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3D" w:rsidRPr="00B4343D" w:rsidRDefault="00B4343D" w:rsidP="00B4343D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Зарегистрировано в Национальном реестре правовых актов</w:t>
      </w:r>
    </w:p>
    <w:p w:rsidR="00B4343D" w:rsidRPr="00B4343D" w:rsidRDefault="00B4343D" w:rsidP="00B4343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Республики Беларусь 22 октября 2007 г. N 1/9038</w:t>
      </w:r>
    </w:p>
    <w:p w:rsidR="00B4343D" w:rsidRPr="00B4343D" w:rsidRDefault="00B4343D" w:rsidP="00B4343D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Arial" w:hAnsi="Arial" w:cs="Arial"/>
          <w:sz w:val="2"/>
          <w:szCs w:val="2"/>
          <w:lang w:val="be-BY"/>
        </w:rPr>
      </w:pPr>
    </w:p>
    <w:p w:rsidR="00B4343D" w:rsidRPr="00B4343D" w:rsidRDefault="00B4343D" w:rsidP="00B4343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be-BY"/>
        </w:rPr>
      </w:pPr>
    </w:p>
    <w:p w:rsidR="00B4343D" w:rsidRPr="00B4343D" w:rsidRDefault="00B4343D" w:rsidP="00B434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be-BY"/>
        </w:rPr>
      </w:pPr>
      <w:r w:rsidRPr="00B4343D">
        <w:rPr>
          <w:rFonts w:ascii="Arial" w:hAnsi="Arial" w:cs="Arial"/>
          <w:b/>
          <w:bCs/>
          <w:sz w:val="20"/>
          <w:szCs w:val="20"/>
          <w:lang w:val="be-BY"/>
        </w:rPr>
        <w:t>УКАЗ ПРЭЗIДЭНТА РЭСПУБЛIКI БЕЛАРУСЬ</w:t>
      </w:r>
    </w:p>
    <w:p w:rsidR="00B4343D" w:rsidRPr="00B4343D" w:rsidRDefault="00B4343D" w:rsidP="00B434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be-BY"/>
        </w:rPr>
      </w:pPr>
      <w:r w:rsidRPr="00B4343D">
        <w:rPr>
          <w:rFonts w:ascii="Arial" w:hAnsi="Arial" w:cs="Arial"/>
          <w:b/>
          <w:bCs/>
          <w:sz w:val="20"/>
          <w:szCs w:val="20"/>
          <w:lang w:val="be-BY"/>
        </w:rPr>
        <w:t>18 кастрычнiка 2007 г. N 527</w:t>
      </w:r>
    </w:p>
    <w:p w:rsidR="00B4343D" w:rsidRPr="00B4343D" w:rsidRDefault="00B4343D" w:rsidP="00B434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be-BY"/>
        </w:rPr>
      </w:pPr>
    </w:p>
    <w:p w:rsidR="00B4343D" w:rsidRPr="00B4343D" w:rsidRDefault="00B4343D" w:rsidP="00B434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be-BY"/>
        </w:rPr>
      </w:pPr>
      <w:r w:rsidRPr="00B4343D">
        <w:rPr>
          <w:rFonts w:ascii="Arial" w:hAnsi="Arial" w:cs="Arial"/>
          <w:b/>
          <w:bCs/>
          <w:sz w:val="20"/>
          <w:szCs w:val="20"/>
          <w:lang w:val="be-BY"/>
        </w:rPr>
        <w:t>АБ НЕКАТОРЫХ ПЫТАННЯХ АХОВЫ ГIСТОРЫКА-КУЛЬТУРНАЙ СПАДЧЫНЫ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У мэтах стварэння ўмоў належнага захавання, аднаўлення, утрымання i выкарыстання асобных вiдаў гiсторыка-культурных каштоўнасцей i зон аховы нерухомых матэрыяльных гiсторыка-культурных каштоўнасцей ПАСТАНАЎЛЯЮ: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 xml:space="preserve">1. Зацвердзiць прыкладзенае </w:t>
      </w:r>
      <w:hyperlink w:anchor="Par37" w:history="1">
        <w:r w:rsidRPr="00B4343D">
          <w:rPr>
            <w:rFonts w:ascii="Arial" w:hAnsi="Arial" w:cs="Arial"/>
            <w:color w:val="0000FF"/>
            <w:sz w:val="20"/>
            <w:szCs w:val="20"/>
            <w:lang w:val="be-BY"/>
          </w:rPr>
          <w:t>Палажэнне</w:t>
        </w:r>
      </w:hyperlink>
      <w:r w:rsidRPr="00B4343D">
        <w:rPr>
          <w:rFonts w:ascii="Arial" w:hAnsi="Arial" w:cs="Arial"/>
          <w:sz w:val="20"/>
          <w:szCs w:val="20"/>
          <w:lang w:val="be-BY"/>
        </w:rPr>
        <w:t xml:space="preserve"> аб парадку ажыццяўлення адлiчэнняў за прадпрымальнiцкую дзейнасць, якая аказвае непасрэднае ўздзеянне на гiсторыка-культурную каштоўнасць або зоны аховы нерухомай матэрыяльнай гiсторыка-культурнай каштоўнасцi, выплаты кампенсацый за шкоду, што прычыняецца гiсторыка-культурным каштоўнасцям або зонам аховы нерухомых матэрыяльных гiсторыка-культурных каштоўнасцей.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 xml:space="preserve">2. Унесцi ў </w:t>
      </w:r>
      <w:hyperlink r:id="rId4" w:history="1">
        <w:r w:rsidRPr="00B4343D">
          <w:rPr>
            <w:rFonts w:ascii="Arial" w:hAnsi="Arial" w:cs="Arial"/>
            <w:color w:val="0000FF"/>
            <w:sz w:val="20"/>
            <w:szCs w:val="20"/>
            <w:lang w:val="be-BY"/>
          </w:rPr>
          <w:t>Палажэнне</w:t>
        </w:r>
      </w:hyperlink>
      <w:r w:rsidRPr="00B4343D">
        <w:rPr>
          <w:rFonts w:ascii="Arial" w:hAnsi="Arial" w:cs="Arial"/>
          <w:sz w:val="20"/>
          <w:szCs w:val="20"/>
          <w:lang w:val="be-BY"/>
        </w:rPr>
        <w:t xml:space="preserve"> аб фондзе Прэзiдэнта Рэспублiкi Беларусь па падтрымцы культуры i мастацтва, зацверджанае Указам Прэзiдэнта Рэспублiкi Беларусь ад 13 снежня 2004 г. N 601 "Аб некаторых пытаннях дзейнасцi фонду Прэзiдэнта Рэспублiкi Беларусь па падтрымцы культуры i мастацтва" (Национальный реестр правовых актов Республики Беларусь, 2004 г., N 195, 1/6077), наступныя змяненнi i дапаўненне: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 xml:space="preserve">2.1. у </w:t>
      </w:r>
      <w:hyperlink r:id="rId5" w:history="1">
        <w:r w:rsidRPr="00B4343D">
          <w:rPr>
            <w:rFonts w:ascii="Arial" w:hAnsi="Arial" w:cs="Arial"/>
            <w:color w:val="0000FF"/>
            <w:sz w:val="20"/>
            <w:szCs w:val="20"/>
            <w:lang w:val="be-BY"/>
          </w:rPr>
          <w:t>пункце 1</w:t>
        </w:r>
      </w:hyperlink>
      <w:r w:rsidRPr="00B4343D">
        <w:rPr>
          <w:rFonts w:ascii="Arial" w:hAnsi="Arial" w:cs="Arial"/>
          <w:sz w:val="20"/>
          <w:szCs w:val="20"/>
          <w:lang w:val="be-BY"/>
        </w:rPr>
        <w:t xml:space="preserve"> слова "гiстарычнай" замянiць словам "гiсторыка-культурнай";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 xml:space="preserve">2.2. пункт 2 пасля </w:t>
      </w:r>
      <w:hyperlink r:id="rId6" w:history="1">
        <w:r w:rsidRPr="00B4343D">
          <w:rPr>
            <w:rFonts w:ascii="Arial" w:hAnsi="Arial" w:cs="Arial"/>
            <w:color w:val="0000FF"/>
            <w:sz w:val="20"/>
            <w:szCs w:val="20"/>
            <w:lang w:val="be-BY"/>
          </w:rPr>
          <w:t>абзаца другога</w:t>
        </w:r>
      </w:hyperlink>
      <w:r w:rsidRPr="00B4343D">
        <w:rPr>
          <w:rFonts w:ascii="Arial" w:hAnsi="Arial" w:cs="Arial"/>
          <w:sz w:val="20"/>
          <w:szCs w:val="20"/>
          <w:lang w:val="be-BY"/>
        </w:rPr>
        <w:t xml:space="preserve"> дапоўнiць абзацамi наступнага зместу: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"адлiчэнняў за прадпрымальнiцкую дзейнасць, якая аказвае непасрэднае ўздзеянне на гiсторыка-культурныя каштоўнасцi або зоны аховы нерухомых матэрыяльных гiсторыка-культурных каштоўнасцей;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кампенсацый за шкоду, прычыненую гiсторыка-культурным каштоўнасцям або зонам аховы нерухомых матэрыяльных гiсторыка-культурных каштоўнасцей;";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hyperlink r:id="rId7" w:history="1">
        <w:r w:rsidRPr="00B4343D">
          <w:rPr>
            <w:rFonts w:ascii="Arial" w:hAnsi="Arial" w:cs="Arial"/>
            <w:color w:val="0000FF"/>
            <w:sz w:val="20"/>
            <w:szCs w:val="20"/>
            <w:lang w:val="be-BY"/>
          </w:rPr>
          <w:t>абзацы трэцi</w:t>
        </w:r>
      </w:hyperlink>
      <w:r w:rsidRPr="00B4343D">
        <w:rPr>
          <w:rFonts w:ascii="Arial" w:hAnsi="Arial" w:cs="Arial"/>
          <w:sz w:val="20"/>
          <w:szCs w:val="20"/>
          <w:lang w:val="be-BY"/>
        </w:rPr>
        <w:t xml:space="preserve"> i </w:t>
      </w:r>
      <w:hyperlink r:id="rId8" w:history="1">
        <w:r w:rsidRPr="00B4343D">
          <w:rPr>
            <w:rFonts w:ascii="Arial" w:hAnsi="Arial" w:cs="Arial"/>
            <w:color w:val="0000FF"/>
            <w:sz w:val="20"/>
            <w:szCs w:val="20"/>
            <w:lang w:val="be-BY"/>
          </w:rPr>
          <w:t>чацвёрты</w:t>
        </w:r>
      </w:hyperlink>
      <w:r w:rsidRPr="00B4343D">
        <w:rPr>
          <w:rFonts w:ascii="Arial" w:hAnsi="Arial" w:cs="Arial"/>
          <w:sz w:val="20"/>
          <w:szCs w:val="20"/>
          <w:lang w:val="be-BY"/>
        </w:rPr>
        <w:t xml:space="preserve"> лiчыць адпаведна абзацамi пятым i шостым;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 xml:space="preserve">2.3. </w:t>
      </w:r>
      <w:hyperlink r:id="rId9" w:history="1">
        <w:r w:rsidRPr="00B4343D">
          <w:rPr>
            <w:rFonts w:ascii="Arial" w:hAnsi="Arial" w:cs="Arial"/>
            <w:color w:val="0000FF"/>
            <w:sz w:val="20"/>
            <w:szCs w:val="20"/>
            <w:lang w:val="be-BY"/>
          </w:rPr>
          <w:t>абзац восьмы пункта 5</w:t>
        </w:r>
      </w:hyperlink>
      <w:r w:rsidRPr="00B4343D">
        <w:rPr>
          <w:rFonts w:ascii="Arial" w:hAnsi="Arial" w:cs="Arial"/>
          <w:sz w:val="20"/>
          <w:szCs w:val="20"/>
          <w:lang w:val="be-BY"/>
        </w:rPr>
        <w:t xml:space="preserve"> выкласцi ў наступнай рэдакцыi: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"мэты, накiраваныя на ахову гiсторыка-культурнай спадчыны.";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 xml:space="preserve">2.4. </w:t>
      </w:r>
      <w:hyperlink r:id="rId10" w:history="1">
        <w:r w:rsidRPr="00B4343D">
          <w:rPr>
            <w:rFonts w:ascii="Arial" w:hAnsi="Arial" w:cs="Arial"/>
            <w:color w:val="0000FF"/>
            <w:sz w:val="20"/>
            <w:szCs w:val="20"/>
            <w:lang w:val="be-BY"/>
          </w:rPr>
          <w:t>пункты 7</w:t>
        </w:r>
      </w:hyperlink>
      <w:r w:rsidRPr="00B4343D">
        <w:rPr>
          <w:rFonts w:ascii="Arial" w:hAnsi="Arial" w:cs="Arial"/>
          <w:sz w:val="20"/>
          <w:szCs w:val="20"/>
          <w:lang w:val="be-BY"/>
        </w:rPr>
        <w:t xml:space="preserve"> i </w:t>
      </w:r>
      <w:hyperlink r:id="rId11" w:history="1">
        <w:r w:rsidRPr="00B4343D">
          <w:rPr>
            <w:rFonts w:ascii="Arial" w:hAnsi="Arial" w:cs="Arial"/>
            <w:color w:val="0000FF"/>
            <w:sz w:val="20"/>
            <w:szCs w:val="20"/>
            <w:lang w:val="be-BY"/>
          </w:rPr>
          <w:t>8</w:t>
        </w:r>
      </w:hyperlink>
      <w:r w:rsidRPr="00B4343D">
        <w:rPr>
          <w:rFonts w:ascii="Arial" w:hAnsi="Arial" w:cs="Arial"/>
          <w:sz w:val="20"/>
          <w:szCs w:val="20"/>
          <w:lang w:val="be-BY"/>
        </w:rPr>
        <w:t xml:space="preserve"> выкласцi ў наступнай рэдакцыi: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"7. Экспертна-мастацкiя камiсii (саветы) па вiдах мастацтва, створаныя пры Мiнiстэрстве культуры, i Беларуская рэспублiканская навукова-метадычная рада па пытаннях гiсторыка-культурнай спадчыны пры Мiнiстэрстве культуры прадстаўляюць згодна з iх кампетэнцыяй у савет фонду экспертныя заключэннi па творчых праектах i абгрунтаваных прапановах па ахове гiсторыка-культурнай спадчыны для прыняцця рашэнняў аб выдзяленнi сродкаў на iх рэалiзацыю.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8. Усе творчыя праекты i абгрунтаваныя прапановы па ахове гiсторыка-культурнай спадчыны разглядаюцца саветам фонду на конкурснай аснове. Падтрымка творчых праектаў i абгрунтаваных прапаноў па ахове гiсторыка-культурнай спадчыны ажыццяўляецца ў выглядзе поўнага або частковага фiнансавання.";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 xml:space="preserve">2.5. у </w:t>
      </w:r>
      <w:hyperlink r:id="rId12" w:history="1">
        <w:r w:rsidRPr="00B4343D">
          <w:rPr>
            <w:rFonts w:ascii="Arial" w:hAnsi="Arial" w:cs="Arial"/>
            <w:color w:val="0000FF"/>
            <w:sz w:val="20"/>
            <w:szCs w:val="20"/>
            <w:lang w:val="be-BY"/>
          </w:rPr>
          <w:t>пункце 10</w:t>
        </w:r>
      </w:hyperlink>
      <w:r w:rsidRPr="00B4343D">
        <w:rPr>
          <w:rFonts w:ascii="Arial" w:hAnsi="Arial" w:cs="Arial"/>
          <w:sz w:val="20"/>
          <w:szCs w:val="20"/>
          <w:lang w:val="be-BY"/>
        </w:rPr>
        <w:t xml:space="preserve"> словы "трэцiм i чацвёртым" замянiць словамi "трэцiм - шостым".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3. Савету Мiнiстраў Рэспублiкi Беларусь у трохмесячны тэрмiн забяспечыць прывядзенне актаў заканадаўства ў адпаведнасць з дадзеным Указам i прыняць iншыя меры па яго рэалiзацыi.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4. Дадзены Указ уступае ў сiлу з дня яго афiцыйнага апублiкавання.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B4343D" w:rsidRPr="00B4343D">
        <w:tc>
          <w:tcPr>
            <w:tcW w:w="5103" w:type="dxa"/>
          </w:tcPr>
          <w:p w:rsidR="00B4343D" w:rsidRPr="00B4343D" w:rsidRDefault="00B4343D" w:rsidP="00B4343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be-BY"/>
              </w:rPr>
            </w:pPr>
            <w:r w:rsidRPr="00B4343D">
              <w:rPr>
                <w:rFonts w:ascii="Arial" w:hAnsi="Arial" w:cs="Arial"/>
                <w:sz w:val="20"/>
                <w:szCs w:val="20"/>
                <w:lang w:val="be-BY"/>
              </w:rPr>
              <w:t>Прэзiдэнт Рэспублiкi Беларусь</w:t>
            </w:r>
          </w:p>
        </w:tc>
        <w:tc>
          <w:tcPr>
            <w:tcW w:w="5103" w:type="dxa"/>
          </w:tcPr>
          <w:p w:rsidR="00B4343D" w:rsidRPr="00B4343D" w:rsidRDefault="00B4343D" w:rsidP="00B43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be-BY"/>
              </w:rPr>
            </w:pPr>
            <w:r w:rsidRPr="00B4343D">
              <w:rPr>
                <w:rFonts w:ascii="Arial" w:hAnsi="Arial" w:cs="Arial"/>
                <w:sz w:val="20"/>
                <w:szCs w:val="20"/>
                <w:lang w:val="be-BY"/>
              </w:rPr>
              <w:t>А.ЛУКАШЭНКА</w:t>
            </w:r>
          </w:p>
        </w:tc>
      </w:tr>
    </w:tbl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</w:p>
    <w:p w:rsid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</w:p>
    <w:p w:rsid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</w:p>
    <w:p w:rsid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</w:p>
    <w:p w:rsid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</w:p>
    <w:p w:rsid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</w:p>
    <w:p w:rsid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</w:p>
    <w:p w:rsid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</w:p>
    <w:p w:rsid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</w:p>
    <w:p w:rsid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</w:p>
    <w:p w:rsidR="00B4343D" w:rsidRPr="00B4343D" w:rsidRDefault="00B4343D" w:rsidP="00B4343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be-BY"/>
        </w:rPr>
      </w:pPr>
      <w:r w:rsidRPr="00B4343D">
        <w:rPr>
          <w:rFonts w:ascii="Courier New" w:hAnsi="Courier New" w:cs="Courier New"/>
          <w:sz w:val="20"/>
          <w:szCs w:val="20"/>
          <w:lang w:val="be-BY"/>
        </w:rPr>
        <w:t xml:space="preserve">                                                 ЗАЦВЕРДЖАНА</w:t>
      </w:r>
    </w:p>
    <w:p w:rsidR="00B4343D" w:rsidRPr="00B4343D" w:rsidRDefault="00B4343D" w:rsidP="00B4343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be-BY"/>
        </w:rPr>
      </w:pPr>
      <w:r w:rsidRPr="00B4343D">
        <w:rPr>
          <w:rFonts w:ascii="Courier New" w:hAnsi="Courier New" w:cs="Courier New"/>
          <w:sz w:val="20"/>
          <w:szCs w:val="20"/>
          <w:lang w:val="be-BY"/>
        </w:rPr>
        <w:t xml:space="preserve">                                                 Указ Прэзiдэнта</w:t>
      </w:r>
    </w:p>
    <w:p w:rsidR="00B4343D" w:rsidRPr="00B4343D" w:rsidRDefault="00B4343D" w:rsidP="00B4343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be-BY"/>
        </w:rPr>
      </w:pPr>
      <w:r w:rsidRPr="00B4343D">
        <w:rPr>
          <w:rFonts w:ascii="Courier New" w:hAnsi="Courier New" w:cs="Courier New"/>
          <w:sz w:val="20"/>
          <w:szCs w:val="20"/>
          <w:lang w:val="be-BY"/>
        </w:rPr>
        <w:t xml:space="preserve">                                                 Рэспублiкi Беларусь</w:t>
      </w:r>
    </w:p>
    <w:p w:rsidR="00B4343D" w:rsidRPr="00B4343D" w:rsidRDefault="00B4343D" w:rsidP="00B4343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be-BY"/>
        </w:rPr>
      </w:pPr>
      <w:r w:rsidRPr="00B4343D">
        <w:rPr>
          <w:rFonts w:ascii="Courier New" w:hAnsi="Courier New" w:cs="Courier New"/>
          <w:sz w:val="20"/>
          <w:szCs w:val="20"/>
          <w:lang w:val="be-BY"/>
        </w:rPr>
        <w:t xml:space="preserve">                                                 18.10.2007 N 527</w:t>
      </w:r>
    </w:p>
    <w:p w:rsidR="00B4343D" w:rsidRPr="00B4343D" w:rsidRDefault="00B4343D" w:rsidP="00B4343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be-BY"/>
        </w:rPr>
      </w:pPr>
    </w:p>
    <w:p w:rsidR="00B4343D" w:rsidRPr="00B4343D" w:rsidRDefault="00B4343D" w:rsidP="00B434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be-BY"/>
        </w:rPr>
      </w:pPr>
      <w:bookmarkStart w:id="0" w:name="Par37"/>
      <w:bookmarkEnd w:id="0"/>
      <w:r w:rsidRPr="00B4343D">
        <w:rPr>
          <w:rFonts w:ascii="Arial" w:hAnsi="Arial" w:cs="Arial"/>
          <w:b/>
          <w:bCs/>
          <w:sz w:val="20"/>
          <w:szCs w:val="20"/>
          <w:lang w:val="be-BY"/>
        </w:rPr>
        <w:t>ПАЛАЖЭННЕ</w:t>
      </w:r>
    </w:p>
    <w:p w:rsidR="00B4343D" w:rsidRPr="00B4343D" w:rsidRDefault="00B4343D" w:rsidP="00B434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be-BY"/>
        </w:rPr>
      </w:pPr>
      <w:r w:rsidRPr="00B4343D">
        <w:rPr>
          <w:rFonts w:ascii="Arial" w:hAnsi="Arial" w:cs="Arial"/>
          <w:b/>
          <w:bCs/>
          <w:sz w:val="20"/>
          <w:szCs w:val="20"/>
          <w:lang w:val="be-BY"/>
        </w:rPr>
        <w:t>АБ ПАРАДКУ АЖЫЦЦЯЎЛЕННЯ АДЛIЧЭННЯЎ ЗА ПРАДПРЫМАЛЬНIЦКУЮ</w:t>
      </w:r>
    </w:p>
    <w:p w:rsidR="00B4343D" w:rsidRPr="00B4343D" w:rsidRDefault="00B4343D" w:rsidP="00B434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be-BY"/>
        </w:rPr>
      </w:pPr>
      <w:r w:rsidRPr="00B4343D">
        <w:rPr>
          <w:rFonts w:ascii="Arial" w:hAnsi="Arial" w:cs="Arial"/>
          <w:b/>
          <w:bCs/>
          <w:sz w:val="20"/>
          <w:szCs w:val="20"/>
          <w:lang w:val="be-BY"/>
        </w:rPr>
        <w:t>ДЗЕЙНАСЦЬ, ЯКАЯ АКАЗВАЕ НЕПАСРЭДНАЕ ЎЗДЗЕЯННЕ НА</w:t>
      </w:r>
    </w:p>
    <w:p w:rsidR="00B4343D" w:rsidRPr="00B4343D" w:rsidRDefault="00B4343D" w:rsidP="00B434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be-BY"/>
        </w:rPr>
      </w:pPr>
      <w:r w:rsidRPr="00B4343D">
        <w:rPr>
          <w:rFonts w:ascii="Arial" w:hAnsi="Arial" w:cs="Arial"/>
          <w:b/>
          <w:bCs/>
          <w:sz w:val="20"/>
          <w:szCs w:val="20"/>
          <w:lang w:val="be-BY"/>
        </w:rPr>
        <w:t>ГIСТОРЫКА-КУЛЬТУРНУЮ КАШТОЎНАСЦЬ АБО ЗОНЫ АХОВЫ НЕРУХОМАЙ</w:t>
      </w:r>
    </w:p>
    <w:p w:rsidR="00B4343D" w:rsidRPr="00B4343D" w:rsidRDefault="00B4343D" w:rsidP="00B434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be-BY"/>
        </w:rPr>
      </w:pPr>
      <w:r w:rsidRPr="00B4343D">
        <w:rPr>
          <w:rFonts w:ascii="Arial" w:hAnsi="Arial" w:cs="Arial"/>
          <w:b/>
          <w:bCs/>
          <w:sz w:val="20"/>
          <w:szCs w:val="20"/>
          <w:lang w:val="be-BY"/>
        </w:rPr>
        <w:t>МАТЭРЫЯЛЬНАЙ ГIСТОРЫКА-КУЛЬТУРНАЙ КАШТОЎНАСЦI, ВЫПЛАТЫ</w:t>
      </w:r>
    </w:p>
    <w:p w:rsidR="00B4343D" w:rsidRPr="00B4343D" w:rsidRDefault="00B4343D" w:rsidP="00B434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be-BY"/>
        </w:rPr>
      </w:pPr>
      <w:r w:rsidRPr="00B4343D">
        <w:rPr>
          <w:rFonts w:ascii="Arial" w:hAnsi="Arial" w:cs="Arial"/>
          <w:b/>
          <w:bCs/>
          <w:sz w:val="20"/>
          <w:szCs w:val="20"/>
          <w:lang w:val="be-BY"/>
        </w:rPr>
        <w:t>КАМПЕНСАЦЫЙ ЗА ШКОДУ, ШТО ПРЫЧЫНЯЕЦЦА ГIСТОРЫКА-КУЛЬТУРНЫМ</w:t>
      </w:r>
    </w:p>
    <w:p w:rsidR="00B4343D" w:rsidRPr="00B4343D" w:rsidRDefault="00B4343D" w:rsidP="00B434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be-BY"/>
        </w:rPr>
      </w:pPr>
      <w:r w:rsidRPr="00B4343D">
        <w:rPr>
          <w:rFonts w:ascii="Arial" w:hAnsi="Arial" w:cs="Arial"/>
          <w:b/>
          <w:bCs/>
          <w:sz w:val="20"/>
          <w:szCs w:val="20"/>
          <w:lang w:val="be-BY"/>
        </w:rPr>
        <w:t>КАШТОЎНАСЦЯМ АБО ЗОНАМ АХОВЫ НЕРУХОМЫХ МАТЭРЫЯЛЬНЫХ</w:t>
      </w:r>
    </w:p>
    <w:p w:rsidR="00B4343D" w:rsidRPr="00B4343D" w:rsidRDefault="00B4343D" w:rsidP="00B434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be-BY"/>
        </w:rPr>
      </w:pPr>
      <w:r w:rsidRPr="00B4343D">
        <w:rPr>
          <w:rFonts w:ascii="Arial" w:hAnsi="Arial" w:cs="Arial"/>
          <w:b/>
          <w:bCs/>
          <w:sz w:val="20"/>
          <w:szCs w:val="20"/>
          <w:lang w:val="be-BY"/>
        </w:rPr>
        <w:t>ГIСТОРЫКА-КУЛЬТУРНЫХ КАШТОЎНАСЦЕЙ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1. Дадзеным Палажэннем устанаўлiваецца парадак ажыццяўлення юрыдычнымi i (або) фiзiчнымi асобамi, у тым лiку iндывiдуальнымi прадпрымальнiкамi, адлiчэнняў за прадпрымальнiцкую дзейнасць, якая аказвае непасрэднае ўздзеянне на гiсторыка-культурную каштоўнасць або зоны аховы нерухомай матэрыяльнай гiсторыка-культурнай каштоўнасцi (далей - адлiчэннi), i выплаты кампенсацый за шкоду, прычыненую гiсторыка-культурным каштоўнасцям або зонам аховы нерухомых матэрыяльных гiсторыка-культурных каштоўнасцей, i за абмежаванне ў сувязi з гэтым доступу грамадзян да гiсторыка-культурных каштоўнасцей (далей - кампенсацыя).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bookmarkStart w:id="1" w:name="Par47"/>
      <w:bookmarkEnd w:id="1"/>
      <w:r w:rsidRPr="00B4343D">
        <w:rPr>
          <w:rFonts w:ascii="Arial" w:hAnsi="Arial" w:cs="Arial"/>
          <w:sz w:val="20"/>
          <w:szCs w:val="20"/>
          <w:lang w:val="be-BY"/>
        </w:rPr>
        <w:t>2. Адлiчэннi ажыццяўляюцца ад прыбытку, атрыманага юрыдычнымi i (або) фiзiчнымi асобамi, у тым лiку iндывiдуальнымi прадпрымальнiкамi, ад дзейнасцi, якая аказвае непасрэднае ўздзеянне на гiсторыка-культурную каштоўнасць або зоны аховы нерухомай матэрыяльнай гiсторыка-культурнай каштоўнасцi (далей - зоны аховы).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Выплата кампенсацый ажыццяўляецца ад прыбытку, атрыманага юрыдычнымi i (або) фiзiчнымi асобамi, у тым лiку iндывiдуальнымi прадпрымальнiкамi, ад дзейнасцi, якая прычынiла шкоду гiсторыка-культурным каштоўнасцям або зонам аховы.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 xml:space="preserve">3. Пад прыбыткам, указаным у </w:t>
      </w:r>
      <w:hyperlink w:anchor="Par47" w:history="1">
        <w:r w:rsidRPr="00B4343D">
          <w:rPr>
            <w:rFonts w:ascii="Arial" w:hAnsi="Arial" w:cs="Arial"/>
            <w:color w:val="0000FF"/>
            <w:sz w:val="20"/>
            <w:szCs w:val="20"/>
            <w:lang w:val="be-BY"/>
          </w:rPr>
          <w:t>пункце 2</w:t>
        </w:r>
      </w:hyperlink>
      <w:r w:rsidRPr="00B4343D">
        <w:rPr>
          <w:rFonts w:ascii="Arial" w:hAnsi="Arial" w:cs="Arial"/>
          <w:sz w:val="20"/>
          <w:szCs w:val="20"/>
          <w:lang w:val="be-BY"/>
        </w:rPr>
        <w:t xml:space="preserve"> дадзенага Палажэння, маецца на ўвазе даход, якi застаецца ў распараджэннi юрыдычных i (або) фiзiчных асоб, у тым лiку iндывiдуальных прадпрымальнiкаў, пасля выплаты падаткаў, збораў (пошлiн), iншых абавязковых плацяжоў, устаноўленых заканадаўчымi актамi Рэспублiкi Беларусь.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 xml:space="preserve">4. Юрыдычныя i (або) фiзiчныя асобы, у тым лiку iндывiдуальныя прадпрымальнiкi, якiя ажыццяўляюць прадпрымальнiцкую дзейнасць згодна з </w:t>
      </w:r>
      <w:hyperlink w:anchor="Par55" w:history="1">
        <w:r w:rsidRPr="00B4343D">
          <w:rPr>
            <w:rFonts w:ascii="Arial" w:hAnsi="Arial" w:cs="Arial"/>
            <w:color w:val="0000FF"/>
            <w:sz w:val="20"/>
            <w:szCs w:val="20"/>
            <w:lang w:val="be-BY"/>
          </w:rPr>
          <w:t>пунктамi 7</w:t>
        </w:r>
      </w:hyperlink>
      <w:r w:rsidRPr="00B4343D">
        <w:rPr>
          <w:rFonts w:ascii="Arial" w:hAnsi="Arial" w:cs="Arial"/>
          <w:sz w:val="20"/>
          <w:szCs w:val="20"/>
          <w:lang w:val="be-BY"/>
        </w:rPr>
        <w:t xml:space="preserve"> i </w:t>
      </w:r>
      <w:hyperlink w:anchor="Par56" w:history="1">
        <w:r w:rsidRPr="00B4343D">
          <w:rPr>
            <w:rFonts w:ascii="Arial" w:hAnsi="Arial" w:cs="Arial"/>
            <w:color w:val="0000FF"/>
            <w:sz w:val="20"/>
            <w:szCs w:val="20"/>
            <w:lang w:val="be-BY"/>
          </w:rPr>
          <w:t>8</w:t>
        </w:r>
      </w:hyperlink>
      <w:r w:rsidRPr="00B4343D">
        <w:rPr>
          <w:rFonts w:ascii="Arial" w:hAnsi="Arial" w:cs="Arial"/>
          <w:sz w:val="20"/>
          <w:szCs w:val="20"/>
          <w:lang w:val="be-BY"/>
        </w:rPr>
        <w:t xml:space="preserve"> дадзенага Палажэння, робяць адлiчэннi i выплачваюць кампенсацыi ў фонд Прэзiдэнта Рэспублiкi Беларусь па падтрымцы культуры i мастацтва (далей - фонд).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Адлiчэннi i кампенсацыi ўносяцца на спецыяльны пазабюджэтны рахунак Мiнiстэрства культуры.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5. Памеры адлiчэнняў складаюць для юрыдычных i фiзiчных асоб Рэспублiкi Беларусь, у тым лiку iндывiдуальных прадпрымальнiкаў, 5 працэнтаў, для замежных юрыдычных i фiзiчных асоб - 25 працэнтаў ад прыбытку, атрыманага ў вынiку дзейнасцi, якая аказала непасрэднае ўздзеянне на гiсторыка-культурную каштоўнасць або зоны аховы, i ўносяцца не пазней 10 лютага года, якi наступае за справаздачным годам.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6. Памеры кампенсацый для юрыдычных i (або) фiзiчных асоб, у тым лiку iндывiдуальных прадпрымальнiкаў, за шкоду, прычыненую гiсторыка-культурным каштоўнасцям або зонам аховы, складаюць да 5 працэнтаў ад прыбытку, атрыманага ў вынiку дзейнасцi, якая прычынiла шкоду гiсторыка-культурным каштоўнасцям або зонам аховы.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 xml:space="preserve">Выплата кампенсацый ажыццяўляецца штомесяц i вызначаецца ў кожным выпадку асобна ў адпаведнасцi з </w:t>
      </w:r>
      <w:hyperlink w:anchor="Par63" w:history="1">
        <w:r w:rsidRPr="00B4343D">
          <w:rPr>
            <w:rFonts w:ascii="Arial" w:hAnsi="Arial" w:cs="Arial"/>
            <w:color w:val="0000FF"/>
            <w:sz w:val="20"/>
            <w:szCs w:val="20"/>
            <w:lang w:val="be-BY"/>
          </w:rPr>
          <w:t>пунктам 11</w:t>
        </w:r>
      </w:hyperlink>
      <w:r w:rsidRPr="00B4343D">
        <w:rPr>
          <w:rFonts w:ascii="Arial" w:hAnsi="Arial" w:cs="Arial"/>
          <w:sz w:val="20"/>
          <w:szCs w:val="20"/>
          <w:lang w:val="be-BY"/>
        </w:rPr>
        <w:t xml:space="preserve"> дадзенага Палажэння.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bookmarkStart w:id="2" w:name="Par55"/>
      <w:bookmarkEnd w:id="2"/>
      <w:r w:rsidRPr="00B4343D">
        <w:rPr>
          <w:rFonts w:ascii="Arial" w:hAnsi="Arial" w:cs="Arial"/>
          <w:sz w:val="20"/>
          <w:szCs w:val="20"/>
          <w:lang w:val="be-BY"/>
        </w:rPr>
        <w:t>7. Юрыдычныя i (або) фiзiчныя асобы, у тым лiку iндывiдуальныя прадпрымальнiкi, робяць адлiчэннi ў фонд у выпадках, калi яны ажыццяўляюць прадпрымальнiцкую дзейнасць, якая аказвае непасрэднае ўздзеянне на гiсторыка-культурную каштоўнасць або зоны аховы, шляхам стварэння дадатковых транспартных нагрузак, прыўнясення функцый, не характэрных для гэтай гiсторыка-культурнай каштоўнасцi, стварэння дадатковых аб'ёмна-прасторавых збудаванняў, не ўласцiвых i не характэрных для дадзенай гiсторыка-культурнай каштоўнасцi.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bookmarkStart w:id="3" w:name="Par56"/>
      <w:bookmarkEnd w:id="3"/>
      <w:r w:rsidRPr="00B4343D">
        <w:rPr>
          <w:rFonts w:ascii="Arial" w:hAnsi="Arial" w:cs="Arial"/>
          <w:sz w:val="20"/>
          <w:szCs w:val="20"/>
          <w:lang w:val="be-BY"/>
        </w:rPr>
        <w:t>8. Юрыдычныя i (або) фiзiчныя асобы, у тым лiку iндывiдуальныя прадпрымальнiкi, выплачваюць у фонд кампенсацыi па прадпiсанню Мiнiстэрства культуры ў выпадках, калi яны: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не маюць магчымасцi абмежаваць або поўнасцю спынiць рух транспартных сродкаў, самаходных сельскагаспадарчых, мелiярацыйных i дарожна-будаўнiчых машын на дарогах, прылеглых да нерухомых матэрыяльных гiсторыка-культурных каштоўнасцей або зон аховы, цi дзейнасць камунiкацыйных лiнiй, якiя ствараюць пагрозу захаванню гэтых гiсторыка-культурных каштоўнасцей або зонам аховы;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lastRenderedPageBreak/>
        <w:t>не маюць магчымасцi абмежаваць або поўнасцю спынiць гаспадарчую цi iншую дзейнасць, якая прыводзiць да забруджвання паветранага цi воднага басейна i стварае пагрозу захаванню нерухомых матэрыяльных гiсторыка-культурных каштоўнасцей або зонам аховы;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не маюць магчымасцi прыпынiць або поўнасцю спынiць дзейнасць, абмежаваную ахоўным абавязацельствам;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дапускаюць неадпаведнае выкарыстанне гiсторыка-культурных каштоўнасцей (не ў адпаведнасцi з iх гiсторыка-культурнай значнасцю).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9. Устанаўленне факта прычынення шкоды гiсторыка-культурным каштоўнасцям або зонам аховы ажыццяўляецца Мiнiстэрствам культуры на падставе акта аб прычыненнi шкоды гiсторыка-культурнай каштоўнасцi або зонам аховы, падрыхтаванага мясцовымi выканаўчымi i распарадчымi органамi, на тэрыторыi якiх знаходзiцца гiсторыка-культурная каштоўнасць.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10. Абавязак па выплаце кампенсацыi, яе памер i перыядычнасць выплаты ўстанаўлiваюцца ў прадпiсаннi Мiнiстэрства культуры адносна юрыдычных i (або) фiзiчных асоб, у тым лiку iндывiдуальных прадпрымальнiкаў, у сувязi з прычыненнем iмi шкоды гiсторыка-культурным каштоўнасцям або зонам аховы.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bookmarkStart w:id="4" w:name="Par63"/>
      <w:bookmarkEnd w:id="4"/>
      <w:r w:rsidRPr="00B4343D">
        <w:rPr>
          <w:rFonts w:ascii="Arial" w:hAnsi="Arial" w:cs="Arial"/>
          <w:sz w:val="20"/>
          <w:szCs w:val="20"/>
          <w:lang w:val="be-BY"/>
        </w:rPr>
        <w:t>11. Разлiк памеру шкоды, якая прычынена гiсторыка-культурным каштоўнасцям або зонам аховы, праводзiцца Мiнiстэрствам культуры з улiкам аб'ёму сродкаў, неабходных для прывядзення ў належны тэхнiчны i эстэтычны стан гiсторыка-культурнай каштоўнасцi i (або) тэрыторыi ў межах зоны аховы.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Калi юрыдычныя i (або) фiзiчныя асобы, у тым лiку iндывiдуальныя прадпрымальнiкi, не ажыццяўляюць прадпрымальнiцкай дзейнасцi, звязанай з атрыманнем прыбытку, яны павiнны штомесяц выплачваць фiксаваную суму кампенсацый, памер якой вызначаецца метадам разлiку затрат, неабходных для лiквiдацыi наступстваў шкоды, прычыненай гiсторыка-культурным каштоўнасцям або зонам аховы.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Затраты, звязаныя з правядзеннем разлiку кампенсацый, павiнны быць аплачаны юрыдычнымi i (або) фiзiчнымi асобамi, у тым лiку iндывiдуальнымi прадпрымальнiкамi, якiя прычынiлi шкоду гiсторыка-культурным каштоўнасцям або зонам аховы.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 xml:space="preserve">12. Калi юрыдычныя i (або) фiзiчныя асобы, у тым лiку iндывiдуальныя прадпрымальнiкi, не згодны з устаноўленым фактам прычынення шкоды або вызначаным у адпаведнасцi з </w:t>
      </w:r>
      <w:hyperlink w:anchor="Par63" w:history="1">
        <w:r w:rsidRPr="00B4343D">
          <w:rPr>
            <w:rFonts w:ascii="Arial" w:hAnsi="Arial" w:cs="Arial"/>
            <w:color w:val="0000FF"/>
            <w:sz w:val="20"/>
            <w:szCs w:val="20"/>
            <w:lang w:val="be-BY"/>
          </w:rPr>
          <w:t>пунктам 11</w:t>
        </w:r>
      </w:hyperlink>
      <w:r w:rsidRPr="00B4343D">
        <w:rPr>
          <w:rFonts w:ascii="Arial" w:hAnsi="Arial" w:cs="Arial"/>
          <w:sz w:val="20"/>
          <w:szCs w:val="20"/>
          <w:lang w:val="be-BY"/>
        </w:rPr>
        <w:t xml:space="preserve"> дадзенага Палажэння памерам кампенсацыi, абскарджанне рашэння Мiнiстэрства культуры адносна неабходнасцi выплаты кампенсацыi i яе памераў ажыццяўляецца ў судовым парадку.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13. Метадычнае, арганiзацыйнае садзейнiчанне i кантроль за своечасовасцю i паўнатой ажыццяўлення адлiчэнняў i выплаты кампенсацый ускладаецца на Мiнiстэрства культуры i адпаведныя структурныя падраздзяленнi мясцовых выканаўчых i распарадчых органаў.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14. Юрыдычныя i (або) фiзiчныя асобы, у тым лiку iндывiдуальныя прадпрымальнiкi, штогод да 15 сакавiка пацвярджаюць ажыццяўленне адлiчэнняў або выплаты кампенсацый шляхам прадстаўлення копiй адпаведных плацёжных дакументаў у Мiнiстэрства культуры праз мясцовыя выканаўчыя i распарадчыя органы.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15. За несвоечасовае ажыццяўленне адлiчэнняў i выплаты кампенсацый у фонд з адказных за дапушчаныя парушэннi асоб спаганяецца пеня ў памеры 0,01 працэнта ад сумы адлiчэння i кампенсацыi за кожны дзень пратэрмiноўкi плацяжу.</w:t>
      </w:r>
    </w:p>
    <w:p w:rsidR="00B4343D" w:rsidRPr="00B4343D" w:rsidRDefault="00B4343D" w:rsidP="00B4343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val="be-BY"/>
        </w:rPr>
      </w:pPr>
      <w:r w:rsidRPr="00B4343D">
        <w:rPr>
          <w:rFonts w:ascii="Arial" w:hAnsi="Arial" w:cs="Arial"/>
          <w:sz w:val="20"/>
          <w:szCs w:val="20"/>
          <w:lang w:val="be-BY"/>
        </w:rPr>
        <w:t>16. У выпадку адмовы юрыдычных i (або) фiзiчных асоб, у тым лiку iндывiдуальных прадпрымальнiкаў, ад выплаты адлiчэнняў i кампенсацый, iх спагнанне ажыццяўляецца ў судовым парадку на падставе звароту Мiнiстэрства культуры або па яго просьбе мясцовага выканаўчага i распарадчага органа, на тэрыторыi якога знаходзiцца гiсторыка-культурная каштоўнасць або зоны аховы.</w:t>
      </w:r>
    </w:p>
    <w:p w:rsidR="006E505B" w:rsidRPr="00B4343D" w:rsidRDefault="006E505B" w:rsidP="00B4343D">
      <w:pPr>
        <w:rPr>
          <w:lang w:val="be-BY"/>
        </w:rPr>
      </w:pPr>
    </w:p>
    <w:sectPr w:rsidR="006E505B" w:rsidRPr="00B4343D" w:rsidSect="005E228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8A38CB"/>
    <w:rsid w:val="006E505B"/>
    <w:rsid w:val="008A38CB"/>
    <w:rsid w:val="009C3077"/>
    <w:rsid w:val="00B4343D"/>
    <w:rsid w:val="00BF2073"/>
    <w:rsid w:val="00FE5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E955D8E3900CF8052534E55C853A06428FD23BF40424A466FB8AFC808BC617A752E29E276A1CC6CBCAC59HCv4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6E955D8E3900CF8052534E55C853A06428FD23BF40424A466FB8AFC808BC617A752E29E276A1CC6CBCAC5AHCvDN" TargetMode="External"/><Relationship Id="rId12" Type="http://schemas.openxmlformats.org/officeDocument/2006/relationships/hyperlink" Target="consultantplus://offline/ref=266E955D8E3900CF8052534E55C853A06428FD23BF40424A466FB8AFC808BC617A752E29E276A1CC6CBCAC58HCv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6E955D8E3900CF8052534E55C853A06428FD23BF40424A466FB8AFC808BC617A752E29E276A1CC6CBCAC5AHCvCN" TargetMode="External"/><Relationship Id="rId11" Type="http://schemas.openxmlformats.org/officeDocument/2006/relationships/hyperlink" Target="consultantplus://offline/ref=266E955D8E3900CF8052534E55C853A06428FD23BF40424A466FB8AFC808BC617A752E29E276A1CC6CBCAC58HCv1N" TargetMode="External"/><Relationship Id="rId5" Type="http://schemas.openxmlformats.org/officeDocument/2006/relationships/hyperlink" Target="consultantplus://offline/ref=266E955D8E3900CF8052534E55C853A06428FD23BF40424A466FB8AFC808BC617A752E29E276A1CC6CBCAC5AHCv2N" TargetMode="External"/><Relationship Id="rId10" Type="http://schemas.openxmlformats.org/officeDocument/2006/relationships/hyperlink" Target="consultantplus://offline/ref=266E955D8E3900CF8052534E55C853A06428FD23BF40424A466FB8AFC808BC617A752E29E276A1CC6CBCAC58HCv0N" TargetMode="External"/><Relationship Id="rId4" Type="http://schemas.openxmlformats.org/officeDocument/2006/relationships/hyperlink" Target="consultantplus://offline/ref=266E955D8E3900CF8052534E55C853A06428FD23BF40424A466FB8AFC808BC617A752E29E276A1CC6CBCAC5AHCv1N" TargetMode="External"/><Relationship Id="rId9" Type="http://schemas.openxmlformats.org/officeDocument/2006/relationships/hyperlink" Target="consultantplus://offline/ref=266E955D8E3900CF8052534E55C853A06428FD23BF40424A466FB8AFC808BC617A752E29E276A1CC6CBCAC58HCv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1736</Words>
  <Characters>10591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В.Кореневская</dc:creator>
  <cp:lastModifiedBy>Ideolog_1</cp:lastModifiedBy>
  <cp:revision>2</cp:revision>
  <dcterms:created xsi:type="dcterms:W3CDTF">2017-03-22T13:47:00Z</dcterms:created>
  <dcterms:modified xsi:type="dcterms:W3CDTF">2017-03-22T13:47:00Z</dcterms:modified>
</cp:coreProperties>
</file>