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065" w:rsidRDefault="00550065">
      <w:pPr>
        <w:pStyle w:val="ConsPlusNormal"/>
        <w:outlineLvl w:val="0"/>
      </w:pPr>
      <w:r>
        <w:t>Зарегистрировано в Национальном реестре правовых актов</w:t>
      </w:r>
    </w:p>
    <w:p w:rsidR="00550065" w:rsidRDefault="00550065">
      <w:pPr>
        <w:pStyle w:val="ConsPlusNormal"/>
        <w:spacing w:before="220"/>
      </w:pPr>
      <w:r>
        <w:t>Республики Беларусь 6 декабря 2013 г. N 7/2651</w:t>
      </w:r>
    </w:p>
    <w:p w:rsidR="00550065" w:rsidRDefault="00550065">
      <w:pPr>
        <w:pStyle w:val="ConsPlusNormal"/>
        <w:pBdr>
          <w:top w:val="single" w:sz="6" w:space="0" w:color="auto"/>
        </w:pBdr>
        <w:spacing w:before="100" w:after="100"/>
        <w:jc w:val="both"/>
        <w:rPr>
          <w:sz w:val="2"/>
          <w:szCs w:val="2"/>
        </w:rPr>
      </w:pPr>
    </w:p>
    <w:p w:rsidR="00550065" w:rsidRDefault="00550065">
      <w:pPr>
        <w:pStyle w:val="ConsPlusNormal"/>
      </w:pPr>
    </w:p>
    <w:p w:rsidR="00550065" w:rsidRDefault="00550065">
      <w:pPr>
        <w:pStyle w:val="ConsPlusTitle"/>
        <w:jc w:val="center"/>
      </w:pPr>
      <w:r>
        <w:t>ПОСТАНОВЛЕНИЕ НАЦИОНАЛЬНОГО СТАТИСТИЧЕСКОГО КОМИТЕТА РЕСПУБЛИКИ БЕЛАРУСЬ</w:t>
      </w:r>
    </w:p>
    <w:p w:rsidR="00550065" w:rsidRDefault="00550065">
      <w:pPr>
        <w:pStyle w:val="ConsPlusTitle"/>
        <w:jc w:val="center"/>
      </w:pPr>
      <w:r>
        <w:t>2 декабря 2013 г. N 254</w:t>
      </w:r>
    </w:p>
    <w:p w:rsidR="00550065" w:rsidRDefault="00550065">
      <w:pPr>
        <w:pStyle w:val="ConsPlusTitle"/>
        <w:jc w:val="center"/>
      </w:pPr>
    </w:p>
    <w:p w:rsidR="00550065" w:rsidRDefault="00550065">
      <w:pPr>
        <w:pStyle w:val="ConsPlusTitle"/>
        <w:jc w:val="center"/>
      </w:pPr>
      <w:r>
        <w:t>ОБ УТВЕРЖДЕНИИ ФОРМ ГОСУДАРСТВЕННОЙ СТАТИСТИЧЕСКОЙ ОТЧЕТНОСТИ 6-ИС (ИНВЕСТИЦИИ) "ОТЧЕТ О ВВОДЕ В ЭКСПЛУАТАЦИЮ ОБЪЕКТОВ, ОСНОВНЫХ СРЕДСТВ И ИСПОЛЬЗОВАНИИ ИНВЕСТИЦИЙ В ОСНОВНОЙ КАПИТАЛ" И 4-ИС (ИНВЕСТИЦИИ) "ОТЧЕТ О ВВОДЕ В ЭКСПЛУАТАЦИЮ ОБЪЕКТОВ, ОСНОВНЫХ СРЕДСТВ И ИСПОЛЬЗОВАНИИ ИНВЕСТИЦИЙ В ОСНОВНОЙ КАПИТАЛ" И УКАЗАНИЙ ПО ИХ ЗАПОЛНЕНИЮ</w:t>
      </w:r>
    </w:p>
    <w:p w:rsidR="00550065" w:rsidRDefault="005500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50065">
        <w:trPr>
          <w:jc w:val="center"/>
        </w:trPr>
        <w:tc>
          <w:tcPr>
            <w:tcW w:w="9294" w:type="dxa"/>
            <w:tcBorders>
              <w:top w:val="nil"/>
              <w:left w:val="single" w:sz="24" w:space="0" w:color="CED3F1"/>
              <w:bottom w:val="nil"/>
              <w:right w:val="single" w:sz="24" w:space="0" w:color="F4F3F8"/>
            </w:tcBorders>
            <w:shd w:val="clear" w:color="auto" w:fill="F4F3F8"/>
          </w:tcPr>
          <w:p w:rsidR="00550065" w:rsidRDefault="00550065">
            <w:pPr>
              <w:pStyle w:val="ConsPlusNormal"/>
              <w:jc w:val="center"/>
            </w:pPr>
            <w:proofErr w:type="gramStart"/>
            <w:r>
              <w:rPr>
                <w:color w:val="392C69"/>
              </w:rPr>
              <w:t xml:space="preserve">(в ред. постановлений </w:t>
            </w:r>
            <w:proofErr w:type="spellStart"/>
            <w:r>
              <w:rPr>
                <w:color w:val="392C69"/>
              </w:rPr>
              <w:t>Белстата</w:t>
            </w:r>
            <w:proofErr w:type="spellEnd"/>
            <w:r>
              <w:rPr>
                <w:color w:val="392C69"/>
              </w:rPr>
              <w:t xml:space="preserve"> от 09.10.2014 </w:t>
            </w:r>
            <w:hyperlink r:id="rId4" w:history="1">
              <w:r>
                <w:rPr>
                  <w:color w:val="0000FF"/>
                </w:rPr>
                <w:t>N 178</w:t>
              </w:r>
            </w:hyperlink>
            <w:r>
              <w:rPr>
                <w:color w:val="392C69"/>
              </w:rPr>
              <w:t>,</w:t>
            </w:r>
            <w:proofErr w:type="gramEnd"/>
          </w:p>
          <w:p w:rsidR="00550065" w:rsidRDefault="00550065">
            <w:pPr>
              <w:pStyle w:val="ConsPlusNormal"/>
              <w:jc w:val="center"/>
            </w:pPr>
            <w:r>
              <w:rPr>
                <w:color w:val="392C69"/>
              </w:rPr>
              <w:t xml:space="preserve">от 01.12.2014 </w:t>
            </w:r>
            <w:hyperlink r:id="rId5" w:history="1">
              <w:r>
                <w:rPr>
                  <w:color w:val="0000FF"/>
                </w:rPr>
                <w:t>N 211</w:t>
              </w:r>
            </w:hyperlink>
            <w:r>
              <w:rPr>
                <w:color w:val="392C69"/>
              </w:rPr>
              <w:t xml:space="preserve">, от 21.10.2015 </w:t>
            </w:r>
            <w:hyperlink r:id="rId6" w:history="1">
              <w:r>
                <w:rPr>
                  <w:color w:val="0000FF"/>
                </w:rPr>
                <w:t>N 153</w:t>
              </w:r>
            </w:hyperlink>
            <w:r>
              <w:rPr>
                <w:color w:val="392C69"/>
              </w:rPr>
              <w:t xml:space="preserve">, от 30.11.2015 </w:t>
            </w:r>
            <w:hyperlink r:id="rId7" w:history="1">
              <w:r>
                <w:rPr>
                  <w:color w:val="0000FF"/>
                </w:rPr>
                <w:t>N 205</w:t>
              </w:r>
            </w:hyperlink>
            <w:r>
              <w:rPr>
                <w:color w:val="392C69"/>
              </w:rPr>
              <w:t>,</w:t>
            </w:r>
          </w:p>
          <w:p w:rsidR="00550065" w:rsidRDefault="00550065">
            <w:pPr>
              <w:pStyle w:val="ConsPlusNormal"/>
              <w:jc w:val="center"/>
            </w:pPr>
            <w:r>
              <w:rPr>
                <w:color w:val="392C69"/>
              </w:rPr>
              <w:t xml:space="preserve">от 16.03.2016 </w:t>
            </w:r>
            <w:hyperlink r:id="rId8" w:history="1">
              <w:r>
                <w:rPr>
                  <w:color w:val="0000FF"/>
                </w:rPr>
                <w:t>N 8</w:t>
              </w:r>
            </w:hyperlink>
            <w:r>
              <w:rPr>
                <w:color w:val="392C69"/>
              </w:rPr>
              <w:t xml:space="preserve">, от 28.04.2016 </w:t>
            </w:r>
            <w:hyperlink r:id="rId9" w:history="1">
              <w:r>
                <w:rPr>
                  <w:color w:val="0000FF"/>
                </w:rPr>
                <w:t>N 25</w:t>
              </w:r>
            </w:hyperlink>
            <w:r>
              <w:rPr>
                <w:color w:val="392C69"/>
              </w:rPr>
              <w:t xml:space="preserve">, от 11.11.2016 </w:t>
            </w:r>
            <w:hyperlink r:id="rId10" w:history="1">
              <w:r>
                <w:rPr>
                  <w:color w:val="0000FF"/>
                </w:rPr>
                <w:t>N 181</w:t>
              </w:r>
            </w:hyperlink>
            <w:r>
              <w:rPr>
                <w:color w:val="392C69"/>
              </w:rPr>
              <w:t>,</w:t>
            </w:r>
          </w:p>
          <w:p w:rsidR="00550065" w:rsidRDefault="00550065">
            <w:pPr>
              <w:pStyle w:val="ConsPlusNormal"/>
              <w:jc w:val="center"/>
            </w:pPr>
            <w:r>
              <w:rPr>
                <w:color w:val="392C69"/>
              </w:rPr>
              <w:t xml:space="preserve">от 07.04.2017 </w:t>
            </w:r>
            <w:hyperlink r:id="rId11" w:history="1">
              <w:r>
                <w:rPr>
                  <w:color w:val="0000FF"/>
                </w:rPr>
                <w:t>N 16</w:t>
              </w:r>
            </w:hyperlink>
            <w:r>
              <w:rPr>
                <w:color w:val="392C69"/>
              </w:rPr>
              <w:t xml:space="preserve">, от 27.06.2017 </w:t>
            </w:r>
            <w:hyperlink r:id="rId12" w:history="1">
              <w:r>
                <w:rPr>
                  <w:color w:val="0000FF"/>
                </w:rPr>
                <w:t>N 51</w:t>
              </w:r>
            </w:hyperlink>
            <w:r>
              <w:rPr>
                <w:color w:val="392C69"/>
              </w:rPr>
              <w:t xml:space="preserve">, от 28.06.2018 </w:t>
            </w:r>
            <w:hyperlink r:id="rId13" w:history="1">
              <w:r>
                <w:rPr>
                  <w:color w:val="0000FF"/>
                </w:rPr>
                <w:t>N 47</w:t>
              </w:r>
            </w:hyperlink>
            <w:r>
              <w:rPr>
                <w:color w:val="392C69"/>
              </w:rPr>
              <w:t>,</w:t>
            </w:r>
          </w:p>
          <w:p w:rsidR="00550065" w:rsidRDefault="00550065">
            <w:pPr>
              <w:pStyle w:val="ConsPlusNormal"/>
              <w:jc w:val="center"/>
            </w:pPr>
            <w:r>
              <w:rPr>
                <w:color w:val="392C69"/>
              </w:rPr>
              <w:t xml:space="preserve">от 12.07.2019 </w:t>
            </w:r>
            <w:hyperlink r:id="rId14" w:history="1">
              <w:r>
                <w:rPr>
                  <w:color w:val="0000FF"/>
                </w:rPr>
                <w:t>N 46</w:t>
              </w:r>
            </w:hyperlink>
            <w:r>
              <w:rPr>
                <w:color w:val="392C69"/>
              </w:rPr>
              <w:t xml:space="preserve">, от 14.02.2020 </w:t>
            </w:r>
            <w:hyperlink r:id="rId15" w:history="1">
              <w:r>
                <w:rPr>
                  <w:color w:val="0000FF"/>
                </w:rPr>
                <w:t>N 9</w:t>
              </w:r>
            </w:hyperlink>
            <w:r>
              <w:rPr>
                <w:color w:val="392C69"/>
              </w:rPr>
              <w:t xml:space="preserve">, от 10.07.2020 </w:t>
            </w:r>
            <w:hyperlink r:id="rId16" w:history="1">
              <w:r>
                <w:rPr>
                  <w:color w:val="0000FF"/>
                </w:rPr>
                <w:t>N 57</w:t>
              </w:r>
            </w:hyperlink>
            <w:r>
              <w:rPr>
                <w:color w:val="392C69"/>
              </w:rPr>
              <w:t>,</w:t>
            </w:r>
          </w:p>
          <w:p w:rsidR="00550065" w:rsidRDefault="00550065">
            <w:pPr>
              <w:pStyle w:val="ConsPlusNormal"/>
              <w:jc w:val="center"/>
            </w:pPr>
            <w:r>
              <w:rPr>
                <w:color w:val="392C69"/>
              </w:rPr>
              <w:t xml:space="preserve">от 13.11.2020 </w:t>
            </w:r>
            <w:hyperlink r:id="rId17" w:history="1">
              <w:r>
                <w:rPr>
                  <w:color w:val="0000FF"/>
                </w:rPr>
                <w:t>N 112</w:t>
              </w:r>
            </w:hyperlink>
            <w:r>
              <w:rPr>
                <w:color w:val="392C69"/>
              </w:rPr>
              <w:t>)</w:t>
            </w:r>
          </w:p>
        </w:tc>
      </w:tr>
    </w:tbl>
    <w:p w:rsidR="00550065" w:rsidRDefault="00550065">
      <w:pPr>
        <w:pStyle w:val="ConsPlusNormal"/>
        <w:jc w:val="both"/>
      </w:pPr>
    </w:p>
    <w:p w:rsidR="00550065" w:rsidRDefault="00550065">
      <w:pPr>
        <w:pStyle w:val="ConsPlusNormal"/>
        <w:ind w:firstLine="540"/>
        <w:jc w:val="both"/>
      </w:pPr>
      <w:r>
        <w:t xml:space="preserve">На основании </w:t>
      </w:r>
      <w:hyperlink r:id="rId18" w:history="1">
        <w:r>
          <w:rPr>
            <w:color w:val="0000FF"/>
          </w:rPr>
          <w:t>подпункта 8.10 пункта 8</w:t>
        </w:r>
      </w:hyperlink>
      <w:r>
        <w:t xml:space="preserve"> Положения о Национальном статистическом комитете Республики Беларусь, утвержденного Указом Президента Республики Беларусь от 26 августа 2008 г. N 445, Национальный статистический комитет Республики Беларусь ПОСТАНОВЛЯЕТ:</w:t>
      </w:r>
    </w:p>
    <w:p w:rsidR="00550065" w:rsidRDefault="00550065">
      <w:pPr>
        <w:pStyle w:val="ConsPlusNormal"/>
        <w:jc w:val="both"/>
      </w:pPr>
      <w:r>
        <w:t xml:space="preserve">(преамбула в ред. </w:t>
      </w:r>
      <w:hyperlink r:id="rId19" w:history="1">
        <w:r>
          <w:rPr>
            <w:color w:val="0000FF"/>
          </w:rPr>
          <w:t>постановления</w:t>
        </w:r>
      </w:hyperlink>
      <w:r>
        <w:t xml:space="preserve"> </w:t>
      </w:r>
      <w:proofErr w:type="spellStart"/>
      <w:r>
        <w:t>Белстата</w:t>
      </w:r>
      <w:proofErr w:type="spellEnd"/>
      <w:r>
        <w:t xml:space="preserve"> от 10.07.2020 N 57)</w:t>
      </w:r>
    </w:p>
    <w:p w:rsidR="00550065" w:rsidRDefault="00550065">
      <w:pPr>
        <w:pStyle w:val="ConsPlusNormal"/>
        <w:spacing w:before="220"/>
        <w:ind w:firstLine="540"/>
        <w:jc w:val="both"/>
      </w:pPr>
      <w:r>
        <w:t>1. Утвердить:</w:t>
      </w:r>
    </w:p>
    <w:p w:rsidR="00550065" w:rsidRDefault="00550065">
      <w:pPr>
        <w:pStyle w:val="ConsPlusNormal"/>
        <w:spacing w:before="220"/>
        <w:ind w:firstLine="540"/>
        <w:jc w:val="both"/>
      </w:pPr>
      <w:bookmarkStart w:id="0" w:name="P19"/>
      <w:bookmarkEnd w:id="0"/>
      <w:r>
        <w:t xml:space="preserve">1.1. </w:t>
      </w:r>
      <w:hyperlink w:anchor="P50" w:history="1">
        <w:r>
          <w:rPr>
            <w:color w:val="0000FF"/>
          </w:rPr>
          <w:t>форму</w:t>
        </w:r>
      </w:hyperlink>
      <w:r>
        <w:t xml:space="preserve"> государственной статистической отчетности 6-ис (инвестиции) "Отчет о вводе в эксплуатацию объектов, основных средств и использовании инвестиций в основной капитал" (прилагается) и ввести ее в </w:t>
      </w:r>
      <w:proofErr w:type="gramStart"/>
      <w:r>
        <w:t>действие</w:t>
      </w:r>
      <w:proofErr w:type="gramEnd"/>
      <w:r>
        <w:t xml:space="preserve"> начиная с отчета за январь 2014 года;</w:t>
      </w:r>
    </w:p>
    <w:p w:rsidR="00550065" w:rsidRDefault="00550065">
      <w:pPr>
        <w:pStyle w:val="ConsPlusNormal"/>
        <w:spacing w:before="220"/>
        <w:ind w:firstLine="540"/>
        <w:jc w:val="both"/>
      </w:pPr>
      <w:bookmarkStart w:id="1" w:name="P20"/>
      <w:bookmarkEnd w:id="1"/>
      <w:r>
        <w:t xml:space="preserve">1.2. </w:t>
      </w:r>
      <w:hyperlink w:anchor="P239" w:history="1">
        <w:r>
          <w:rPr>
            <w:color w:val="0000FF"/>
          </w:rPr>
          <w:t>форму</w:t>
        </w:r>
      </w:hyperlink>
      <w:r>
        <w:t xml:space="preserve"> государственной статистической отчетности 4-ис (инвестиции) "Отчет о вводе в эксплуатацию объектов, основных средств и использовании инвестиций в основной капитал" (прилагается) и ввести ее в </w:t>
      </w:r>
      <w:proofErr w:type="gramStart"/>
      <w:r>
        <w:t>действие</w:t>
      </w:r>
      <w:proofErr w:type="gramEnd"/>
      <w:r>
        <w:t xml:space="preserve"> начиная с отчета за январь - март 2014 года;</w:t>
      </w:r>
    </w:p>
    <w:p w:rsidR="00550065" w:rsidRDefault="00550065">
      <w:pPr>
        <w:pStyle w:val="ConsPlusNormal"/>
        <w:spacing w:before="220"/>
        <w:ind w:firstLine="540"/>
        <w:jc w:val="both"/>
      </w:pPr>
      <w:r>
        <w:t xml:space="preserve">1.3. </w:t>
      </w:r>
      <w:hyperlink w:anchor="P1271" w:history="1">
        <w:r>
          <w:rPr>
            <w:color w:val="0000FF"/>
          </w:rPr>
          <w:t>Указания</w:t>
        </w:r>
      </w:hyperlink>
      <w:r>
        <w:t xml:space="preserve"> по заполнению форм государственной статистической отчетности 6-ис (инвестиции) "Отчет о вводе в эксплуатацию объектов, основных средств и использовании инвестиций в основной капитал" и 4-ис (инвестиции) "Отчет о вводе в эксплуатацию объектов, основных средств и использовании инвестиций в основной капитал" (прилагаются) и ввести их в </w:t>
      </w:r>
      <w:proofErr w:type="gramStart"/>
      <w:r>
        <w:t>действие</w:t>
      </w:r>
      <w:proofErr w:type="gramEnd"/>
      <w:r>
        <w:t xml:space="preserve"> начиная с отчета за январь 2014 года.</w:t>
      </w:r>
    </w:p>
    <w:p w:rsidR="00550065" w:rsidRDefault="00550065">
      <w:pPr>
        <w:pStyle w:val="ConsPlusNormal"/>
        <w:jc w:val="both"/>
      </w:pPr>
      <w:r>
        <w:t>(</w:t>
      </w:r>
      <w:proofErr w:type="gramStart"/>
      <w:r>
        <w:t>п</w:t>
      </w:r>
      <w:proofErr w:type="gramEnd"/>
      <w:r>
        <w:t xml:space="preserve">. 1 в ред. </w:t>
      </w:r>
      <w:hyperlink r:id="rId20" w:history="1">
        <w:r>
          <w:rPr>
            <w:color w:val="0000FF"/>
          </w:rPr>
          <w:t>постановления</w:t>
        </w:r>
      </w:hyperlink>
      <w:r>
        <w:t xml:space="preserve"> </w:t>
      </w:r>
      <w:proofErr w:type="spellStart"/>
      <w:r>
        <w:t>Белстата</w:t>
      </w:r>
      <w:proofErr w:type="spellEnd"/>
      <w:r>
        <w:t xml:space="preserve"> от 10.07.2020 N 57)</w:t>
      </w:r>
    </w:p>
    <w:p w:rsidR="00550065" w:rsidRDefault="00550065">
      <w:pPr>
        <w:pStyle w:val="ConsPlusNormal"/>
        <w:spacing w:before="220"/>
        <w:ind w:firstLine="540"/>
        <w:jc w:val="both"/>
      </w:pPr>
      <w:r>
        <w:t>2. Исключен.</w:t>
      </w:r>
    </w:p>
    <w:p w:rsidR="00550065" w:rsidRDefault="00550065">
      <w:pPr>
        <w:pStyle w:val="ConsPlusNormal"/>
        <w:jc w:val="both"/>
      </w:pPr>
      <w:r>
        <w:t>(</w:t>
      </w:r>
      <w:proofErr w:type="gramStart"/>
      <w:r>
        <w:t>п</w:t>
      </w:r>
      <w:proofErr w:type="gramEnd"/>
      <w:r>
        <w:t xml:space="preserve">. 2 исключен с 1 февраля 2021 года. - </w:t>
      </w:r>
      <w:hyperlink r:id="rId21" w:history="1">
        <w:proofErr w:type="gramStart"/>
        <w:r>
          <w:rPr>
            <w:color w:val="0000FF"/>
          </w:rPr>
          <w:t>Постановление</w:t>
        </w:r>
      </w:hyperlink>
      <w:r>
        <w:t xml:space="preserve"> </w:t>
      </w:r>
      <w:proofErr w:type="spellStart"/>
      <w:r>
        <w:t>Белстата</w:t>
      </w:r>
      <w:proofErr w:type="spellEnd"/>
      <w:r>
        <w:t xml:space="preserve"> от 10.07.2020 N 57)</w:t>
      </w:r>
      <w:proofErr w:type="gramEnd"/>
    </w:p>
    <w:p w:rsidR="00550065" w:rsidRDefault="00550065">
      <w:pPr>
        <w:pStyle w:val="ConsPlusNormal"/>
        <w:spacing w:before="220"/>
        <w:ind w:firstLine="540"/>
        <w:jc w:val="both"/>
      </w:pPr>
      <w:r>
        <w:t>3. Исключен.</w:t>
      </w:r>
    </w:p>
    <w:p w:rsidR="00550065" w:rsidRDefault="00550065">
      <w:pPr>
        <w:pStyle w:val="ConsPlusNormal"/>
        <w:jc w:val="both"/>
      </w:pPr>
      <w:r>
        <w:t>(</w:t>
      </w:r>
      <w:proofErr w:type="gramStart"/>
      <w:r>
        <w:t>п</w:t>
      </w:r>
      <w:proofErr w:type="gramEnd"/>
      <w:r>
        <w:t xml:space="preserve">. 3 исключен с 1 февраля 2021 года. - </w:t>
      </w:r>
      <w:hyperlink r:id="rId22" w:history="1">
        <w:proofErr w:type="gramStart"/>
        <w:r>
          <w:rPr>
            <w:color w:val="0000FF"/>
          </w:rPr>
          <w:t>Постановление</w:t>
        </w:r>
      </w:hyperlink>
      <w:r>
        <w:t xml:space="preserve"> </w:t>
      </w:r>
      <w:proofErr w:type="spellStart"/>
      <w:r>
        <w:t>Белстата</w:t>
      </w:r>
      <w:proofErr w:type="spellEnd"/>
      <w:r>
        <w:t xml:space="preserve"> от 10.07.2020 N 57)</w:t>
      </w:r>
      <w:proofErr w:type="gramEnd"/>
    </w:p>
    <w:p w:rsidR="00550065" w:rsidRDefault="00550065">
      <w:pPr>
        <w:pStyle w:val="ConsPlusNormal"/>
        <w:spacing w:before="220"/>
        <w:ind w:firstLine="540"/>
        <w:jc w:val="both"/>
      </w:pPr>
      <w:r>
        <w:t xml:space="preserve">4. </w:t>
      </w:r>
      <w:proofErr w:type="gramStart"/>
      <w:r>
        <w:t xml:space="preserve">Распространить указанные в </w:t>
      </w:r>
      <w:hyperlink w:anchor="P19" w:history="1">
        <w:r>
          <w:rPr>
            <w:color w:val="0000FF"/>
          </w:rPr>
          <w:t>подпунктах 1.1</w:t>
        </w:r>
      </w:hyperlink>
      <w:r>
        <w:t xml:space="preserve"> и </w:t>
      </w:r>
      <w:hyperlink w:anchor="P20" w:history="1">
        <w:r>
          <w:rPr>
            <w:color w:val="0000FF"/>
          </w:rPr>
          <w:t>1.2 пункта 1</w:t>
        </w:r>
      </w:hyperlink>
      <w:r>
        <w:t xml:space="preserve"> настоящего постановления формы государственной статистической отчетности на юридические лица (кроме перечисленных в </w:t>
      </w:r>
      <w:hyperlink w:anchor="P1283" w:history="1">
        <w:r>
          <w:rPr>
            <w:color w:val="0000FF"/>
          </w:rPr>
          <w:t>пункте 2</w:t>
        </w:r>
      </w:hyperlink>
      <w:r>
        <w:t xml:space="preserve"> Указаний по заполнению форм государственной статистической отчетности 6-ис (инвестиции) "Отчет о вводе в эксплуатацию объектов, основных средств и использовании инвестиций в основной капитал" и 4-ис (инвестиции) "Отчет о вводе в эксплуатацию объектов, </w:t>
      </w:r>
      <w:r>
        <w:lastRenderedPageBreak/>
        <w:t>основных средств и использовании инвестиций</w:t>
      </w:r>
      <w:proofErr w:type="gramEnd"/>
      <w:r>
        <w:t xml:space="preserve"> в основной капитал", утвержденных настоящим постановлением), обособленные подразделения юридических лиц, имеющие отдельный баланс, осуществляющие инвестиционную деятельность по вложению инвестиций в основной капитал.</w:t>
      </w:r>
    </w:p>
    <w:p w:rsidR="00550065" w:rsidRDefault="00550065">
      <w:pPr>
        <w:pStyle w:val="ConsPlusNormal"/>
        <w:jc w:val="both"/>
      </w:pPr>
      <w:r>
        <w:t xml:space="preserve">(в ред. </w:t>
      </w:r>
      <w:hyperlink r:id="rId23" w:history="1">
        <w:r>
          <w:rPr>
            <w:color w:val="0000FF"/>
          </w:rPr>
          <w:t>постановления</w:t>
        </w:r>
      </w:hyperlink>
      <w:r>
        <w:t xml:space="preserve"> </w:t>
      </w:r>
      <w:proofErr w:type="spellStart"/>
      <w:r>
        <w:t>Белстата</w:t>
      </w:r>
      <w:proofErr w:type="spellEnd"/>
      <w:r>
        <w:t xml:space="preserve"> от 10.07.2020 N 57)</w:t>
      </w:r>
    </w:p>
    <w:p w:rsidR="00550065" w:rsidRDefault="00550065">
      <w:pPr>
        <w:pStyle w:val="ConsPlusNormal"/>
        <w:spacing w:before="220"/>
        <w:ind w:firstLine="540"/>
        <w:jc w:val="both"/>
      </w:pPr>
      <w:r>
        <w:t>5. Признать утратившими силу:</w:t>
      </w:r>
    </w:p>
    <w:p w:rsidR="00550065" w:rsidRDefault="00550065">
      <w:pPr>
        <w:pStyle w:val="ConsPlusNormal"/>
        <w:spacing w:before="220"/>
        <w:ind w:firstLine="540"/>
        <w:jc w:val="both"/>
      </w:pPr>
      <w:hyperlink r:id="rId24" w:history="1">
        <w:proofErr w:type="gramStart"/>
        <w:r>
          <w:rPr>
            <w:color w:val="0000FF"/>
          </w:rPr>
          <w:t>постановление</w:t>
        </w:r>
      </w:hyperlink>
      <w:r>
        <w:t xml:space="preserve"> Национального статистического комитета Республики Беларусь от 30 ноября 2012 г. N 212 "Об утверждении форм государственной статистической отчетности 6-ис (инвестиции) "Отчет о вводе в эксплуатацию объектов, основных средств и использовании инвестиций в основной капитал" и 4-ис (инвестиции) "Отчет о вводе в эксплуатацию объектов, основных средств и использовании инвестиций в основной капитал" и указаний по их заполнению" (Национальный правовой Интернет-портал</w:t>
      </w:r>
      <w:proofErr w:type="gramEnd"/>
      <w:r>
        <w:t xml:space="preserve"> </w:t>
      </w:r>
      <w:proofErr w:type="gramStart"/>
      <w:r>
        <w:t>Республики Беларусь, 09.01.2013, 7/2260);</w:t>
      </w:r>
      <w:proofErr w:type="gramEnd"/>
    </w:p>
    <w:p w:rsidR="00550065" w:rsidRDefault="00550065">
      <w:pPr>
        <w:pStyle w:val="ConsPlusNormal"/>
        <w:spacing w:before="220"/>
        <w:ind w:firstLine="540"/>
        <w:jc w:val="both"/>
      </w:pPr>
      <w:hyperlink r:id="rId25" w:history="1">
        <w:proofErr w:type="gramStart"/>
        <w:r>
          <w:rPr>
            <w:color w:val="0000FF"/>
          </w:rPr>
          <w:t>постановление</w:t>
        </w:r>
      </w:hyperlink>
      <w:r>
        <w:t xml:space="preserve"> Национального статистического комитета Республики Беларусь от 12 февраля 2013 г. N 15 "О внесении дополнения в Указания по заполнению форм государственной статистической отчетности 6-ис (инвестиции) "Отчет о вводе в эксплуатацию объектов, основных средств и использовании инвестиций в основной капитал" и 4-ис (инвестиции) "Отчет о вводе в эксплуатацию объектов, основных средств и использовании инвестиций в основной капитал" (Национальный правовой Интернет-портал</w:t>
      </w:r>
      <w:proofErr w:type="gramEnd"/>
      <w:r>
        <w:t xml:space="preserve"> </w:t>
      </w:r>
      <w:proofErr w:type="gramStart"/>
      <w:r>
        <w:t>Республики Беларусь, 28.02.2013, 7/2324);</w:t>
      </w:r>
      <w:proofErr w:type="gramEnd"/>
    </w:p>
    <w:p w:rsidR="00550065" w:rsidRDefault="00550065">
      <w:pPr>
        <w:pStyle w:val="ConsPlusNormal"/>
        <w:spacing w:before="220"/>
        <w:ind w:firstLine="540"/>
        <w:jc w:val="both"/>
      </w:pPr>
      <w:hyperlink r:id="rId26" w:history="1">
        <w:r>
          <w:rPr>
            <w:color w:val="0000FF"/>
          </w:rPr>
          <w:t>постановление</w:t>
        </w:r>
      </w:hyperlink>
      <w:r>
        <w:t xml:space="preserve"> Национального статистического комитета Республики Беларусь от 12 июля 2013 г. N 92 "О внесении изменений в постановление Национального статистического комитета Республики Беларусь от 30 ноября 2012 г. N 212" (Национальный правовой Интернет-портал Республики Беларусь, 20.07.2013, 7/2447).</w:t>
      </w:r>
    </w:p>
    <w:p w:rsidR="00550065" w:rsidRDefault="00550065">
      <w:pPr>
        <w:pStyle w:val="ConsPlusNormal"/>
        <w:spacing w:before="220"/>
        <w:ind w:firstLine="540"/>
        <w:jc w:val="both"/>
      </w:pPr>
      <w:r>
        <w:t>6. Настоящее постановление вступает в силу с 13 января 2014 г.</w:t>
      </w:r>
    </w:p>
    <w:p w:rsidR="00550065" w:rsidRDefault="00550065">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50065">
        <w:tc>
          <w:tcPr>
            <w:tcW w:w="4677" w:type="dxa"/>
            <w:tcBorders>
              <w:top w:val="nil"/>
              <w:left w:val="nil"/>
              <w:bottom w:val="nil"/>
              <w:right w:val="nil"/>
            </w:tcBorders>
          </w:tcPr>
          <w:p w:rsidR="00550065" w:rsidRDefault="00550065">
            <w:pPr>
              <w:pStyle w:val="ConsPlusNormal"/>
            </w:pPr>
            <w:r>
              <w:t>Председатель</w:t>
            </w:r>
          </w:p>
        </w:tc>
        <w:tc>
          <w:tcPr>
            <w:tcW w:w="4677" w:type="dxa"/>
            <w:tcBorders>
              <w:top w:val="nil"/>
              <w:left w:val="nil"/>
              <w:bottom w:val="nil"/>
              <w:right w:val="nil"/>
            </w:tcBorders>
          </w:tcPr>
          <w:p w:rsidR="00550065" w:rsidRDefault="00550065">
            <w:pPr>
              <w:pStyle w:val="ConsPlusNormal"/>
              <w:jc w:val="right"/>
            </w:pPr>
            <w:proofErr w:type="spellStart"/>
            <w:r>
              <w:t>В.И.Зиновский</w:t>
            </w:r>
            <w:proofErr w:type="spellEnd"/>
          </w:p>
        </w:tc>
      </w:tr>
    </w:tbl>
    <w:p w:rsidR="00550065" w:rsidRDefault="00550065">
      <w:pPr>
        <w:pStyle w:val="ConsPlusNormal"/>
      </w:pPr>
    </w:p>
    <w:p w:rsidR="00550065" w:rsidRDefault="00550065">
      <w:pPr>
        <w:pStyle w:val="ConsPlusNormal"/>
      </w:pPr>
    </w:p>
    <w:p w:rsidR="00550065" w:rsidRDefault="00550065">
      <w:pPr>
        <w:pStyle w:val="ConsPlusNormal"/>
      </w:pPr>
    </w:p>
    <w:p w:rsidR="00550065" w:rsidRDefault="00550065">
      <w:pPr>
        <w:pStyle w:val="ConsPlusNormal"/>
      </w:pPr>
    </w:p>
    <w:p w:rsidR="00550065" w:rsidRDefault="00550065">
      <w:pPr>
        <w:pStyle w:val="ConsPlusNormal"/>
      </w:pPr>
    </w:p>
    <w:p w:rsidR="00550065" w:rsidRDefault="00550065">
      <w:pPr>
        <w:pStyle w:val="ConsPlusNonformat"/>
        <w:jc w:val="both"/>
      </w:pPr>
      <w:r>
        <w:t xml:space="preserve">                                                   УТВЕРЖДЕНО</w:t>
      </w:r>
    </w:p>
    <w:p w:rsidR="00550065" w:rsidRDefault="00550065">
      <w:pPr>
        <w:pStyle w:val="ConsPlusNonformat"/>
        <w:jc w:val="both"/>
      </w:pPr>
      <w:r>
        <w:t xml:space="preserve">                                                   Постановление</w:t>
      </w:r>
    </w:p>
    <w:p w:rsidR="00550065" w:rsidRDefault="00550065">
      <w:pPr>
        <w:pStyle w:val="ConsPlusNonformat"/>
        <w:jc w:val="both"/>
      </w:pPr>
      <w:r>
        <w:t xml:space="preserve">                                                   Национального</w:t>
      </w:r>
    </w:p>
    <w:p w:rsidR="00550065" w:rsidRDefault="00550065">
      <w:pPr>
        <w:pStyle w:val="ConsPlusNonformat"/>
        <w:jc w:val="both"/>
      </w:pPr>
      <w:r>
        <w:t xml:space="preserve">                                                   статистического комитета</w:t>
      </w:r>
    </w:p>
    <w:p w:rsidR="00550065" w:rsidRDefault="00550065">
      <w:pPr>
        <w:pStyle w:val="ConsPlusNonformat"/>
        <w:jc w:val="both"/>
      </w:pPr>
      <w:r>
        <w:t xml:space="preserve">                                                   Республики Беларусь</w:t>
      </w:r>
    </w:p>
    <w:p w:rsidR="00550065" w:rsidRDefault="00550065">
      <w:pPr>
        <w:pStyle w:val="ConsPlusNonformat"/>
        <w:jc w:val="both"/>
      </w:pPr>
      <w:r>
        <w:t xml:space="preserve">                                                   02.12.2013 N 254</w:t>
      </w:r>
    </w:p>
    <w:p w:rsidR="00550065" w:rsidRDefault="00550065">
      <w:pPr>
        <w:pStyle w:val="ConsPlusNormal"/>
        <w:jc w:val="center"/>
      </w:pPr>
      <w:proofErr w:type="gramStart"/>
      <w:r>
        <w:t xml:space="preserve">(в ред. постановлений </w:t>
      </w:r>
      <w:proofErr w:type="spellStart"/>
      <w:r>
        <w:t>Белстата</w:t>
      </w:r>
      <w:proofErr w:type="spellEnd"/>
      <w:r>
        <w:t xml:space="preserve"> от 28.04.2016 </w:t>
      </w:r>
      <w:hyperlink r:id="rId27" w:history="1">
        <w:r>
          <w:rPr>
            <w:color w:val="0000FF"/>
          </w:rPr>
          <w:t>N 25</w:t>
        </w:r>
      </w:hyperlink>
      <w:r>
        <w:t>,</w:t>
      </w:r>
      <w:proofErr w:type="gramEnd"/>
    </w:p>
    <w:p w:rsidR="00550065" w:rsidRDefault="00550065">
      <w:pPr>
        <w:pStyle w:val="ConsPlusNormal"/>
        <w:jc w:val="center"/>
      </w:pPr>
      <w:r>
        <w:t xml:space="preserve">от 11.11.2016 </w:t>
      </w:r>
      <w:hyperlink r:id="rId28" w:history="1">
        <w:r>
          <w:rPr>
            <w:color w:val="0000FF"/>
          </w:rPr>
          <w:t>N 181</w:t>
        </w:r>
      </w:hyperlink>
      <w:r>
        <w:t xml:space="preserve">, от 12.07.2019 </w:t>
      </w:r>
      <w:hyperlink r:id="rId29" w:history="1">
        <w:r>
          <w:rPr>
            <w:color w:val="0000FF"/>
          </w:rPr>
          <w:t>N 46</w:t>
        </w:r>
      </w:hyperlink>
      <w:r>
        <w:t xml:space="preserve">, от 10.07.2020 </w:t>
      </w:r>
      <w:hyperlink r:id="rId30" w:history="1">
        <w:r>
          <w:rPr>
            <w:color w:val="0000FF"/>
          </w:rPr>
          <w:t>N 57</w:t>
        </w:r>
      </w:hyperlink>
      <w:r>
        <w:t>)</w:t>
      </w:r>
    </w:p>
    <w:p w:rsidR="00550065" w:rsidRDefault="005500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550065">
        <w:tc>
          <w:tcPr>
            <w:tcW w:w="9071" w:type="dxa"/>
            <w:tcBorders>
              <w:left w:val="single" w:sz="4" w:space="0" w:color="auto"/>
              <w:right w:val="single" w:sz="4" w:space="0" w:color="auto"/>
            </w:tcBorders>
            <w:vAlign w:val="center"/>
          </w:tcPr>
          <w:p w:rsidR="00550065" w:rsidRDefault="00550065">
            <w:pPr>
              <w:pStyle w:val="ConsPlusNormal"/>
              <w:jc w:val="center"/>
            </w:pPr>
            <w:bookmarkStart w:id="2" w:name="P50"/>
            <w:bookmarkEnd w:id="2"/>
            <w:r>
              <w:t>ГОСУДАРСТВЕННАЯ СТАТИСТИЧЕСКАЯ ОТЧЕТНОСТЬ</w:t>
            </w:r>
          </w:p>
        </w:tc>
      </w:tr>
      <w:tr w:rsidR="00550065">
        <w:tblPrEx>
          <w:tblBorders>
            <w:left w:val="nil"/>
            <w:right w:val="nil"/>
          </w:tblBorders>
        </w:tblPrEx>
        <w:tc>
          <w:tcPr>
            <w:tcW w:w="9071" w:type="dxa"/>
            <w:tcBorders>
              <w:left w:val="nil"/>
              <w:right w:val="nil"/>
            </w:tcBorders>
          </w:tcPr>
          <w:p w:rsidR="00550065" w:rsidRDefault="00550065">
            <w:pPr>
              <w:pStyle w:val="ConsPlusNormal"/>
            </w:pPr>
          </w:p>
        </w:tc>
      </w:tr>
      <w:tr w:rsidR="00550065">
        <w:tc>
          <w:tcPr>
            <w:tcW w:w="9071" w:type="dxa"/>
            <w:tcBorders>
              <w:left w:val="single" w:sz="4" w:space="0" w:color="auto"/>
              <w:right w:val="single" w:sz="4" w:space="0" w:color="auto"/>
            </w:tcBorders>
            <w:vAlign w:val="center"/>
          </w:tcPr>
          <w:p w:rsidR="00550065" w:rsidRDefault="00550065">
            <w:pPr>
              <w:pStyle w:val="ConsPlusNormal"/>
              <w:jc w:val="center"/>
            </w:pPr>
            <w:r>
              <w:t>КОНФИДЕНЦИАЛЬНОСТЬ ГАРАНТИРУЕТСЯ ПОЛУЧАТЕЛЕМ ИНФОРМАЦИИ</w:t>
            </w:r>
          </w:p>
        </w:tc>
      </w:tr>
      <w:tr w:rsidR="00550065">
        <w:tblPrEx>
          <w:tblBorders>
            <w:left w:val="nil"/>
            <w:right w:val="nil"/>
          </w:tblBorders>
        </w:tblPrEx>
        <w:tc>
          <w:tcPr>
            <w:tcW w:w="9071" w:type="dxa"/>
            <w:tcBorders>
              <w:left w:val="nil"/>
              <w:right w:val="nil"/>
            </w:tcBorders>
          </w:tcPr>
          <w:p w:rsidR="00550065" w:rsidRDefault="00550065">
            <w:pPr>
              <w:pStyle w:val="ConsPlusNormal"/>
            </w:pPr>
          </w:p>
        </w:tc>
      </w:tr>
      <w:tr w:rsidR="00550065">
        <w:tc>
          <w:tcPr>
            <w:tcW w:w="9071" w:type="dxa"/>
            <w:tcBorders>
              <w:left w:val="single" w:sz="4" w:space="0" w:color="auto"/>
              <w:right w:val="single" w:sz="4" w:space="0" w:color="auto"/>
            </w:tcBorders>
            <w:vAlign w:val="center"/>
          </w:tcPr>
          <w:p w:rsidR="00550065" w:rsidRDefault="00550065">
            <w:pPr>
              <w:pStyle w:val="ConsPlusNormal"/>
              <w:jc w:val="center"/>
            </w:pPr>
            <w:r>
              <w:t>Представление искаженных данных государственной статистической отчетности, несвоевременное представление или непредставление такой отчетности влекут применение мер административной или уголовной ответственности в соответствии с законодательными актами</w:t>
            </w:r>
          </w:p>
        </w:tc>
      </w:tr>
      <w:tr w:rsidR="00550065">
        <w:tblPrEx>
          <w:tblBorders>
            <w:left w:val="nil"/>
            <w:right w:val="nil"/>
          </w:tblBorders>
        </w:tblPrEx>
        <w:tc>
          <w:tcPr>
            <w:tcW w:w="9071" w:type="dxa"/>
            <w:tcBorders>
              <w:left w:val="nil"/>
              <w:right w:val="nil"/>
            </w:tcBorders>
          </w:tcPr>
          <w:p w:rsidR="00550065" w:rsidRDefault="00550065">
            <w:pPr>
              <w:pStyle w:val="ConsPlusNormal"/>
            </w:pPr>
          </w:p>
        </w:tc>
      </w:tr>
      <w:tr w:rsidR="00550065">
        <w:tc>
          <w:tcPr>
            <w:tcW w:w="9071" w:type="dxa"/>
            <w:tcBorders>
              <w:left w:val="single" w:sz="4" w:space="0" w:color="auto"/>
              <w:right w:val="single" w:sz="4" w:space="0" w:color="auto"/>
            </w:tcBorders>
          </w:tcPr>
          <w:p w:rsidR="00550065" w:rsidRDefault="00550065">
            <w:pPr>
              <w:pStyle w:val="ConsPlusNormal"/>
              <w:jc w:val="center"/>
            </w:pPr>
            <w:r>
              <w:rPr>
                <w:b/>
              </w:rPr>
              <w:t>ОТЧЕТ</w:t>
            </w:r>
          </w:p>
          <w:p w:rsidR="00550065" w:rsidRDefault="00550065">
            <w:pPr>
              <w:pStyle w:val="ConsPlusNormal"/>
              <w:jc w:val="center"/>
            </w:pPr>
            <w:r>
              <w:rPr>
                <w:b/>
              </w:rPr>
              <w:t>о вводе в эксплуатацию объектов, основных средств и использовании инвестиций в основной капитал</w:t>
            </w:r>
          </w:p>
          <w:p w:rsidR="00550065" w:rsidRDefault="00550065">
            <w:pPr>
              <w:pStyle w:val="ConsPlusNormal"/>
              <w:jc w:val="center"/>
            </w:pPr>
            <w:r>
              <w:t>за январь - _____________ 20__ года</w:t>
            </w:r>
          </w:p>
          <w:p w:rsidR="00550065" w:rsidRDefault="00550065">
            <w:pPr>
              <w:pStyle w:val="ConsPlusNormal"/>
              <w:jc w:val="center"/>
            </w:pPr>
            <w:r>
              <w:t>(месяц)</w:t>
            </w:r>
          </w:p>
        </w:tc>
      </w:tr>
    </w:tbl>
    <w:p w:rsidR="00550065" w:rsidRDefault="005500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1871"/>
        <w:gridCol w:w="227"/>
        <w:gridCol w:w="1871"/>
        <w:gridCol w:w="1247"/>
      </w:tblGrid>
      <w:tr w:rsidR="00550065">
        <w:tc>
          <w:tcPr>
            <w:tcW w:w="3855" w:type="dxa"/>
            <w:tcBorders>
              <w:top w:val="single" w:sz="4" w:space="0" w:color="auto"/>
              <w:bottom w:val="single" w:sz="4" w:space="0" w:color="auto"/>
            </w:tcBorders>
            <w:vAlign w:val="center"/>
          </w:tcPr>
          <w:p w:rsidR="00550065" w:rsidRDefault="00550065">
            <w:pPr>
              <w:pStyle w:val="ConsPlusNormal"/>
              <w:jc w:val="center"/>
            </w:pPr>
            <w:r>
              <w:t>Представляют респонденты</w:t>
            </w:r>
          </w:p>
        </w:tc>
        <w:tc>
          <w:tcPr>
            <w:tcW w:w="1871" w:type="dxa"/>
            <w:tcBorders>
              <w:top w:val="single" w:sz="4" w:space="0" w:color="auto"/>
              <w:bottom w:val="single" w:sz="4" w:space="0" w:color="auto"/>
            </w:tcBorders>
            <w:vAlign w:val="center"/>
          </w:tcPr>
          <w:p w:rsidR="00550065" w:rsidRDefault="00550065">
            <w:pPr>
              <w:pStyle w:val="ConsPlusNormal"/>
              <w:jc w:val="center"/>
            </w:pPr>
            <w:r>
              <w:t>Срок представления</w:t>
            </w:r>
          </w:p>
        </w:tc>
        <w:tc>
          <w:tcPr>
            <w:tcW w:w="227" w:type="dxa"/>
            <w:vMerge w:val="restart"/>
            <w:tcBorders>
              <w:top w:val="nil"/>
              <w:bottom w:val="nil"/>
            </w:tcBorders>
            <w:vAlign w:val="center"/>
          </w:tcPr>
          <w:p w:rsidR="00550065" w:rsidRDefault="00550065">
            <w:pPr>
              <w:pStyle w:val="ConsPlusNormal"/>
            </w:pPr>
          </w:p>
        </w:tc>
        <w:tc>
          <w:tcPr>
            <w:tcW w:w="3118" w:type="dxa"/>
            <w:gridSpan w:val="2"/>
            <w:tcBorders>
              <w:top w:val="single" w:sz="4" w:space="0" w:color="auto"/>
              <w:bottom w:val="single" w:sz="4" w:space="0" w:color="auto"/>
            </w:tcBorders>
            <w:vAlign w:val="center"/>
          </w:tcPr>
          <w:p w:rsidR="00550065" w:rsidRDefault="00550065">
            <w:pPr>
              <w:pStyle w:val="ConsPlusNormal"/>
              <w:jc w:val="center"/>
            </w:pPr>
            <w:r>
              <w:t>Форма 6-ис (инвестиции)</w:t>
            </w:r>
          </w:p>
        </w:tc>
      </w:tr>
      <w:tr w:rsidR="00550065">
        <w:tc>
          <w:tcPr>
            <w:tcW w:w="3855" w:type="dxa"/>
            <w:vMerge w:val="restart"/>
            <w:tcBorders>
              <w:top w:val="single" w:sz="4" w:space="0" w:color="auto"/>
              <w:bottom w:val="nil"/>
            </w:tcBorders>
          </w:tcPr>
          <w:p w:rsidR="00550065" w:rsidRDefault="00550065">
            <w:pPr>
              <w:pStyle w:val="ConsPlusNormal"/>
            </w:pPr>
            <w:r>
              <w:t xml:space="preserve">юридические лица (кроме перечисленных в </w:t>
            </w:r>
            <w:hyperlink w:anchor="P1271" w:history="1">
              <w:r>
                <w:rPr>
                  <w:color w:val="0000FF"/>
                </w:rPr>
                <w:t>Указаниях</w:t>
              </w:r>
            </w:hyperlink>
            <w:r>
              <w:t xml:space="preserve"> по заполнению настоящей формы), обособленные подразделения юридических лиц, имеющие отдельный баланс, осуществляющие инвестиционную деятельность по вложению инвестиций в основной капитал:</w:t>
            </w:r>
          </w:p>
        </w:tc>
        <w:tc>
          <w:tcPr>
            <w:tcW w:w="1871" w:type="dxa"/>
            <w:vMerge w:val="restart"/>
            <w:tcBorders>
              <w:top w:val="single" w:sz="4" w:space="0" w:color="auto"/>
              <w:bottom w:val="nil"/>
            </w:tcBorders>
          </w:tcPr>
          <w:p w:rsidR="00550065" w:rsidRDefault="00550065">
            <w:pPr>
              <w:pStyle w:val="ConsPlusNormal"/>
              <w:jc w:val="center"/>
            </w:pPr>
            <w:r>
              <w:t>7-го числа после отчетного периода</w:t>
            </w:r>
          </w:p>
        </w:tc>
        <w:tc>
          <w:tcPr>
            <w:tcW w:w="227" w:type="dxa"/>
            <w:vMerge/>
            <w:tcBorders>
              <w:top w:val="nil"/>
              <w:bottom w:val="nil"/>
            </w:tcBorders>
          </w:tcPr>
          <w:p w:rsidR="00550065" w:rsidRDefault="00550065"/>
        </w:tc>
        <w:tc>
          <w:tcPr>
            <w:tcW w:w="1871" w:type="dxa"/>
            <w:tcBorders>
              <w:top w:val="single" w:sz="4" w:space="0" w:color="auto"/>
              <w:bottom w:val="single" w:sz="4" w:space="0" w:color="auto"/>
            </w:tcBorders>
          </w:tcPr>
          <w:p w:rsidR="00550065" w:rsidRDefault="00550065">
            <w:pPr>
              <w:pStyle w:val="ConsPlusNormal"/>
              <w:jc w:val="center"/>
            </w:pPr>
            <w:r>
              <w:t>Код формы</w:t>
            </w:r>
            <w:r>
              <w:br/>
              <w:t>по ОКУД</w:t>
            </w:r>
          </w:p>
        </w:tc>
        <w:tc>
          <w:tcPr>
            <w:tcW w:w="1247" w:type="dxa"/>
            <w:tcBorders>
              <w:top w:val="single" w:sz="4" w:space="0" w:color="auto"/>
              <w:bottom w:val="single" w:sz="4" w:space="0" w:color="auto"/>
            </w:tcBorders>
          </w:tcPr>
          <w:p w:rsidR="00550065" w:rsidRDefault="00550065">
            <w:pPr>
              <w:pStyle w:val="ConsPlusNormal"/>
              <w:jc w:val="center"/>
            </w:pPr>
            <w:r>
              <w:t>0628001</w:t>
            </w:r>
          </w:p>
        </w:tc>
      </w:tr>
      <w:tr w:rsidR="00550065">
        <w:tblPrEx>
          <w:tblBorders>
            <w:right w:val="none" w:sz="0" w:space="0" w:color="auto"/>
            <w:insideH w:val="none" w:sz="0" w:space="0" w:color="auto"/>
          </w:tblBorders>
        </w:tblPrEx>
        <w:tc>
          <w:tcPr>
            <w:tcW w:w="3855" w:type="dxa"/>
            <w:vMerge/>
            <w:tcBorders>
              <w:top w:val="single" w:sz="4" w:space="0" w:color="auto"/>
              <w:bottom w:val="nil"/>
            </w:tcBorders>
          </w:tcPr>
          <w:p w:rsidR="00550065" w:rsidRDefault="00550065"/>
        </w:tc>
        <w:tc>
          <w:tcPr>
            <w:tcW w:w="1871" w:type="dxa"/>
            <w:vMerge/>
            <w:tcBorders>
              <w:top w:val="single" w:sz="4" w:space="0" w:color="auto"/>
              <w:bottom w:val="nil"/>
            </w:tcBorders>
          </w:tcPr>
          <w:p w:rsidR="00550065" w:rsidRDefault="00550065"/>
        </w:tc>
        <w:tc>
          <w:tcPr>
            <w:tcW w:w="227" w:type="dxa"/>
            <w:tcBorders>
              <w:top w:val="nil"/>
              <w:bottom w:val="nil"/>
              <w:right w:val="nil"/>
            </w:tcBorders>
          </w:tcPr>
          <w:p w:rsidR="00550065" w:rsidRDefault="00550065">
            <w:pPr>
              <w:pStyle w:val="ConsPlusNormal"/>
            </w:pPr>
          </w:p>
        </w:tc>
        <w:tc>
          <w:tcPr>
            <w:tcW w:w="3118" w:type="dxa"/>
            <w:gridSpan w:val="2"/>
            <w:tcBorders>
              <w:top w:val="single" w:sz="4" w:space="0" w:color="auto"/>
              <w:left w:val="nil"/>
              <w:bottom w:val="single" w:sz="4" w:space="0" w:color="auto"/>
              <w:right w:val="nil"/>
            </w:tcBorders>
          </w:tcPr>
          <w:p w:rsidR="00550065" w:rsidRDefault="00550065">
            <w:pPr>
              <w:pStyle w:val="ConsPlusNormal"/>
            </w:pPr>
          </w:p>
        </w:tc>
      </w:tr>
      <w:tr w:rsidR="00550065">
        <w:tblPrEx>
          <w:tblBorders>
            <w:insideH w:val="none" w:sz="0" w:space="0" w:color="auto"/>
          </w:tblBorders>
        </w:tblPrEx>
        <w:trPr>
          <w:trHeight w:val="269"/>
        </w:trPr>
        <w:tc>
          <w:tcPr>
            <w:tcW w:w="3855" w:type="dxa"/>
            <w:vMerge/>
            <w:tcBorders>
              <w:top w:val="single" w:sz="4" w:space="0" w:color="auto"/>
              <w:bottom w:val="nil"/>
            </w:tcBorders>
          </w:tcPr>
          <w:p w:rsidR="00550065" w:rsidRDefault="00550065"/>
        </w:tc>
        <w:tc>
          <w:tcPr>
            <w:tcW w:w="1871" w:type="dxa"/>
            <w:vMerge/>
            <w:tcBorders>
              <w:top w:val="single" w:sz="4" w:space="0" w:color="auto"/>
              <w:bottom w:val="nil"/>
            </w:tcBorders>
          </w:tcPr>
          <w:p w:rsidR="00550065" w:rsidRDefault="00550065"/>
        </w:tc>
        <w:tc>
          <w:tcPr>
            <w:tcW w:w="227" w:type="dxa"/>
            <w:vMerge w:val="restart"/>
            <w:tcBorders>
              <w:top w:val="nil"/>
              <w:bottom w:val="nil"/>
            </w:tcBorders>
          </w:tcPr>
          <w:p w:rsidR="00550065" w:rsidRDefault="00550065">
            <w:pPr>
              <w:pStyle w:val="ConsPlusNormal"/>
            </w:pPr>
          </w:p>
        </w:tc>
        <w:tc>
          <w:tcPr>
            <w:tcW w:w="3118" w:type="dxa"/>
            <w:gridSpan w:val="2"/>
            <w:vMerge w:val="restart"/>
            <w:tcBorders>
              <w:top w:val="single" w:sz="4" w:space="0" w:color="auto"/>
              <w:bottom w:val="single" w:sz="4" w:space="0" w:color="auto"/>
            </w:tcBorders>
            <w:vAlign w:val="center"/>
          </w:tcPr>
          <w:p w:rsidR="00550065" w:rsidRDefault="00550065">
            <w:pPr>
              <w:pStyle w:val="ConsPlusNormal"/>
              <w:jc w:val="center"/>
            </w:pPr>
            <w:proofErr w:type="gramStart"/>
            <w:r>
              <w:t>8 раз в год</w:t>
            </w:r>
            <w:r>
              <w:br/>
              <w:t>(за январь,</w:t>
            </w:r>
            <w:r>
              <w:br/>
              <w:t>январь - февраль,</w:t>
            </w:r>
            <w:r>
              <w:br/>
              <w:t>январь - апрель,</w:t>
            </w:r>
            <w:r>
              <w:br/>
              <w:t>январь - май,</w:t>
            </w:r>
            <w:r>
              <w:br/>
              <w:t>январь - июль,</w:t>
            </w:r>
            <w:r>
              <w:br/>
              <w:t>январь - август,</w:t>
            </w:r>
            <w:r>
              <w:br/>
              <w:t>январь - октябрь,</w:t>
            </w:r>
            <w:r>
              <w:br/>
              <w:t>январь - ноябрь)</w:t>
            </w:r>
            <w:proofErr w:type="gramEnd"/>
          </w:p>
        </w:tc>
      </w:tr>
      <w:tr w:rsidR="00550065">
        <w:tblPrEx>
          <w:tblBorders>
            <w:insideH w:val="none" w:sz="0" w:space="0" w:color="auto"/>
          </w:tblBorders>
        </w:tblPrEx>
        <w:trPr>
          <w:trHeight w:val="269"/>
        </w:trPr>
        <w:tc>
          <w:tcPr>
            <w:tcW w:w="3855" w:type="dxa"/>
            <w:vMerge w:val="restart"/>
            <w:tcBorders>
              <w:top w:val="nil"/>
              <w:bottom w:val="nil"/>
            </w:tcBorders>
          </w:tcPr>
          <w:p w:rsidR="00550065" w:rsidRDefault="00550065">
            <w:pPr>
              <w:pStyle w:val="ConsPlusNormal"/>
            </w:pPr>
            <w:r>
              <w:t>в виде электронного документа с использованием специализированного программного обеспечения, размещенного на сайте http://www.belstat.gov.by,</w:t>
            </w:r>
          </w:p>
        </w:tc>
        <w:tc>
          <w:tcPr>
            <w:tcW w:w="1871" w:type="dxa"/>
            <w:vMerge w:val="restart"/>
            <w:tcBorders>
              <w:top w:val="nil"/>
              <w:bottom w:val="nil"/>
            </w:tcBorders>
          </w:tcPr>
          <w:p w:rsidR="00550065" w:rsidRDefault="00550065">
            <w:pPr>
              <w:pStyle w:val="ConsPlusNormal"/>
            </w:pPr>
          </w:p>
        </w:tc>
        <w:tc>
          <w:tcPr>
            <w:tcW w:w="227" w:type="dxa"/>
            <w:vMerge/>
            <w:tcBorders>
              <w:top w:val="nil"/>
              <w:bottom w:val="nil"/>
            </w:tcBorders>
          </w:tcPr>
          <w:p w:rsidR="00550065" w:rsidRDefault="00550065"/>
        </w:tc>
        <w:tc>
          <w:tcPr>
            <w:tcW w:w="3118" w:type="dxa"/>
            <w:gridSpan w:val="2"/>
            <w:vMerge/>
            <w:tcBorders>
              <w:top w:val="single" w:sz="4" w:space="0" w:color="auto"/>
              <w:bottom w:val="single" w:sz="4" w:space="0" w:color="auto"/>
            </w:tcBorders>
          </w:tcPr>
          <w:p w:rsidR="00550065" w:rsidRDefault="00550065"/>
        </w:tc>
      </w:tr>
      <w:tr w:rsidR="00550065">
        <w:tblPrEx>
          <w:tblBorders>
            <w:right w:val="none" w:sz="0" w:space="0" w:color="auto"/>
            <w:insideH w:val="none" w:sz="0" w:space="0" w:color="auto"/>
          </w:tblBorders>
        </w:tblPrEx>
        <w:trPr>
          <w:trHeight w:val="269"/>
        </w:trPr>
        <w:tc>
          <w:tcPr>
            <w:tcW w:w="3855" w:type="dxa"/>
            <w:vMerge/>
            <w:tcBorders>
              <w:top w:val="nil"/>
              <w:bottom w:val="nil"/>
            </w:tcBorders>
          </w:tcPr>
          <w:p w:rsidR="00550065" w:rsidRDefault="00550065"/>
        </w:tc>
        <w:tc>
          <w:tcPr>
            <w:tcW w:w="1871" w:type="dxa"/>
            <w:vMerge/>
            <w:tcBorders>
              <w:top w:val="nil"/>
              <w:bottom w:val="nil"/>
            </w:tcBorders>
          </w:tcPr>
          <w:p w:rsidR="00550065" w:rsidRDefault="00550065"/>
        </w:tc>
        <w:tc>
          <w:tcPr>
            <w:tcW w:w="227" w:type="dxa"/>
            <w:vMerge/>
            <w:tcBorders>
              <w:top w:val="nil"/>
              <w:bottom w:val="nil"/>
            </w:tcBorders>
          </w:tcPr>
          <w:p w:rsidR="00550065" w:rsidRDefault="00550065"/>
        </w:tc>
        <w:tc>
          <w:tcPr>
            <w:tcW w:w="3118" w:type="dxa"/>
            <w:gridSpan w:val="2"/>
            <w:vMerge w:val="restart"/>
            <w:tcBorders>
              <w:top w:val="single" w:sz="4" w:space="0" w:color="auto"/>
              <w:left w:val="nil"/>
              <w:bottom w:val="nil"/>
              <w:right w:val="nil"/>
            </w:tcBorders>
          </w:tcPr>
          <w:p w:rsidR="00550065" w:rsidRDefault="00550065">
            <w:pPr>
              <w:pStyle w:val="ConsPlusNormal"/>
            </w:pPr>
          </w:p>
        </w:tc>
      </w:tr>
      <w:tr w:rsidR="00550065">
        <w:tblPrEx>
          <w:tblBorders>
            <w:right w:val="none" w:sz="0" w:space="0" w:color="auto"/>
            <w:insideH w:val="none" w:sz="0" w:space="0" w:color="auto"/>
          </w:tblBorders>
        </w:tblPrEx>
        <w:tc>
          <w:tcPr>
            <w:tcW w:w="3855" w:type="dxa"/>
            <w:tcBorders>
              <w:top w:val="nil"/>
              <w:bottom w:val="nil"/>
            </w:tcBorders>
          </w:tcPr>
          <w:p w:rsidR="00550065" w:rsidRDefault="00550065">
            <w:pPr>
              <w:pStyle w:val="ConsPlusNormal"/>
              <w:jc w:val="center"/>
            </w:pPr>
            <w:r>
              <w:t>на бумажном носителе:</w:t>
            </w:r>
          </w:p>
        </w:tc>
        <w:tc>
          <w:tcPr>
            <w:tcW w:w="1871" w:type="dxa"/>
            <w:tcBorders>
              <w:top w:val="nil"/>
              <w:bottom w:val="nil"/>
            </w:tcBorders>
          </w:tcPr>
          <w:p w:rsidR="00550065" w:rsidRDefault="00550065">
            <w:pPr>
              <w:pStyle w:val="ConsPlusNormal"/>
            </w:pPr>
          </w:p>
        </w:tc>
        <w:tc>
          <w:tcPr>
            <w:tcW w:w="227" w:type="dxa"/>
            <w:tcBorders>
              <w:top w:val="nil"/>
              <w:bottom w:val="nil"/>
              <w:right w:val="nil"/>
            </w:tcBorders>
          </w:tcPr>
          <w:p w:rsidR="00550065" w:rsidRDefault="00550065">
            <w:pPr>
              <w:pStyle w:val="ConsPlusNormal"/>
            </w:pPr>
          </w:p>
        </w:tc>
        <w:tc>
          <w:tcPr>
            <w:tcW w:w="3118" w:type="dxa"/>
            <w:gridSpan w:val="2"/>
            <w:vMerge/>
            <w:tcBorders>
              <w:top w:val="single" w:sz="4" w:space="0" w:color="auto"/>
              <w:left w:val="nil"/>
              <w:bottom w:val="nil"/>
              <w:right w:val="nil"/>
            </w:tcBorders>
          </w:tcPr>
          <w:p w:rsidR="00550065" w:rsidRDefault="00550065"/>
        </w:tc>
      </w:tr>
      <w:tr w:rsidR="00550065">
        <w:tblPrEx>
          <w:tblBorders>
            <w:right w:val="none" w:sz="0" w:space="0" w:color="auto"/>
            <w:insideH w:val="none" w:sz="0" w:space="0" w:color="auto"/>
          </w:tblBorders>
        </w:tblPrEx>
        <w:tc>
          <w:tcPr>
            <w:tcW w:w="3855" w:type="dxa"/>
            <w:tcBorders>
              <w:top w:val="nil"/>
              <w:bottom w:val="single" w:sz="4" w:space="0" w:color="auto"/>
            </w:tcBorders>
          </w:tcPr>
          <w:p w:rsidR="00550065" w:rsidRDefault="00550065">
            <w:pPr>
              <w:pStyle w:val="ConsPlusNormal"/>
              <w:ind w:left="566"/>
            </w:pPr>
            <w:r>
              <w:t xml:space="preserve">Главному статистическому управлению города Минска; отделу статистики в районе (городе) главного статистического управления области </w:t>
            </w:r>
            <w:hyperlink w:anchor="P102" w:history="1">
              <w:r>
                <w:rPr>
                  <w:color w:val="0000FF"/>
                </w:rPr>
                <w:t>&lt;*&gt;</w:t>
              </w:r>
            </w:hyperlink>
          </w:p>
        </w:tc>
        <w:tc>
          <w:tcPr>
            <w:tcW w:w="1871" w:type="dxa"/>
            <w:tcBorders>
              <w:top w:val="nil"/>
              <w:bottom w:val="single" w:sz="4" w:space="0" w:color="auto"/>
            </w:tcBorders>
          </w:tcPr>
          <w:p w:rsidR="00550065" w:rsidRDefault="00550065">
            <w:pPr>
              <w:pStyle w:val="ConsPlusNormal"/>
            </w:pPr>
          </w:p>
        </w:tc>
        <w:tc>
          <w:tcPr>
            <w:tcW w:w="3345" w:type="dxa"/>
            <w:gridSpan w:val="3"/>
            <w:tcBorders>
              <w:top w:val="nil"/>
              <w:bottom w:val="nil"/>
              <w:right w:val="nil"/>
            </w:tcBorders>
          </w:tcPr>
          <w:p w:rsidR="00550065" w:rsidRDefault="00550065">
            <w:pPr>
              <w:pStyle w:val="ConsPlusNormal"/>
            </w:pPr>
          </w:p>
        </w:tc>
      </w:tr>
    </w:tbl>
    <w:p w:rsidR="00550065" w:rsidRDefault="005500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3175"/>
        <w:gridCol w:w="1531"/>
      </w:tblGrid>
      <w:tr w:rsidR="00550065">
        <w:tc>
          <w:tcPr>
            <w:tcW w:w="9071" w:type="dxa"/>
            <w:gridSpan w:val="3"/>
          </w:tcPr>
          <w:p w:rsidR="00550065" w:rsidRDefault="00550065">
            <w:pPr>
              <w:pStyle w:val="ConsPlusNormal"/>
            </w:pPr>
            <w:r>
              <w:t>Полное наименование юридического лица _____________________________________</w:t>
            </w:r>
            <w:r>
              <w:br/>
              <w:t>__________________________________________________________________________</w:t>
            </w:r>
          </w:p>
          <w:p w:rsidR="00550065" w:rsidRDefault="00550065">
            <w:pPr>
              <w:pStyle w:val="ConsPlusNormal"/>
            </w:pPr>
            <w:r>
              <w:t>Полное наименование обособленного подразделения юридического лица___________</w:t>
            </w:r>
            <w:r>
              <w:br/>
              <w:t>__________________________________________________________________________</w:t>
            </w:r>
          </w:p>
          <w:p w:rsidR="00550065" w:rsidRDefault="00550065">
            <w:pPr>
              <w:pStyle w:val="ConsPlusNormal"/>
            </w:pPr>
            <w:r>
              <w:t>Почтовый адрес (фактический)________________________________________________</w:t>
            </w:r>
            <w:r>
              <w:br/>
              <w:t>__________________________________________________________________________</w:t>
            </w:r>
          </w:p>
          <w:p w:rsidR="00550065" w:rsidRDefault="00550065">
            <w:pPr>
              <w:pStyle w:val="ConsPlusNormal"/>
            </w:pPr>
            <w:r>
              <w:t>Электронный адрес (</w:t>
            </w:r>
            <w:proofErr w:type="spellStart"/>
            <w:r>
              <w:t>www</w:t>
            </w:r>
            <w:proofErr w:type="spellEnd"/>
            <w:r>
              <w:t xml:space="preserve">, </w:t>
            </w:r>
            <w:proofErr w:type="spellStart"/>
            <w:r>
              <w:t>e-mail</w:t>
            </w:r>
            <w:proofErr w:type="spellEnd"/>
            <w:r>
              <w:t>) _____________________________________________</w:t>
            </w:r>
          </w:p>
          <w:p w:rsidR="00550065" w:rsidRDefault="00550065">
            <w:pPr>
              <w:pStyle w:val="ConsPlusNormal"/>
              <w:jc w:val="both"/>
            </w:pPr>
            <w:r>
              <w:t>Территория нахождения объекта инвестиционной деятельности ___________________</w:t>
            </w:r>
            <w:r>
              <w:br/>
              <w:t>__________________________________________________________________________</w:t>
            </w:r>
          </w:p>
          <w:p w:rsidR="00550065" w:rsidRDefault="00550065">
            <w:pPr>
              <w:pStyle w:val="ConsPlusNormal"/>
              <w:jc w:val="center"/>
            </w:pPr>
            <w:proofErr w:type="gramStart"/>
            <w:r>
              <w:t>(наименование района, города областного подчинения, района</w:t>
            </w:r>
            <w:proofErr w:type="gramEnd"/>
          </w:p>
          <w:p w:rsidR="00550065" w:rsidRDefault="00550065">
            <w:pPr>
              <w:pStyle w:val="ConsPlusNormal"/>
              <w:jc w:val="both"/>
            </w:pPr>
            <w:r>
              <w:t>__________________________________________________________________________</w:t>
            </w:r>
          </w:p>
          <w:p w:rsidR="00550065" w:rsidRDefault="00550065">
            <w:pPr>
              <w:pStyle w:val="ConsPlusNormal"/>
              <w:jc w:val="center"/>
            </w:pPr>
            <w:r>
              <w:t>г. Минска, территория другого государства)</w:t>
            </w:r>
          </w:p>
        </w:tc>
      </w:tr>
      <w:tr w:rsidR="00550065">
        <w:tblPrEx>
          <w:tblBorders>
            <w:right w:val="none" w:sz="0" w:space="0" w:color="auto"/>
          </w:tblBorders>
        </w:tblPrEx>
        <w:tc>
          <w:tcPr>
            <w:tcW w:w="4365" w:type="dxa"/>
            <w:vAlign w:val="center"/>
          </w:tcPr>
          <w:p w:rsidR="00550065" w:rsidRDefault="00550065">
            <w:pPr>
              <w:pStyle w:val="ConsPlusNormal"/>
              <w:jc w:val="center"/>
            </w:pPr>
            <w:r>
              <w:t>Регистрационный номер респондента в статистическом регистре (ОКПО)</w:t>
            </w:r>
          </w:p>
        </w:tc>
        <w:tc>
          <w:tcPr>
            <w:tcW w:w="3175" w:type="dxa"/>
            <w:vAlign w:val="center"/>
          </w:tcPr>
          <w:p w:rsidR="00550065" w:rsidRDefault="00550065">
            <w:pPr>
              <w:pStyle w:val="ConsPlusNormal"/>
              <w:jc w:val="center"/>
            </w:pPr>
            <w:r>
              <w:t>Учетный номер плательщика</w:t>
            </w:r>
            <w:r>
              <w:br/>
              <w:t>(УНП)</w:t>
            </w:r>
          </w:p>
        </w:tc>
        <w:tc>
          <w:tcPr>
            <w:tcW w:w="1531" w:type="dxa"/>
            <w:tcBorders>
              <w:bottom w:val="nil"/>
              <w:right w:val="nil"/>
            </w:tcBorders>
            <w:vAlign w:val="center"/>
          </w:tcPr>
          <w:p w:rsidR="00550065" w:rsidRDefault="00550065">
            <w:pPr>
              <w:pStyle w:val="ConsPlusNormal"/>
            </w:pPr>
          </w:p>
        </w:tc>
      </w:tr>
      <w:tr w:rsidR="00550065">
        <w:tblPrEx>
          <w:tblBorders>
            <w:right w:val="none" w:sz="0" w:space="0" w:color="auto"/>
          </w:tblBorders>
        </w:tblPrEx>
        <w:tc>
          <w:tcPr>
            <w:tcW w:w="4365" w:type="dxa"/>
            <w:vAlign w:val="center"/>
          </w:tcPr>
          <w:p w:rsidR="00550065" w:rsidRDefault="00550065">
            <w:pPr>
              <w:pStyle w:val="ConsPlusNormal"/>
              <w:jc w:val="center"/>
            </w:pPr>
            <w:r>
              <w:lastRenderedPageBreak/>
              <w:t>1</w:t>
            </w:r>
          </w:p>
        </w:tc>
        <w:tc>
          <w:tcPr>
            <w:tcW w:w="3175" w:type="dxa"/>
            <w:vAlign w:val="center"/>
          </w:tcPr>
          <w:p w:rsidR="00550065" w:rsidRDefault="00550065">
            <w:pPr>
              <w:pStyle w:val="ConsPlusNormal"/>
              <w:jc w:val="center"/>
            </w:pPr>
            <w:r>
              <w:t>2</w:t>
            </w:r>
          </w:p>
        </w:tc>
        <w:tc>
          <w:tcPr>
            <w:tcW w:w="1531" w:type="dxa"/>
            <w:tcBorders>
              <w:top w:val="nil"/>
              <w:bottom w:val="nil"/>
              <w:right w:val="nil"/>
            </w:tcBorders>
            <w:vAlign w:val="center"/>
          </w:tcPr>
          <w:p w:rsidR="00550065" w:rsidRDefault="00550065">
            <w:pPr>
              <w:pStyle w:val="ConsPlusNormal"/>
            </w:pPr>
          </w:p>
        </w:tc>
      </w:tr>
      <w:tr w:rsidR="00550065">
        <w:tblPrEx>
          <w:tblBorders>
            <w:right w:val="none" w:sz="0" w:space="0" w:color="auto"/>
          </w:tblBorders>
        </w:tblPrEx>
        <w:tc>
          <w:tcPr>
            <w:tcW w:w="4365" w:type="dxa"/>
            <w:vAlign w:val="center"/>
          </w:tcPr>
          <w:p w:rsidR="00550065" w:rsidRDefault="00550065">
            <w:pPr>
              <w:pStyle w:val="ConsPlusNormal"/>
            </w:pPr>
          </w:p>
        </w:tc>
        <w:tc>
          <w:tcPr>
            <w:tcW w:w="3175" w:type="dxa"/>
            <w:vAlign w:val="center"/>
          </w:tcPr>
          <w:p w:rsidR="00550065" w:rsidRDefault="00550065">
            <w:pPr>
              <w:pStyle w:val="ConsPlusNormal"/>
            </w:pPr>
          </w:p>
        </w:tc>
        <w:tc>
          <w:tcPr>
            <w:tcW w:w="1531" w:type="dxa"/>
            <w:tcBorders>
              <w:top w:val="nil"/>
              <w:bottom w:val="nil"/>
              <w:right w:val="nil"/>
            </w:tcBorders>
            <w:vAlign w:val="center"/>
          </w:tcPr>
          <w:p w:rsidR="00550065" w:rsidRDefault="00550065">
            <w:pPr>
              <w:pStyle w:val="ConsPlusNormal"/>
            </w:pPr>
          </w:p>
        </w:tc>
      </w:tr>
    </w:tbl>
    <w:p w:rsidR="00550065" w:rsidRDefault="00550065">
      <w:pPr>
        <w:pStyle w:val="ConsPlusNormal"/>
      </w:pPr>
    </w:p>
    <w:p w:rsidR="00550065" w:rsidRDefault="00550065">
      <w:pPr>
        <w:pStyle w:val="ConsPlusNormal"/>
        <w:ind w:firstLine="540"/>
        <w:jc w:val="both"/>
      </w:pPr>
      <w:r>
        <w:t>--------------------------------</w:t>
      </w:r>
    </w:p>
    <w:p w:rsidR="00550065" w:rsidRDefault="00550065">
      <w:pPr>
        <w:pStyle w:val="ConsPlusNormal"/>
        <w:spacing w:before="220"/>
        <w:ind w:firstLine="540"/>
        <w:jc w:val="both"/>
      </w:pPr>
      <w:bookmarkStart w:id="3" w:name="P102"/>
      <w:bookmarkEnd w:id="3"/>
      <w:r>
        <w:t>&lt;*&gt; При отсутствии по месту нахождения респондента отдела статистики в районе (городе) государственная статистическая отчетность представляется в главное статистическое управление области.</w:t>
      </w:r>
    </w:p>
    <w:p w:rsidR="00550065" w:rsidRDefault="00550065">
      <w:pPr>
        <w:pStyle w:val="ConsPlusNormal"/>
      </w:pPr>
    </w:p>
    <w:p w:rsidR="00550065" w:rsidRDefault="00550065">
      <w:pPr>
        <w:pStyle w:val="ConsPlusNormal"/>
        <w:jc w:val="center"/>
        <w:outlineLvl w:val="1"/>
      </w:pPr>
      <w:bookmarkStart w:id="4" w:name="P104"/>
      <w:bookmarkEnd w:id="4"/>
      <w:r>
        <w:rPr>
          <w:b/>
        </w:rPr>
        <w:t>РАЗДЕЛ I</w:t>
      </w:r>
    </w:p>
    <w:p w:rsidR="00550065" w:rsidRDefault="00550065">
      <w:pPr>
        <w:pStyle w:val="ConsPlusNormal"/>
        <w:jc w:val="center"/>
      </w:pPr>
      <w:r>
        <w:rPr>
          <w:b/>
        </w:rPr>
        <w:t>ИНВЕСТИЦИИ В ОСНОВНОЙ КАПИТАЛ</w:t>
      </w:r>
    </w:p>
    <w:p w:rsidR="00550065" w:rsidRDefault="00550065">
      <w:pPr>
        <w:pStyle w:val="ConsPlusNormal"/>
      </w:pPr>
    </w:p>
    <w:p w:rsidR="00550065" w:rsidRDefault="00550065">
      <w:pPr>
        <w:pStyle w:val="ConsPlusNormal"/>
        <w:jc w:val="right"/>
        <w:outlineLvl w:val="2"/>
      </w:pPr>
      <w:r>
        <w:t>Таблица 1</w:t>
      </w:r>
    </w:p>
    <w:p w:rsidR="00550065" w:rsidRDefault="00550065">
      <w:pPr>
        <w:pStyle w:val="ConsPlusNormal"/>
      </w:pPr>
    </w:p>
    <w:p w:rsidR="00550065" w:rsidRDefault="00550065">
      <w:pPr>
        <w:pStyle w:val="ConsPlusNormal"/>
        <w:jc w:val="right"/>
      </w:pPr>
      <w:r>
        <w:t>тысяч рублей, в фактических ценах</w:t>
      </w:r>
    </w:p>
    <w:p w:rsidR="00550065" w:rsidRDefault="0055006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850"/>
        <w:gridCol w:w="1474"/>
        <w:gridCol w:w="1984"/>
      </w:tblGrid>
      <w:tr w:rsidR="00550065">
        <w:tc>
          <w:tcPr>
            <w:tcW w:w="4762" w:type="dxa"/>
            <w:tcBorders>
              <w:top w:val="single" w:sz="4" w:space="0" w:color="auto"/>
              <w:bottom w:val="single" w:sz="4" w:space="0" w:color="auto"/>
            </w:tcBorders>
            <w:vAlign w:val="center"/>
          </w:tcPr>
          <w:p w:rsidR="00550065" w:rsidRDefault="00550065">
            <w:pPr>
              <w:pStyle w:val="ConsPlusNormal"/>
              <w:jc w:val="center"/>
            </w:pPr>
            <w:r>
              <w:t>Наименование показателя</w:t>
            </w:r>
          </w:p>
        </w:tc>
        <w:tc>
          <w:tcPr>
            <w:tcW w:w="850" w:type="dxa"/>
            <w:tcBorders>
              <w:top w:val="single" w:sz="4" w:space="0" w:color="auto"/>
              <w:bottom w:val="single" w:sz="4" w:space="0" w:color="auto"/>
            </w:tcBorders>
            <w:vAlign w:val="center"/>
          </w:tcPr>
          <w:p w:rsidR="00550065" w:rsidRDefault="00550065">
            <w:pPr>
              <w:pStyle w:val="ConsPlusNormal"/>
              <w:jc w:val="center"/>
            </w:pPr>
            <w:r>
              <w:t>Код строки</w:t>
            </w:r>
          </w:p>
        </w:tc>
        <w:tc>
          <w:tcPr>
            <w:tcW w:w="1474" w:type="dxa"/>
            <w:tcBorders>
              <w:top w:val="single" w:sz="4" w:space="0" w:color="auto"/>
              <w:bottom w:val="single" w:sz="4" w:space="0" w:color="auto"/>
            </w:tcBorders>
            <w:vAlign w:val="center"/>
          </w:tcPr>
          <w:p w:rsidR="00550065" w:rsidRDefault="00550065">
            <w:pPr>
              <w:pStyle w:val="ConsPlusNormal"/>
              <w:jc w:val="center"/>
            </w:pPr>
            <w:r>
              <w:t>За период с начала отчетного года</w:t>
            </w:r>
          </w:p>
        </w:tc>
        <w:tc>
          <w:tcPr>
            <w:tcW w:w="1984" w:type="dxa"/>
            <w:tcBorders>
              <w:top w:val="single" w:sz="4" w:space="0" w:color="auto"/>
              <w:bottom w:val="single" w:sz="4" w:space="0" w:color="auto"/>
            </w:tcBorders>
            <w:vAlign w:val="center"/>
          </w:tcPr>
          <w:p w:rsidR="00550065" w:rsidRDefault="00550065">
            <w:pPr>
              <w:pStyle w:val="ConsPlusNormal"/>
              <w:jc w:val="center"/>
            </w:pPr>
            <w:r>
              <w:t>За соответствующий период прошлого года</w:t>
            </w:r>
          </w:p>
        </w:tc>
      </w:tr>
      <w:tr w:rsidR="00550065">
        <w:tc>
          <w:tcPr>
            <w:tcW w:w="4762" w:type="dxa"/>
            <w:tcBorders>
              <w:top w:val="single" w:sz="4" w:space="0" w:color="auto"/>
              <w:bottom w:val="single" w:sz="4" w:space="0" w:color="auto"/>
            </w:tcBorders>
            <w:vAlign w:val="center"/>
          </w:tcPr>
          <w:p w:rsidR="00550065" w:rsidRDefault="00550065">
            <w:pPr>
              <w:pStyle w:val="ConsPlusNormal"/>
              <w:jc w:val="center"/>
            </w:pPr>
            <w:r>
              <w:t>А</w:t>
            </w:r>
          </w:p>
        </w:tc>
        <w:tc>
          <w:tcPr>
            <w:tcW w:w="850" w:type="dxa"/>
            <w:tcBorders>
              <w:top w:val="single" w:sz="4" w:space="0" w:color="auto"/>
              <w:bottom w:val="single" w:sz="4" w:space="0" w:color="auto"/>
            </w:tcBorders>
            <w:vAlign w:val="center"/>
          </w:tcPr>
          <w:p w:rsidR="00550065" w:rsidRDefault="00550065">
            <w:pPr>
              <w:pStyle w:val="ConsPlusNormal"/>
              <w:jc w:val="center"/>
            </w:pPr>
            <w:r>
              <w:t>Б</w:t>
            </w:r>
          </w:p>
        </w:tc>
        <w:tc>
          <w:tcPr>
            <w:tcW w:w="1474" w:type="dxa"/>
            <w:tcBorders>
              <w:top w:val="single" w:sz="4" w:space="0" w:color="auto"/>
              <w:bottom w:val="single" w:sz="4" w:space="0" w:color="auto"/>
            </w:tcBorders>
            <w:vAlign w:val="center"/>
          </w:tcPr>
          <w:p w:rsidR="00550065" w:rsidRDefault="00550065">
            <w:pPr>
              <w:pStyle w:val="ConsPlusNormal"/>
              <w:jc w:val="center"/>
            </w:pPr>
            <w:r>
              <w:t>1</w:t>
            </w:r>
          </w:p>
        </w:tc>
        <w:tc>
          <w:tcPr>
            <w:tcW w:w="1984" w:type="dxa"/>
            <w:tcBorders>
              <w:top w:val="single" w:sz="4" w:space="0" w:color="auto"/>
              <w:bottom w:val="single" w:sz="4" w:space="0" w:color="auto"/>
            </w:tcBorders>
            <w:vAlign w:val="center"/>
          </w:tcPr>
          <w:p w:rsidR="00550065" w:rsidRDefault="00550065">
            <w:pPr>
              <w:pStyle w:val="ConsPlusNormal"/>
              <w:jc w:val="center"/>
            </w:pPr>
            <w:r>
              <w:t>2</w:t>
            </w:r>
          </w:p>
        </w:tc>
      </w:tr>
      <w:tr w:rsidR="00550065">
        <w:tc>
          <w:tcPr>
            <w:tcW w:w="4762" w:type="dxa"/>
            <w:tcBorders>
              <w:top w:val="single" w:sz="4" w:space="0" w:color="auto"/>
              <w:bottom w:val="nil"/>
            </w:tcBorders>
          </w:tcPr>
          <w:p w:rsidR="00550065" w:rsidRDefault="00550065">
            <w:pPr>
              <w:pStyle w:val="ConsPlusNormal"/>
            </w:pPr>
            <w:bookmarkStart w:id="5" w:name="P118"/>
            <w:bookmarkEnd w:id="5"/>
            <w:r>
              <w:t xml:space="preserve">Использовано инвестиций в основной капитал - всего (сумма </w:t>
            </w:r>
            <w:hyperlink w:anchor="P126" w:history="1">
              <w:r>
                <w:rPr>
                  <w:color w:val="0000FF"/>
                </w:rPr>
                <w:t>строк 0220</w:t>
              </w:r>
            </w:hyperlink>
            <w:r>
              <w:t xml:space="preserve">, </w:t>
            </w:r>
            <w:hyperlink w:anchor="P130" w:history="1">
              <w:r>
                <w:rPr>
                  <w:color w:val="0000FF"/>
                </w:rPr>
                <w:t>0222</w:t>
              </w:r>
            </w:hyperlink>
            <w:r>
              <w:t xml:space="preserve">, </w:t>
            </w:r>
            <w:hyperlink w:anchor="P142" w:history="1">
              <w:r>
                <w:rPr>
                  <w:color w:val="0000FF"/>
                </w:rPr>
                <w:t>0225</w:t>
              </w:r>
            </w:hyperlink>
            <w:r>
              <w:t>)....................................................................</w:t>
            </w:r>
          </w:p>
        </w:tc>
        <w:tc>
          <w:tcPr>
            <w:tcW w:w="850" w:type="dxa"/>
            <w:tcBorders>
              <w:top w:val="single" w:sz="4" w:space="0" w:color="auto"/>
              <w:bottom w:val="nil"/>
            </w:tcBorders>
            <w:vAlign w:val="bottom"/>
          </w:tcPr>
          <w:p w:rsidR="00550065" w:rsidRDefault="00550065">
            <w:pPr>
              <w:pStyle w:val="ConsPlusNormal"/>
              <w:jc w:val="center"/>
            </w:pPr>
            <w:r>
              <w:t>0202</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283"/>
            </w:pPr>
            <w:r>
              <w:t>в том числе:</w:t>
            </w:r>
          </w:p>
        </w:tc>
        <w:tc>
          <w:tcPr>
            <w:tcW w:w="850" w:type="dxa"/>
            <w:tcBorders>
              <w:top w:val="nil"/>
              <w:bottom w:val="nil"/>
            </w:tcBorders>
            <w:vAlign w:val="bottom"/>
          </w:tcPr>
          <w:p w:rsidR="00550065" w:rsidRDefault="00550065">
            <w:pPr>
              <w:pStyle w:val="ConsPlusNormal"/>
            </w:pPr>
          </w:p>
        </w:tc>
        <w:tc>
          <w:tcPr>
            <w:tcW w:w="1474" w:type="dxa"/>
            <w:tcBorders>
              <w:top w:val="single" w:sz="4" w:space="0" w:color="auto"/>
              <w:bottom w:val="nil"/>
            </w:tcBorders>
            <w:vAlign w:val="bottom"/>
          </w:tcPr>
          <w:p w:rsidR="00550065" w:rsidRDefault="00550065">
            <w:pPr>
              <w:pStyle w:val="ConsPlusNormal"/>
            </w:pPr>
          </w:p>
        </w:tc>
        <w:tc>
          <w:tcPr>
            <w:tcW w:w="1984" w:type="dxa"/>
            <w:tcBorders>
              <w:top w:val="single" w:sz="4" w:space="0" w:color="auto"/>
              <w:bottom w:val="nil"/>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283"/>
            </w:pPr>
            <w:bookmarkStart w:id="6" w:name="P126"/>
            <w:bookmarkEnd w:id="6"/>
            <w:r>
              <w:t>строительно-монтажные работы................</w:t>
            </w:r>
          </w:p>
        </w:tc>
        <w:tc>
          <w:tcPr>
            <w:tcW w:w="850" w:type="dxa"/>
            <w:tcBorders>
              <w:top w:val="nil"/>
              <w:bottom w:val="nil"/>
            </w:tcBorders>
            <w:vAlign w:val="bottom"/>
          </w:tcPr>
          <w:p w:rsidR="00550065" w:rsidRDefault="00550065">
            <w:pPr>
              <w:pStyle w:val="ConsPlusNormal"/>
              <w:jc w:val="center"/>
            </w:pPr>
            <w:r>
              <w:t>0220</w:t>
            </w:r>
          </w:p>
        </w:tc>
        <w:tc>
          <w:tcPr>
            <w:tcW w:w="1474" w:type="dxa"/>
            <w:tcBorders>
              <w:top w:val="nil"/>
              <w:bottom w:val="single" w:sz="4" w:space="0" w:color="auto"/>
            </w:tcBorders>
            <w:vAlign w:val="bottom"/>
          </w:tcPr>
          <w:p w:rsidR="00550065" w:rsidRDefault="00550065">
            <w:pPr>
              <w:pStyle w:val="ConsPlusNormal"/>
            </w:pPr>
          </w:p>
        </w:tc>
        <w:tc>
          <w:tcPr>
            <w:tcW w:w="1984" w:type="dxa"/>
            <w:tcBorders>
              <w:top w:val="nil"/>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283"/>
            </w:pPr>
            <w:bookmarkStart w:id="7" w:name="P130"/>
            <w:bookmarkEnd w:id="7"/>
            <w:r>
              <w:t>машины, оборудование, транспортные средства, инструмент, инвентарь...............</w:t>
            </w:r>
          </w:p>
        </w:tc>
        <w:tc>
          <w:tcPr>
            <w:tcW w:w="850" w:type="dxa"/>
            <w:tcBorders>
              <w:top w:val="nil"/>
              <w:bottom w:val="nil"/>
            </w:tcBorders>
            <w:vAlign w:val="bottom"/>
          </w:tcPr>
          <w:p w:rsidR="00550065" w:rsidRDefault="00550065">
            <w:pPr>
              <w:pStyle w:val="ConsPlusNormal"/>
              <w:jc w:val="center"/>
            </w:pPr>
            <w:r>
              <w:t>0222</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566"/>
            </w:pPr>
            <w:bookmarkStart w:id="8" w:name="P134"/>
            <w:bookmarkEnd w:id="8"/>
            <w:proofErr w:type="gramStart"/>
            <w:r>
              <w:t>из них импортные....................................</w:t>
            </w:r>
            <w:proofErr w:type="gramEnd"/>
          </w:p>
        </w:tc>
        <w:tc>
          <w:tcPr>
            <w:tcW w:w="850" w:type="dxa"/>
            <w:tcBorders>
              <w:top w:val="nil"/>
              <w:bottom w:val="nil"/>
            </w:tcBorders>
            <w:vAlign w:val="bottom"/>
          </w:tcPr>
          <w:p w:rsidR="00550065" w:rsidRDefault="00550065">
            <w:pPr>
              <w:pStyle w:val="ConsPlusNormal"/>
              <w:jc w:val="center"/>
            </w:pPr>
            <w:r>
              <w:t>0223</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849"/>
            </w:pPr>
            <w:r>
              <w:t>из них приобретенные на территории Республики Беларусь......</w:t>
            </w:r>
          </w:p>
        </w:tc>
        <w:tc>
          <w:tcPr>
            <w:tcW w:w="850" w:type="dxa"/>
            <w:tcBorders>
              <w:top w:val="nil"/>
              <w:bottom w:val="nil"/>
            </w:tcBorders>
            <w:vAlign w:val="bottom"/>
          </w:tcPr>
          <w:p w:rsidR="00550065" w:rsidRDefault="00550065">
            <w:pPr>
              <w:pStyle w:val="ConsPlusNormal"/>
              <w:jc w:val="center"/>
            </w:pPr>
            <w:r>
              <w:t>0224</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283"/>
            </w:pPr>
            <w:bookmarkStart w:id="9" w:name="P142"/>
            <w:bookmarkEnd w:id="9"/>
            <w:r>
              <w:t>прочие работы и затраты.............................</w:t>
            </w:r>
          </w:p>
        </w:tc>
        <w:tc>
          <w:tcPr>
            <w:tcW w:w="850" w:type="dxa"/>
            <w:tcBorders>
              <w:top w:val="nil"/>
              <w:bottom w:val="nil"/>
            </w:tcBorders>
            <w:vAlign w:val="bottom"/>
          </w:tcPr>
          <w:p w:rsidR="00550065" w:rsidRDefault="00550065">
            <w:pPr>
              <w:pStyle w:val="ConsPlusNormal"/>
              <w:jc w:val="center"/>
            </w:pPr>
            <w:r>
              <w:t>0225</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pPr>
            <w:r>
              <w:t xml:space="preserve">Из </w:t>
            </w:r>
            <w:hyperlink w:anchor="P118" w:history="1">
              <w:r>
                <w:rPr>
                  <w:color w:val="0000FF"/>
                </w:rPr>
                <w:t>строки 0202</w:t>
              </w:r>
            </w:hyperlink>
            <w:r>
              <w:t>:</w:t>
            </w:r>
          </w:p>
        </w:tc>
        <w:tc>
          <w:tcPr>
            <w:tcW w:w="850" w:type="dxa"/>
            <w:tcBorders>
              <w:top w:val="nil"/>
              <w:bottom w:val="nil"/>
            </w:tcBorders>
            <w:vAlign w:val="bottom"/>
          </w:tcPr>
          <w:p w:rsidR="00550065" w:rsidRDefault="00550065">
            <w:pPr>
              <w:pStyle w:val="ConsPlusNormal"/>
            </w:pPr>
          </w:p>
        </w:tc>
        <w:tc>
          <w:tcPr>
            <w:tcW w:w="1474" w:type="dxa"/>
            <w:tcBorders>
              <w:top w:val="single" w:sz="4" w:space="0" w:color="auto"/>
              <w:bottom w:val="nil"/>
            </w:tcBorders>
            <w:vAlign w:val="bottom"/>
          </w:tcPr>
          <w:p w:rsidR="00550065" w:rsidRDefault="00550065">
            <w:pPr>
              <w:pStyle w:val="ConsPlusNormal"/>
            </w:pPr>
          </w:p>
        </w:tc>
        <w:tc>
          <w:tcPr>
            <w:tcW w:w="1984" w:type="dxa"/>
            <w:tcBorders>
              <w:top w:val="single" w:sz="4" w:space="0" w:color="auto"/>
              <w:bottom w:val="nil"/>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283"/>
            </w:pPr>
            <w:bookmarkStart w:id="10" w:name="P150"/>
            <w:bookmarkEnd w:id="10"/>
            <w:r>
              <w:t>инженерная и транспортная инфраструктура для районов жилой застройки.......................................................</w:t>
            </w:r>
          </w:p>
        </w:tc>
        <w:tc>
          <w:tcPr>
            <w:tcW w:w="850" w:type="dxa"/>
            <w:tcBorders>
              <w:top w:val="nil"/>
              <w:bottom w:val="nil"/>
            </w:tcBorders>
            <w:vAlign w:val="bottom"/>
          </w:tcPr>
          <w:p w:rsidR="00550065" w:rsidRDefault="00550065">
            <w:pPr>
              <w:pStyle w:val="ConsPlusNormal"/>
              <w:jc w:val="center"/>
            </w:pPr>
            <w:r>
              <w:t>0246</w:t>
            </w:r>
          </w:p>
        </w:tc>
        <w:tc>
          <w:tcPr>
            <w:tcW w:w="1474" w:type="dxa"/>
            <w:tcBorders>
              <w:top w:val="nil"/>
              <w:bottom w:val="single" w:sz="4" w:space="0" w:color="auto"/>
            </w:tcBorders>
            <w:vAlign w:val="bottom"/>
          </w:tcPr>
          <w:p w:rsidR="00550065" w:rsidRDefault="00550065">
            <w:pPr>
              <w:pStyle w:val="ConsPlusNormal"/>
            </w:pPr>
          </w:p>
        </w:tc>
        <w:tc>
          <w:tcPr>
            <w:tcW w:w="1984" w:type="dxa"/>
            <w:tcBorders>
              <w:top w:val="nil"/>
              <w:bottom w:val="single" w:sz="4" w:space="0" w:color="auto"/>
            </w:tcBorders>
            <w:vAlign w:val="bottom"/>
          </w:tcPr>
          <w:p w:rsidR="00550065" w:rsidRDefault="00550065">
            <w:pPr>
              <w:pStyle w:val="ConsPlusNormal"/>
              <w:jc w:val="center"/>
            </w:pPr>
            <w:proofErr w:type="spellStart"/>
            <w:r>
              <w:t>х</w:t>
            </w:r>
            <w:proofErr w:type="spellEnd"/>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566"/>
            </w:pPr>
            <w:r>
              <w:t>из нее для районов индивидуальной жилой застройки......................................</w:t>
            </w:r>
          </w:p>
        </w:tc>
        <w:tc>
          <w:tcPr>
            <w:tcW w:w="850" w:type="dxa"/>
            <w:tcBorders>
              <w:top w:val="nil"/>
              <w:bottom w:val="nil"/>
            </w:tcBorders>
            <w:vAlign w:val="bottom"/>
          </w:tcPr>
          <w:p w:rsidR="00550065" w:rsidRDefault="00550065">
            <w:pPr>
              <w:pStyle w:val="ConsPlusNormal"/>
              <w:jc w:val="center"/>
            </w:pPr>
            <w:r>
              <w:t>0247</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jc w:val="center"/>
            </w:pPr>
            <w:proofErr w:type="spellStart"/>
            <w:r>
              <w:t>х</w:t>
            </w:r>
            <w:proofErr w:type="spellEnd"/>
          </w:p>
        </w:tc>
      </w:tr>
      <w:tr w:rsidR="00550065">
        <w:tblPrEx>
          <w:tblBorders>
            <w:insideH w:val="none" w:sz="0" w:space="0" w:color="auto"/>
          </w:tblBorders>
        </w:tblPrEx>
        <w:tc>
          <w:tcPr>
            <w:tcW w:w="4762" w:type="dxa"/>
            <w:tcBorders>
              <w:top w:val="nil"/>
              <w:bottom w:val="single" w:sz="4" w:space="0" w:color="auto"/>
            </w:tcBorders>
          </w:tcPr>
          <w:p w:rsidR="00550065" w:rsidRDefault="00550065">
            <w:pPr>
              <w:pStyle w:val="ConsPlusNormal"/>
            </w:pPr>
            <w:bookmarkStart w:id="11" w:name="P158"/>
            <w:bookmarkEnd w:id="11"/>
            <w:r>
              <w:t xml:space="preserve">Из </w:t>
            </w:r>
            <w:hyperlink w:anchor="P130" w:history="1">
              <w:r>
                <w:rPr>
                  <w:color w:val="0000FF"/>
                </w:rPr>
                <w:t>строки 0222</w:t>
              </w:r>
            </w:hyperlink>
            <w:r>
              <w:t xml:space="preserve"> - работы по монтажу оборудования.....................................................</w:t>
            </w:r>
          </w:p>
        </w:tc>
        <w:tc>
          <w:tcPr>
            <w:tcW w:w="850" w:type="dxa"/>
            <w:tcBorders>
              <w:top w:val="nil"/>
              <w:bottom w:val="single" w:sz="4" w:space="0" w:color="auto"/>
            </w:tcBorders>
            <w:vAlign w:val="bottom"/>
          </w:tcPr>
          <w:p w:rsidR="00550065" w:rsidRDefault="00550065">
            <w:pPr>
              <w:pStyle w:val="ConsPlusNormal"/>
              <w:jc w:val="center"/>
            </w:pPr>
            <w:r>
              <w:t>0294</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pPr>
          </w:p>
        </w:tc>
      </w:tr>
    </w:tbl>
    <w:p w:rsidR="00550065" w:rsidRDefault="00550065">
      <w:pPr>
        <w:pStyle w:val="ConsPlusNormal"/>
      </w:pPr>
    </w:p>
    <w:p w:rsidR="00550065" w:rsidRDefault="00550065">
      <w:pPr>
        <w:pStyle w:val="ConsPlusNormal"/>
        <w:jc w:val="center"/>
        <w:outlineLvl w:val="1"/>
      </w:pPr>
      <w:bookmarkStart w:id="12" w:name="P163"/>
      <w:bookmarkEnd w:id="12"/>
      <w:r>
        <w:rPr>
          <w:b/>
        </w:rPr>
        <w:t>РАЗДЕЛ II</w:t>
      </w:r>
    </w:p>
    <w:p w:rsidR="00550065" w:rsidRDefault="00550065">
      <w:pPr>
        <w:pStyle w:val="ConsPlusNormal"/>
        <w:jc w:val="center"/>
      </w:pPr>
      <w:r>
        <w:rPr>
          <w:b/>
        </w:rPr>
        <w:lastRenderedPageBreak/>
        <w:t>СТРОИТЕЛЬСТВО ЖИЛЫХ ДОМОВ И ОБЩЕЖИТИЙ</w:t>
      </w:r>
    </w:p>
    <w:p w:rsidR="00550065" w:rsidRDefault="00550065">
      <w:pPr>
        <w:pStyle w:val="ConsPlusNormal"/>
      </w:pPr>
    </w:p>
    <w:p w:rsidR="00550065" w:rsidRDefault="00550065">
      <w:pPr>
        <w:pStyle w:val="ConsPlusNormal"/>
        <w:jc w:val="right"/>
        <w:outlineLvl w:val="2"/>
      </w:pPr>
      <w:bookmarkStart w:id="13" w:name="P166"/>
      <w:bookmarkEnd w:id="13"/>
      <w:r>
        <w:t>Таблица 2</w:t>
      </w:r>
    </w:p>
    <w:p w:rsidR="00550065" w:rsidRDefault="00550065">
      <w:pPr>
        <w:pStyle w:val="ConsPlusNormal"/>
      </w:pPr>
    </w:p>
    <w:p w:rsidR="00550065" w:rsidRDefault="00550065">
      <w:pPr>
        <w:sectPr w:rsidR="00550065" w:rsidSect="006516D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878"/>
        <w:gridCol w:w="1377"/>
        <w:gridCol w:w="1003"/>
        <w:gridCol w:w="1377"/>
        <w:gridCol w:w="1377"/>
        <w:gridCol w:w="1627"/>
      </w:tblGrid>
      <w:tr w:rsidR="00550065">
        <w:tc>
          <w:tcPr>
            <w:tcW w:w="1757" w:type="dxa"/>
            <w:vMerge w:val="restart"/>
            <w:vAlign w:val="center"/>
          </w:tcPr>
          <w:p w:rsidR="00550065" w:rsidRDefault="00550065">
            <w:pPr>
              <w:pStyle w:val="ConsPlusNormal"/>
              <w:jc w:val="center"/>
            </w:pPr>
            <w:r>
              <w:lastRenderedPageBreak/>
              <w:t>Наименование показателя</w:t>
            </w:r>
          </w:p>
        </w:tc>
        <w:tc>
          <w:tcPr>
            <w:tcW w:w="878" w:type="dxa"/>
            <w:vMerge w:val="restart"/>
            <w:vAlign w:val="center"/>
          </w:tcPr>
          <w:p w:rsidR="00550065" w:rsidRDefault="00550065">
            <w:pPr>
              <w:pStyle w:val="ConsPlusNormal"/>
              <w:jc w:val="center"/>
            </w:pPr>
            <w:r>
              <w:t>Код строки</w:t>
            </w:r>
          </w:p>
        </w:tc>
        <w:tc>
          <w:tcPr>
            <w:tcW w:w="1377" w:type="dxa"/>
            <w:vMerge w:val="restart"/>
            <w:vAlign w:val="center"/>
          </w:tcPr>
          <w:p w:rsidR="00550065" w:rsidRDefault="00550065">
            <w:pPr>
              <w:pStyle w:val="ConsPlusNormal"/>
              <w:jc w:val="center"/>
            </w:pPr>
            <w:r>
              <w:t>Единица измерения</w:t>
            </w:r>
          </w:p>
        </w:tc>
        <w:tc>
          <w:tcPr>
            <w:tcW w:w="1003" w:type="dxa"/>
            <w:vMerge w:val="restart"/>
            <w:vAlign w:val="center"/>
          </w:tcPr>
          <w:p w:rsidR="00550065" w:rsidRDefault="00550065">
            <w:pPr>
              <w:pStyle w:val="ConsPlusNormal"/>
              <w:jc w:val="center"/>
            </w:pPr>
            <w:r>
              <w:t xml:space="preserve">Введено в </w:t>
            </w:r>
            <w:proofErr w:type="spellStart"/>
            <w:r>
              <w:t>экспл</w:t>
            </w:r>
            <w:proofErr w:type="gramStart"/>
            <w:r>
              <w:t>у</w:t>
            </w:r>
            <w:proofErr w:type="spellEnd"/>
            <w:r>
              <w:t>-</w:t>
            </w:r>
            <w:proofErr w:type="gramEnd"/>
            <w:r>
              <w:br/>
            </w:r>
            <w:proofErr w:type="spellStart"/>
            <w:r>
              <w:t>атацию</w:t>
            </w:r>
            <w:proofErr w:type="spellEnd"/>
          </w:p>
        </w:tc>
        <w:tc>
          <w:tcPr>
            <w:tcW w:w="2754" w:type="dxa"/>
            <w:gridSpan w:val="2"/>
            <w:vAlign w:val="center"/>
          </w:tcPr>
          <w:p w:rsidR="00550065" w:rsidRDefault="00550065">
            <w:pPr>
              <w:pStyle w:val="ConsPlusNormal"/>
              <w:jc w:val="center"/>
            </w:pPr>
            <w:r>
              <w:t>Из них</w:t>
            </w:r>
          </w:p>
        </w:tc>
        <w:tc>
          <w:tcPr>
            <w:tcW w:w="1627" w:type="dxa"/>
            <w:vMerge w:val="restart"/>
            <w:vAlign w:val="center"/>
          </w:tcPr>
          <w:p w:rsidR="00550065" w:rsidRDefault="00550065">
            <w:pPr>
              <w:pStyle w:val="ConsPlusNormal"/>
              <w:jc w:val="center"/>
            </w:pPr>
            <w:r>
              <w:t>Использовано инвестиций в фактических ценах, тысяч рублей</w:t>
            </w:r>
          </w:p>
        </w:tc>
      </w:tr>
      <w:tr w:rsidR="00550065">
        <w:tc>
          <w:tcPr>
            <w:tcW w:w="1757" w:type="dxa"/>
            <w:vMerge/>
          </w:tcPr>
          <w:p w:rsidR="00550065" w:rsidRDefault="00550065"/>
        </w:tc>
        <w:tc>
          <w:tcPr>
            <w:tcW w:w="878" w:type="dxa"/>
            <w:vMerge/>
          </w:tcPr>
          <w:p w:rsidR="00550065" w:rsidRDefault="00550065"/>
        </w:tc>
        <w:tc>
          <w:tcPr>
            <w:tcW w:w="1377" w:type="dxa"/>
            <w:vMerge/>
          </w:tcPr>
          <w:p w:rsidR="00550065" w:rsidRDefault="00550065"/>
        </w:tc>
        <w:tc>
          <w:tcPr>
            <w:tcW w:w="1003" w:type="dxa"/>
            <w:vMerge/>
          </w:tcPr>
          <w:p w:rsidR="00550065" w:rsidRDefault="00550065"/>
        </w:tc>
        <w:tc>
          <w:tcPr>
            <w:tcW w:w="1377" w:type="dxa"/>
            <w:vAlign w:val="center"/>
          </w:tcPr>
          <w:p w:rsidR="00550065" w:rsidRDefault="00550065">
            <w:pPr>
              <w:pStyle w:val="ConsPlusNormal"/>
              <w:jc w:val="center"/>
            </w:pPr>
            <w:r>
              <w:t>в сельских населенных пунктах</w:t>
            </w:r>
          </w:p>
        </w:tc>
        <w:tc>
          <w:tcPr>
            <w:tcW w:w="1377" w:type="dxa"/>
            <w:vAlign w:val="center"/>
          </w:tcPr>
          <w:p w:rsidR="00550065" w:rsidRDefault="00550065">
            <w:pPr>
              <w:pStyle w:val="ConsPlusNormal"/>
              <w:jc w:val="center"/>
            </w:pPr>
            <w:r>
              <w:t>в малых городских поселениях</w:t>
            </w:r>
          </w:p>
        </w:tc>
        <w:tc>
          <w:tcPr>
            <w:tcW w:w="1627" w:type="dxa"/>
            <w:vMerge/>
          </w:tcPr>
          <w:p w:rsidR="00550065" w:rsidRDefault="00550065"/>
        </w:tc>
      </w:tr>
      <w:tr w:rsidR="00550065">
        <w:tc>
          <w:tcPr>
            <w:tcW w:w="1757" w:type="dxa"/>
            <w:vAlign w:val="center"/>
          </w:tcPr>
          <w:p w:rsidR="00550065" w:rsidRDefault="00550065">
            <w:pPr>
              <w:pStyle w:val="ConsPlusNormal"/>
              <w:jc w:val="center"/>
            </w:pPr>
            <w:r>
              <w:t>А</w:t>
            </w:r>
          </w:p>
        </w:tc>
        <w:tc>
          <w:tcPr>
            <w:tcW w:w="878" w:type="dxa"/>
            <w:vAlign w:val="center"/>
          </w:tcPr>
          <w:p w:rsidR="00550065" w:rsidRDefault="00550065">
            <w:pPr>
              <w:pStyle w:val="ConsPlusNormal"/>
              <w:jc w:val="center"/>
            </w:pPr>
            <w:r>
              <w:t>Б</w:t>
            </w:r>
          </w:p>
        </w:tc>
        <w:tc>
          <w:tcPr>
            <w:tcW w:w="1377" w:type="dxa"/>
            <w:vAlign w:val="center"/>
          </w:tcPr>
          <w:p w:rsidR="00550065" w:rsidRDefault="00550065">
            <w:pPr>
              <w:pStyle w:val="ConsPlusNormal"/>
              <w:jc w:val="center"/>
            </w:pPr>
            <w:r>
              <w:t>В</w:t>
            </w:r>
          </w:p>
        </w:tc>
        <w:tc>
          <w:tcPr>
            <w:tcW w:w="1003" w:type="dxa"/>
            <w:vAlign w:val="center"/>
          </w:tcPr>
          <w:p w:rsidR="00550065" w:rsidRDefault="00550065">
            <w:pPr>
              <w:pStyle w:val="ConsPlusNormal"/>
              <w:jc w:val="center"/>
            </w:pPr>
            <w:r>
              <w:t>1</w:t>
            </w:r>
          </w:p>
        </w:tc>
        <w:tc>
          <w:tcPr>
            <w:tcW w:w="1377" w:type="dxa"/>
            <w:vAlign w:val="center"/>
          </w:tcPr>
          <w:p w:rsidR="00550065" w:rsidRDefault="00550065">
            <w:pPr>
              <w:pStyle w:val="ConsPlusNormal"/>
              <w:jc w:val="center"/>
            </w:pPr>
            <w:r>
              <w:t>2</w:t>
            </w:r>
          </w:p>
        </w:tc>
        <w:tc>
          <w:tcPr>
            <w:tcW w:w="1377" w:type="dxa"/>
            <w:vAlign w:val="center"/>
          </w:tcPr>
          <w:p w:rsidR="00550065" w:rsidRDefault="00550065">
            <w:pPr>
              <w:pStyle w:val="ConsPlusNormal"/>
              <w:jc w:val="center"/>
            </w:pPr>
            <w:r>
              <w:t>3</w:t>
            </w:r>
          </w:p>
        </w:tc>
        <w:tc>
          <w:tcPr>
            <w:tcW w:w="1627" w:type="dxa"/>
            <w:vAlign w:val="center"/>
          </w:tcPr>
          <w:p w:rsidR="00550065" w:rsidRDefault="00550065">
            <w:pPr>
              <w:pStyle w:val="ConsPlusNormal"/>
              <w:jc w:val="center"/>
            </w:pPr>
            <w:r>
              <w:t>4</w:t>
            </w:r>
          </w:p>
        </w:tc>
      </w:tr>
      <w:tr w:rsidR="00550065">
        <w:tc>
          <w:tcPr>
            <w:tcW w:w="1757" w:type="dxa"/>
            <w:tcBorders>
              <w:bottom w:val="nil"/>
            </w:tcBorders>
          </w:tcPr>
          <w:p w:rsidR="00550065" w:rsidRDefault="00550065">
            <w:pPr>
              <w:pStyle w:val="ConsPlusNormal"/>
            </w:pPr>
            <w:bookmarkStart w:id="14" w:name="P183"/>
            <w:bookmarkEnd w:id="14"/>
            <w:r>
              <w:t>Общая площадь жилых домов и общежитий - всего.................</w:t>
            </w:r>
          </w:p>
        </w:tc>
        <w:tc>
          <w:tcPr>
            <w:tcW w:w="878" w:type="dxa"/>
            <w:tcBorders>
              <w:bottom w:val="nil"/>
            </w:tcBorders>
            <w:vAlign w:val="bottom"/>
          </w:tcPr>
          <w:p w:rsidR="00550065" w:rsidRDefault="00550065">
            <w:pPr>
              <w:pStyle w:val="ConsPlusNormal"/>
              <w:jc w:val="center"/>
            </w:pPr>
            <w:r>
              <w:t>0502</w:t>
            </w:r>
          </w:p>
        </w:tc>
        <w:tc>
          <w:tcPr>
            <w:tcW w:w="1377" w:type="dxa"/>
            <w:tcBorders>
              <w:bottom w:val="nil"/>
            </w:tcBorders>
            <w:vAlign w:val="bottom"/>
          </w:tcPr>
          <w:p w:rsidR="00550065" w:rsidRDefault="00550065">
            <w:pPr>
              <w:pStyle w:val="ConsPlusNormal"/>
              <w:jc w:val="center"/>
            </w:pPr>
            <w:r>
              <w:t>квадратных метров</w:t>
            </w:r>
          </w:p>
        </w:tc>
        <w:tc>
          <w:tcPr>
            <w:tcW w:w="1003" w:type="dxa"/>
          </w:tcPr>
          <w:p w:rsidR="00550065" w:rsidRDefault="00550065">
            <w:pPr>
              <w:pStyle w:val="ConsPlusNormal"/>
            </w:pPr>
          </w:p>
        </w:tc>
        <w:tc>
          <w:tcPr>
            <w:tcW w:w="1377" w:type="dxa"/>
          </w:tcPr>
          <w:p w:rsidR="00550065" w:rsidRDefault="00550065">
            <w:pPr>
              <w:pStyle w:val="ConsPlusNormal"/>
            </w:pPr>
          </w:p>
        </w:tc>
        <w:tc>
          <w:tcPr>
            <w:tcW w:w="1377" w:type="dxa"/>
          </w:tcPr>
          <w:p w:rsidR="00550065" w:rsidRDefault="00550065">
            <w:pPr>
              <w:pStyle w:val="ConsPlusNormal"/>
            </w:pPr>
          </w:p>
        </w:tc>
        <w:tc>
          <w:tcPr>
            <w:tcW w:w="1627" w:type="dxa"/>
          </w:tcPr>
          <w:p w:rsidR="00550065" w:rsidRDefault="00550065">
            <w:pPr>
              <w:pStyle w:val="ConsPlusNormal"/>
            </w:pPr>
          </w:p>
        </w:tc>
      </w:tr>
      <w:tr w:rsidR="00550065">
        <w:tc>
          <w:tcPr>
            <w:tcW w:w="1757" w:type="dxa"/>
            <w:tcBorders>
              <w:top w:val="nil"/>
              <w:bottom w:val="nil"/>
            </w:tcBorders>
          </w:tcPr>
          <w:p w:rsidR="00550065" w:rsidRDefault="00550065">
            <w:pPr>
              <w:pStyle w:val="ConsPlusNormal"/>
            </w:pPr>
            <w:r>
              <w:t>Количество квартир............</w:t>
            </w:r>
          </w:p>
        </w:tc>
        <w:tc>
          <w:tcPr>
            <w:tcW w:w="878" w:type="dxa"/>
            <w:tcBorders>
              <w:top w:val="nil"/>
              <w:bottom w:val="nil"/>
            </w:tcBorders>
            <w:vAlign w:val="bottom"/>
          </w:tcPr>
          <w:p w:rsidR="00550065" w:rsidRDefault="00550065">
            <w:pPr>
              <w:pStyle w:val="ConsPlusNormal"/>
              <w:jc w:val="center"/>
            </w:pPr>
            <w:r>
              <w:t>0525</w:t>
            </w:r>
          </w:p>
        </w:tc>
        <w:tc>
          <w:tcPr>
            <w:tcW w:w="1377" w:type="dxa"/>
            <w:tcBorders>
              <w:top w:val="nil"/>
              <w:bottom w:val="nil"/>
            </w:tcBorders>
            <w:vAlign w:val="bottom"/>
          </w:tcPr>
          <w:p w:rsidR="00550065" w:rsidRDefault="00550065">
            <w:pPr>
              <w:pStyle w:val="ConsPlusNormal"/>
              <w:jc w:val="center"/>
            </w:pPr>
            <w:r>
              <w:t>единиц</w:t>
            </w:r>
          </w:p>
        </w:tc>
        <w:tc>
          <w:tcPr>
            <w:tcW w:w="1003" w:type="dxa"/>
          </w:tcPr>
          <w:p w:rsidR="00550065" w:rsidRDefault="00550065">
            <w:pPr>
              <w:pStyle w:val="ConsPlusNormal"/>
            </w:pPr>
          </w:p>
        </w:tc>
        <w:tc>
          <w:tcPr>
            <w:tcW w:w="1377" w:type="dxa"/>
          </w:tcPr>
          <w:p w:rsidR="00550065" w:rsidRDefault="00550065">
            <w:pPr>
              <w:pStyle w:val="ConsPlusNormal"/>
            </w:pPr>
          </w:p>
        </w:tc>
        <w:tc>
          <w:tcPr>
            <w:tcW w:w="1377" w:type="dxa"/>
            <w:vAlign w:val="bottom"/>
          </w:tcPr>
          <w:p w:rsidR="00550065" w:rsidRDefault="00550065">
            <w:pPr>
              <w:pStyle w:val="ConsPlusNormal"/>
              <w:jc w:val="center"/>
            </w:pPr>
            <w:proofErr w:type="spellStart"/>
            <w:r>
              <w:t>х</w:t>
            </w:r>
            <w:proofErr w:type="spellEnd"/>
          </w:p>
        </w:tc>
        <w:tc>
          <w:tcPr>
            <w:tcW w:w="1627" w:type="dxa"/>
            <w:vAlign w:val="bottom"/>
          </w:tcPr>
          <w:p w:rsidR="00550065" w:rsidRDefault="00550065">
            <w:pPr>
              <w:pStyle w:val="ConsPlusNormal"/>
              <w:jc w:val="center"/>
            </w:pPr>
            <w:proofErr w:type="spellStart"/>
            <w:r>
              <w:t>х</w:t>
            </w:r>
            <w:proofErr w:type="spellEnd"/>
          </w:p>
        </w:tc>
      </w:tr>
      <w:tr w:rsidR="00550065">
        <w:tc>
          <w:tcPr>
            <w:tcW w:w="1757" w:type="dxa"/>
            <w:tcBorders>
              <w:top w:val="nil"/>
              <w:bottom w:val="nil"/>
            </w:tcBorders>
          </w:tcPr>
          <w:p w:rsidR="00550065" w:rsidRDefault="00550065">
            <w:pPr>
              <w:pStyle w:val="ConsPlusNormal"/>
            </w:pPr>
            <w:bookmarkStart w:id="15" w:name="P197"/>
            <w:bookmarkEnd w:id="15"/>
            <w:r>
              <w:t xml:space="preserve">Из </w:t>
            </w:r>
            <w:hyperlink w:anchor="P183" w:history="1">
              <w:r>
                <w:rPr>
                  <w:color w:val="0000FF"/>
                </w:rPr>
                <w:t>строки 0502</w:t>
              </w:r>
            </w:hyperlink>
            <w:r>
              <w:t xml:space="preserve"> - для граждан, состоящих на учете нуждающихся в улучшении жилищных условий.............</w:t>
            </w:r>
          </w:p>
        </w:tc>
        <w:tc>
          <w:tcPr>
            <w:tcW w:w="878" w:type="dxa"/>
            <w:tcBorders>
              <w:top w:val="nil"/>
              <w:bottom w:val="nil"/>
            </w:tcBorders>
            <w:vAlign w:val="bottom"/>
          </w:tcPr>
          <w:p w:rsidR="00550065" w:rsidRDefault="00550065">
            <w:pPr>
              <w:pStyle w:val="ConsPlusNormal"/>
              <w:jc w:val="center"/>
            </w:pPr>
            <w:r>
              <w:t>0527</w:t>
            </w:r>
          </w:p>
        </w:tc>
        <w:tc>
          <w:tcPr>
            <w:tcW w:w="1377" w:type="dxa"/>
            <w:tcBorders>
              <w:top w:val="nil"/>
              <w:bottom w:val="nil"/>
            </w:tcBorders>
            <w:vAlign w:val="bottom"/>
          </w:tcPr>
          <w:p w:rsidR="00550065" w:rsidRDefault="00550065">
            <w:pPr>
              <w:pStyle w:val="ConsPlusNormal"/>
              <w:jc w:val="center"/>
            </w:pPr>
            <w:r>
              <w:t>квадратных метров</w:t>
            </w:r>
          </w:p>
        </w:tc>
        <w:tc>
          <w:tcPr>
            <w:tcW w:w="1003" w:type="dxa"/>
          </w:tcPr>
          <w:p w:rsidR="00550065" w:rsidRDefault="00550065">
            <w:pPr>
              <w:pStyle w:val="ConsPlusNormal"/>
            </w:pPr>
          </w:p>
        </w:tc>
        <w:tc>
          <w:tcPr>
            <w:tcW w:w="1377" w:type="dxa"/>
          </w:tcPr>
          <w:p w:rsidR="00550065" w:rsidRDefault="00550065">
            <w:pPr>
              <w:pStyle w:val="ConsPlusNormal"/>
            </w:pPr>
          </w:p>
        </w:tc>
        <w:tc>
          <w:tcPr>
            <w:tcW w:w="1377" w:type="dxa"/>
            <w:vAlign w:val="bottom"/>
          </w:tcPr>
          <w:p w:rsidR="00550065" w:rsidRDefault="00550065">
            <w:pPr>
              <w:pStyle w:val="ConsPlusNormal"/>
            </w:pPr>
          </w:p>
        </w:tc>
        <w:tc>
          <w:tcPr>
            <w:tcW w:w="1627" w:type="dxa"/>
            <w:vAlign w:val="bottom"/>
          </w:tcPr>
          <w:p w:rsidR="00550065" w:rsidRDefault="00550065">
            <w:pPr>
              <w:pStyle w:val="ConsPlusNormal"/>
              <w:jc w:val="center"/>
            </w:pPr>
            <w:proofErr w:type="spellStart"/>
            <w:r>
              <w:t>х</w:t>
            </w:r>
            <w:proofErr w:type="spellEnd"/>
          </w:p>
        </w:tc>
      </w:tr>
      <w:tr w:rsidR="00550065">
        <w:tc>
          <w:tcPr>
            <w:tcW w:w="1757" w:type="dxa"/>
            <w:tcBorders>
              <w:top w:val="nil"/>
            </w:tcBorders>
          </w:tcPr>
          <w:p w:rsidR="00550065" w:rsidRDefault="00550065">
            <w:pPr>
              <w:pStyle w:val="ConsPlusNormal"/>
              <w:ind w:left="283"/>
            </w:pPr>
            <w:bookmarkStart w:id="16" w:name="P204"/>
            <w:bookmarkEnd w:id="16"/>
            <w:r>
              <w:t>из нее с использованием государственной поддержки</w:t>
            </w:r>
          </w:p>
        </w:tc>
        <w:tc>
          <w:tcPr>
            <w:tcW w:w="878" w:type="dxa"/>
            <w:tcBorders>
              <w:top w:val="nil"/>
            </w:tcBorders>
            <w:vAlign w:val="bottom"/>
          </w:tcPr>
          <w:p w:rsidR="00550065" w:rsidRDefault="00550065">
            <w:pPr>
              <w:pStyle w:val="ConsPlusNormal"/>
              <w:jc w:val="center"/>
            </w:pPr>
            <w:r>
              <w:t>0528</w:t>
            </w:r>
          </w:p>
        </w:tc>
        <w:tc>
          <w:tcPr>
            <w:tcW w:w="1377" w:type="dxa"/>
            <w:tcBorders>
              <w:top w:val="nil"/>
            </w:tcBorders>
            <w:vAlign w:val="bottom"/>
          </w:tcPr>
          <w:p w:rsidR="00550065" w:rsidRDefault="00550065">
            <w:pPr>
              <w:pStyle w:val="ConsPlusNormal"/>
              <w:jc w:val="center"/>
            </w:pPr>
            <w:r>
              <w:t>квадратных метров</w:t>
            </w:r>
          </w:p>
        </w:tc>
        <w:tc>
          <w:tcPr>
            <w:tcW w:w="1003" w:type="dxa"/>
          </w:tcPr>
          <w:p w:rsidR="00550065" w:rsidRDefault="00550065">
            <w:pPr>
              <w:pStyle w:val="ConsPlusNormal"/>
            </w:pPr>
          </w:p>
        </w:tc>
        <w:tc>
          <w:tcPr>
            <w:tcW w:w="1377" w:type="dxa"/>
          </w:tcPr>
          <w:p w:rsidR="00550065" w:rsidRDefault="00550065">
            <w:pPr>
              <w:pStyle w:val="ConsPlusNormal"/>
            </w:pPr>
          </w:p>
        </w:tc>
        <w:tc>
          <w:tcPr>
            <w:tcW w:w="1377" w:type="dxa"/>
            <w:vAlign w:val="bottom"/>
          </w:tcPr>
          <w:p w:rsidR="00550065" w:rsidRDefault="00550065">
            <w:pPr>
              <w:pStyle w:val="ConsPlusNormal"/>
            </w:pPr>
          </w:p>
        </w:tc>
        <w:tc>
          <w:tcPr>
            <w:tcW w:w="1627" w:type="dxa"/>
            <w:vAlign w:val="bottom"/>
          </w:tcPr>
          <w:p w:rsidR="00550065" w:rsidRDefault="00550065">
            <w:pPr>
              <w:pStyle w:val="ConsPlusNormal"/>
              <w:jc w:val="center"/>
            </w:pPr>
            <w:proofErr w:type="spellStart"/>
            <w:r>
              <w:t>х</w:t>
            </w:r>
            <w:proofErr w:type="spellEnd"/>
          </w:p>
        </w:tc>
      </w:tr>
    </w:tbl>
    <w:p w:rsidR="00550065" w:rsidRDefault="00550065">
      <w:pPr>
        <w:pStyle w:val="ConsPlusNormal"/>
      </w:pPr>
    </w:p>
    <w:p w:rsidR="00550065" w:rsidRDefault="00550065">
      <w:pPr>
        <w:pStyle w:val="ConsPlusNonformat"/>
        <w:jc w:val="both"/>
      </w:pPr>
      <w:r>
        <w:t>Руководитель респондента</w:t>
      </w:r>
    </w:p>
    <w:p w:rsidR="00550065" w:rsidRDefault="00550065">
      <w:pPr>
        <w:pStyle w:val="ConsPlusNonformat"/>
        <w:jc w:val="both"/>
      </w:pPr>
      <w:r>
        <w:t xml:space="preserve">или уполномоченный </w:t>
      </w:r>
      <w:proofErr w:type="gramStart"/>
      <w:r>
        <w:t>на</w:t>
      </w:r>
      <w:proofErr w:type="gramEnd"/>
    </w:p>
    <w:p w:rsidR="00550065" w:rsidRDefault="00550065">
      <w:pPr>
        <w:pStyle w:val="ConsPlusNonformat"/>
        <w:jc w:val="both"/>
      </w:pPr>
      <w:r>
        <w:t>составление и представление</w:t>
      </w:r>
    </w:p>
    <w:p w:rsidR="00550065" w:rsidRDefault="00550065">
      <w:pPr>
        <w:pStyle w:val="ConsPlusNonformat"/>
        <w:jc w:val="both"/>
      </w:pPr>
      <w:r>
        <w:lastRenderedPageBreak/>
        <w:t>первичных статистических</w:t>
      </w:r>
    </w:p>
    <w:p w:rsidR="00550065" w:rsidRDefault="00550065">
      <w:pPr>
        <w:pStyle w:val="ConsPlusNonformat"/>
        <w:jc w:val="both"/>
      </w:pPr>
      <w:r>
        <w:t>данных работник респондента ______________ __________ _____________________</w:t>
      </w:r>
    </w:p>
    <w:p w:rsidR="00550065" w:rsidRDefault="00550065">
      <w:pPr>
        <w:pStyle w:val="ConsPlusNonformat"/>
        <w:jc w:val="both"/>
      </w:pPr>
      <w:r>
        <w:t xml:space="preserve">                             (должность)   (подпись)   (инициалы, фамилия)</w:t>
      </w:r>
    </w:p>
    <w:p w:rsidR="00550065" w:rsidRDefault="00550065">
      <w:pPr>
        <w:pStyle w:val="ConsPlusNonformat"/>
        <w:jc w:val="both"/>
      </w:pPr>
    </w:p>
    <w:p w:rsidR="00550065" w:rsidRDefault="00550065">
      <w:pPr>
        <w:pStyle w:val="ConsPlusNonformat"/>
        <w:jc w:val="both"/>
      </w:pPr>
      <w:r>
        <w:t>_____________________________________   ____ ____________________ 20____ г.</w:t>
      </w:r>
    </w:p>
    <w:p w:rsidR="00550065" w:rsidRDefault="00550065">
      <w:pPr>
        <w:pStyle w:val="ConsPlusNonformat"/>
        <w:jc w:val="both"/>
      </w:pPr>
      <w:r>
        <w:t xml:space="preserve">     </w:t>
      </w:r>
      <w:proofErr w:type="gramStart"/>
      <w:r>
        <w:t>(контактный номер телефона,         (дата составления государственной</w:t>
      </w:r>
      <w:proofErr w:type="gramEnd"/>
    </w:p>
    <w:p w:rsidR="00550065" w:rsidRDefault="00550065">
      <w:pPr>
        <w:pStyle w:val="ConsPlusNonformat"/>
        <w:jc w:val="both"/>
      </w:pPr>
      <w:r>
        <w:t xml:space="preserve">       </w:t>
      </w:r>
      <w:proofErr w:type="gramStart"/>
      <w:r>
        <w:t>адрес электронной почты)              статистической отчетности)</w:t>
      </w:r>
      <w:proofErr w:type="gramEnd"/>
    </w:p>
    <w:p w:rsidR="00550065" w:rsidRDefault="00550065">
      <w:pPr>
        <w:sectPr w:rsidR="00550065">
          <w:pgSz w:w="16838" w:h="11905" w:orient="landscape"/>
          <w:pgMar w:top="1701" w:right="1134" w:bottom="850" w:left="1134" w:header="0" w:footer="0" w:gutter="0"/>
          <w:cols w:space="720"/>
        </w:sectPr>
      </w:pPr>
    </w:p>
    <w:p w:rsidR="00550065" w:rsidRDefault="00550065">
      <w:pPr>
        <w:pStyle w:val="ConsPlusNormal"/>
      </w:pPr>
    </w:p>
    <w:p w:rsidR="00550065" w:rsidRDefault="00550065">
      <w:pPr>
        <w:pStyle w:val="ConsPlusNormal"/>
      </w:pPr>
    </w:p>
    <w:p w:rsidR="00550065" w:rsidRDefault="00550065">
      <w:pPr>
        <w:pStyle w:val="ConsPlusNormal"/>
      </w:pPr>
    </w:p>
    <w:p w:rsidR="00550065" w:rsidRDefault="00550065">
      <w:pPr>
        <w:pStyle w:val="ConsPlusNormal"/>
      </w:pPr>
    </w:p>
    <w:p w:rsidR="00550065" w:rsidRDefault="00550065">
      <w:pPr>
        <w:pStyle w:val="ConsPlusNormal"/>
      </w:pPr>
    </w:p>
    <w:p w:rsidR="00550065" w:rsidRDefault="00550065">
      <w:pPr>
        <w:pStyle w:val="ConsPlusNonformat"/>
        <w:jc w:val="both"/>
      </w:pPr>
      <w:r>
        <w:t xml:space="preserve">                                                   УТВЕРЖДЕНО</w:t>
      </w:r>
    </w:p>
    <w:p w:rsidR="00550065" w:rsidRDefault="00550065">
      <w:pPr>
        <w:pStyle w:val="ConsPlusNonformat"/>
        <w:jc w:val="both"/>
      </w:pPr>
      <w:r>
        <w:t xml:space="preserve">                                                   Постановление</w:t>
      </w:r>
    </w:p>
    <w:p w:rsidR="00550065" w:rsidRDefault="00550065">
      <w:pPr>
        <w:pStyle w:val="ConsPlusNonformat"/>
        <w:jc w:val="both"/>
      </w:pPr>
      <w:r>
        <w:t xml:space="preserve">                                                   Национального</w:t>
      </w:r>
    </w:p>
    <w:p w:rsidR="00550065" w:rsidRDefault="00550065">
      <w:pPr>
        <w:pStyle w:val="ConsPlusNonformat"/>
        <w:jc w:val="both"/>
      </w:pPr>
      <w:r>
        <w:t xml:space="preserve">                                                   статистического комитета</w:t>
      </w:r>
    </w:p>
    <w:p w:rsidR="00550065" w:rsidRDefault="00550065">
      <w:pPr>
        <w:pStyle w:val="ConsPlusNonformat"/>
        <w:jc w:val="both"/>
      </w:pPr>
      <w:r>
        <w:t xml:space="preserve">                                                   Республики Беларусь</w:t>
      </w:r>
    </w:p>
    <w:p w:rsidR="00550065" w:rsidRDefault="00550065">
      <w:pPr>
        <w:pStyle w:val="ConsPlusNonformat"/>
        <w:jc w:val="both"/>
      </w:pPr>
      <w:r>
        <w:t xml:space="preserve">                                                   02.12.2013 N 254</w:t>
      </w:r>
    </w:p>
    <w:p w:rsidR="00550065" w:rsidRDefault="00550065">
      <w:pPr>
        <w:pStyle w:val="ConsPlusNormal"/>
        <w:jc w:val="center"/>
      </w:pPr>
      <w:proofErr w:type="gramStart"/>
      <w:r>
        <w:t xml:space="preserve">(в ред. постановлений </w:t>
      </w:r>
      <w:proofErr w:type="spellStart"/>
      <w:r>
        <w:t>Белстата</w:t>
      </w:r>
      <w:proofErr w:type="spellEnd"/>
      <w:r>
        <w:t xml:space="preserve"> от 01.12.2014 </w:t>
      </w:r>
      <w:hyperlink r:id="rId31" w:history="1">
        <w:r>
          <w:rPr>
            <w:color w:val="0000FF"/>
          </w:rPr>
          <w:t>N 211</w:t>
        </w:r>
      </w:hyperlink>
      <w:r>
        <w:t>,</w:t>
      </w:r>
      <w:proofErr w:type="gramEnd"/>
    </w:p>
    <w:p w:rsidR="00550065" w:rsidRDefault="00550065">
      <w:pPr>
        <w:pStyle w:val="ConsPlusNormal"/>
        <w:jc w:val="center"/>
      </w:pPr>
      <w:r>
        <w:t xml:space="preserve">от 21.10.2015 </w:t>
      </w:r>
      <w:hyperlink r:id="rId32" w:history="1">
        <w:r>
          <w:rPr>
            <w:color w:val="0000FF"/>
          </w:rPr>
          <w:t>N 153</w:t>
        </w:r>
      </w:hyperlink>
      <w:r>
        <w:t xml:space="preserve">, от 30.11.2015 </w:t>
      </w:r>
      <w:hyperlink r:id="rId33" w:history="1">
        <w:r>
          <w:rPr>
            <w:color w:val="0000FF"/>
          </w:rPr>
          <w:t>N 205</w:t>
        </w:r>
      </w:hyperlink>
      <w:r>
        <w:t xml:space="preserve">, от 16.03.2016 </w:t>
      </w:r>
      <w:hyperlink r:id="rId34" w:history="1">
        <w:r>
          <w:rPr>
            <w:color w:val="0000FF"/>
          </w:rPr>
          <w:t>N 8</w:t>
        </w:r>
      </w:hyperlink>
      <w:r>
        <w:t>,</w:t>
      </w:r>
    </w:p>
    <w:p w:rsidR="00550065" w:rsidRDefault="00550065">
      <w:pPr>
        <w:pStyle w:val="ConsPlusNormal"/>
        <w:jc w:val="center"/>
      </w:pPr>
      <w:r>
        <w:t xml:space="preserve">от 11.11.2016 </w:t>
      </w:r>
      <w:hyperlink r:id="rId35" w:history="1">
        <w:r>
          <w:rPr>
            <w:color w:val="0000FF"/>
          </w:rPr>
          <w:t>N 181</w:t>
        </w:r>
      </w:hyperlink>
      <w:r>
        <w:t xml:space="preserve">, от 28.06.2018 </w:t>
      </w:r>
      <w:hyperlink r:id="rId36" w:history="1">
        <w:r>
          <w:rPr>
            <w:color w:val="0000FF"/>
          </w:rPr>
          <w:t>N 47</w:t>
        </w:r>
      </w:hyperlink>
      <w:r>
        <w:t xml:space="preserve">, от 12.07.2019 </w:t>
      </w:r>
      <w:hyperlink r:id="rId37" w:history="1">
        <w:r>
          <w:rPr>
            <w:color w:val="0000FF"/>
          </w:rPr>
          <w:t>N 46</w:t>
        </w:r>
      </w:hyperlink>
      <w:r>
        <w:t>,</w:t>
      </w:r>
    </w:p>
    <w:p w:rsidR="00550065" w:rsidRDefault="00550065">
      <w:pPr>
        <w:pStyle w:val="ConsPlusNormal"/>
        <w:jc w:val="center"/>
      </w:pPr>
      <w:r>
        <w:t xml:space="preserve">от 14.02.2020 </w:t>
      </w:r>
      <w:hyperlink r:id="rId38" w:history="1">
        <w:r>
          <w:rPr>
            <w:color w:val="0000FF"/>
          </w:rPr>
          <w:t>N 9</w:t>
        </w:r>
      </w:hyperlink>
      <w:r>
        <w:t xml:space="preserve">, от 10.07.2020 </w:t>
      </w:r>
      <w:hyperlink r:id="rId39" w:history="1">
        <w:r>
          <w:rPr>
            <w:color w:val="0000FF"/>
          </w:rPr>
          <w:t>N 57</w:t>
        </w:r>
      </w:hyperlink>
      <w:r>
        <w:t xml:space="preserve">, от 13.11.2020 </w:t>
      </w:r>
      <w:hyperlink r:id="rId40" w:history="1">
        <w:r>
          <w:rPr>
            <w:color w:val="0000FF"/>
          </w:rPr>
          <w:t>N 112</w:t>
        </w:r>
      </w:hyperlink>
      <w:r>
        <w:t>)</w:t>
      </w:r>
    </w:p>
    <w:p w:rsidR="00550065" w:rsidRDefault="00550065">
      <w:pPr>
        <w:pStyle w:val="ConsPlusNormal"/>
      </w:pPr>
    </w:p>
    <w:p w:rsidR="00550065" w:rsidRDefault="005500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550065">
        <w:tc>
          <w:tcPr>
            <w:tcW w:w="9071" w:type="dxa"/>
            <w:tcBorders>
              <w:left w:val="single" w:sz="4" w:space="0" w:color="auto"/>
              <w:right w:val="single" w:sz="4" w:space="0" w:color="auto"/>
            </w:tcBorders>
            <w:vAlign w:val="center"/>
          </w:tcPr>
          <w:p w:rsidR="00550065" w:rsidRDefault="00550065">
            <w:pPr>
              <w:pStyle w:val="ConsPlusNormal"/>
              <w:jc w:val="center"/>
            </w:pPr>
            <w:bookmarkStart w:id="17" w:name="P239"/>
            <w:bookmarkEnd w:id="17"/>
            <w:r>
              <w:t>ГОСУДАРСТВЕННАЯ СТАТИСТИЧЕСКАЯ ОТЧЕТНОСТЬ</w:t>
            </w:r>
          </w:p>
        </w:tc>
      </w:tr>
      <w:tr w:rsidR="00550065">
        <w:tblPrEx>
          <w:tblBorders>
            <w:left w:val="nil"/>
            <w:right w:val="nil"/>
          </w:tblBorders>
        </w:tblPrEx>
        <w:tc>
          <w:tcPr>
            <w:tcW w:w="9071" w:type="dxa"/>
            <w:tcBorders>
              <w:left w:val="nil"/>
              <w:right w:val="nil"/>
            </w:tcBorders>
          </w:tcPr>
          <w:p w:rsidR="00550065" w:rsidRDefault="00550065">
            <w:pPr>
              <w:pStyle w:val="ConsPlusNormal"/>
            </w:pPr>
          </w:p>
        </w:tc>
      </w:tr>
      <w:tr w:rsidR="00550065">
        <w:tc>
          <w:tcPr>
            <w:tcW w:w="9071" w:type="dxa"/>
            <w:tcBorders>
              <w:left w:val="single" w:sz="4" w:space="0" w:color="auto"/>
              <w:right w:val="single" w:sz="4" w:space="0" w:color="auto"/>
            </w:tcBorders>
            <w:vAlign w:val="center"/>
          </w:tcPr>
          <w:p w:rsidR="00550065" w:rsidRDefault="00550065">
            <w:pPr>
              <w:pStyle w:val="ConsPlusNormal"/>
              <w:jc w:val="center"/>
            </w:pPr>
            <w:r>
              <w:t>КОНФИДЕНЦИАЛЬНОСТЬ ГАРАНТИРУЕТСЯ ПОЛУЧАТЕЛЕМ ИНФОРМАЦИИ</w:t>
            </w:r>
          </w:p>
        </w:tc>
      </w:tr>
      <w:tr w:rsidR="00550065">
        <w:tblPrEx>
          <w:tblBorders>
            <w:left w:val="nil"/>
            <w:right w:val="nil"/>
          </w:tblBorders>
        </w:tblPrEx>
        <w:tc>
          <w:tcPr>
            <w:tcW w:w="9071" w:type="dxa"/>
            <w:tcBorders>
              <w:left w:val="nil"/>
              <w:right w:val="nil"/>
            </w:tcBorders>
          </w:tcPr>
          <w:p w:rsidR="00550065" w:rsidRDefault="00550065">
            <w:pPr>
              <w:pStyle w:val="ConsPlusNormal"/>
            </w:pPr>
          </w:p>
        </w:tc>
      </w:tr>
      <w:tr w:rsidR="00550065">
        <w:tc>
          <w:tcPr>
            <w:tcW w:w="9071" w:type="dxa"/>
            <w:tcBorders>
              <w:left w:val="single" w:sz="4" w:space="0" w:color="auto"/>
              <w:right w:val="single" w:sz="4" w:space="0" w:color="auto"/>
            </w:tcBorders>
            <w:vAlign w:val="center"/>
          </w:tcPr>
          <w:p w:rsidR="00550065" w:rsidRDefault="00550065">
            <w:pPr>
              <w:pStyle w:val="ConsPlusNormal"/>
              <w:jc w:val="center"/>
            </w:pPr>
            <w:r>
              <w:t>Представление искаженных данных государственной статистической отчетности, несвоевременное представление или непредставление такой отчетности влекут применение мер административной или уголовной ответственности в соответствии с законодательными актами</w:t>
            </w:r>
          </w:p>
        </w:tc>
      </w:tr>
      <w:tr w:rsidR="00550065">
        <w:tblPrEx>
          <w:tblBorders>
            <w:left w:val="nil"/>
            <w:right w:val="nil"/>
          </w:tblBorders>
        </w:tblPrEx>
        <w:tc>
          <w:tcPr>
            <w:tcW w:w="9071" w:type="dxa"/>
            <w:tcBorders>
              <w:left w:val="nil"/>
              <w:right w:val="nil"/>
            </w:tcBorders>
          </w:tcPr>
          <w:p w:rsidR="00550065" w:rsidRDefault="00550065">
            <w:pPr>
              <w:pStyle w:val="ConsPlusNormal"/>
            </w:pPr>
          </w:p>
        </w:tc>
      </w:tr>
      <w:tr w:rsidR="00550065">
        <w:tc>
          <w:tcPr>
            <w:tcW w:w="9071" w:type="dxa"/>
            <w:tcBorders>
              <w:left w:val="single" w:sz="4" w:space="0" w:color="auto"/>
              <w:right w:val="single" w:sz="4" w:space="0" w:color="auto"/>
            </w:tcBorders>
          </w:tcPr>
          <w:p w:rsidR="00550065" w:rsidRDefault="00550065">
            <w:pPr>
              <w:pStyle w:val="ConsPlusNormal"/>
              <w:jc w:val="center"/>
            </w:pPr>
            <w:r>
              <w:rPr>
                <w:b/>
              </w:rPr>
              <w:t>ОТЧЕТ</w:t>
            </w:r>
          </w:p>
          <w:p w:rsidR="00550065" w:rsidRDefault="00550065">
            <w:pPr>
              <w:pStyle w:val="ConsPlusNormal"/>
              <w:jc w:val="center"/>
            </w:pPr>
            <w:r>
              <w:rPr>
                <w:b/>
              </w:rPr>
              <w:t>о вводе в эксплуатацию объектов, основных средств</w:t>
            </w:r>
          </w:p>
          <w:p w:rsidR="00550065" w:rsidRDefault="00550065">
            <w:pPr>
              <w:pStyle w:val="ConsPlusNormal"/>
              <w:jc w:val="center"/>
            </w:pPr>
            <w:r>
              <w:rPr>
                <w:b/>
              </w:rPr>
              <w:t xml:space="preserve">и </w:t>
            </w:r>
            <w:proofErr w:type="gramStart"/>
            <w:r>
              <w:rPr>
                <w:b/>
              </w:rPr>
              <w:t>использовании</w:t>
            </w:r>
            <w:proofErr w:type="gramEnd"/>
            <w:r>
              <w:rPr>
                <w:b/>
              </w:rPr>
              <w:t xml:space="preserve"> инвестиций в основной капитал</w:t>
            </w:r>
          </w:p>
          <w:p w:rsidR="00550065" w:rsidRDefault="00550065">
            <w:pPr>
              <w:pStyle w:val="ConsPlusNormal"/>
              <w:jc w:val="center"/>
            </w:pPr>
            <w:r>
              <w:t>за январь - _____________ 20__ года</w:t>
            </w:r>
          </w:p>
          <w:p w:rsidR="00550065" w:rsidRDefault="00550065">
            <w:pPr>
              <w:pStyle w:val="ConsPlusNormal"/>
              <w:jc w:val="center"/>
            </w:pPr>
            <w:r>
              <w:t>(месяц)</w:t>
            </w:r>
          </w:p>
        </w:tc>
      </w:tr>
    </w:tbl>
    <w:p w:rsidR="00550065" w:rsidRDefault="005500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1871"/>
        <w:gridCol w:w="227"/>
        <w:gridCol w:w="1871"/>
        <w:gridCol w:w="1247"/>
      </w:tblGrid>
      <w:tr w:rsidR="00550065">
        <w:tc>
          <w:tcPr>
            <w:tcW w:w="3855" w:type="dxa"/>
            <w:vAlign w:val="center"/>
          </w:tcPr>
          <w:p w:rsidR="00550065" w:rsidRDefault="00550065">
            <w:pPr>
              <w:pStyle w:val="ConsPlusNormal"/>
              <w:jc w:val="center"/>
            </w:pPr>
            <w:r>
              <w:t>Представляют респонденты</w:t>
            </w:r>
          </w:p>
        </w:tc>
        <w:tc>
          <w:tcPr>
            <w:tcW w:w="1871" w:type="dxa"/>
            <w:vAlign w:val="center"/>
          </w:tcPr>
          <w:p w:rsidR="00550065" w:rsidRDefault="00550065">
            <w:pPr>
              <w:pStyle w:val="ConsPlusNormal"/>
              <w:jc w:val="center"/>
            </w:pPr>
            <w:r>
              <w:t>Срок представления</w:t>
            </w:r>
          </w:p>
        </w:tc>
        <w:tc>
          <w:tcPr>
            <w:tcW w:w="227" w:type="dxa"/>
            <w:vMerge w:val="restart"/>
            <w:tcBorders>
              <w:top w:val="nil"/>
              <w:bottom w:val="nil"/>
            </w:tcBorders>
            <w:vAlign w:val="center"/>
          </w:tcPr>
          <w:p w:rsidR="00550065" w:rsidRDefault="00550065">
            <w:pPr>
              <w:pStyle w:val="ConsPlusNormal"/>
            </w:pPr>
          </w:p>
        </w:tc>
        <w:tc>
          <w:tcPr>
            <w:tcW w:w="3118" w:type="dxa"/>
            <w:gridSpan w:val="2"/>
            <w:vAlign w:val="center"/>
          </w:tcPr>
          <w:p w:rsidR="00550065" w:rsidRDefault="00550065">
            <w:pPr>
              <w:pStyle w:val="ConsPlusNormal"/>
              <w:jc w:val="center"/>
            </w:pPr>
            <w:r>
              <w:t>Форма 4-ис (инвестиции)</w:t>
            </w:r>
          </w:p>
        </w:tc>
      </w:tr>
      <w:tr w:rsidR="00550065">
        <w:tc>
          <w:tcPr>
            <w:tcW w:w="3855" w:type="dxa"/>
            <w:vMerge w:val="restart"/>
            <w:tcBorders>
              <w:bottom w:val="nil"/>
            </w:tcBorders>
          </w:tcPr>
          <w:p w:rsidR="00550065" w:rsidRDefault="00550065">
            <w:pPr>
              <w:pStyle w:val="ConsPlusNormal"/>
            </w:pPr>
            <w:r>
              <w:t xml:space="preserve">юридические лица (кроме перечисленных в </w:t>
            </w:r>
            <w:hyperlink w:anchor="P1271" w:history="1">
              <w:r>
                <w:rPr>
                  <w:color w:val="0000FF"/>
                </w:rPr>
                <w:t>Указаниях</w:t>
              </w:r>
            </w:hyperlink>
            <w:r>
              <w:t xml:space="preserve"> по заполнению настоящей формы), обособленные подразделения юридических лиц, имеющие отдельный баланс, осуществляющие инвестиционную деятельность по вложению инвестиций в основной капитал:</w:t>
            </w:r>
          </w:p>
        </w:tc>
        <w:tc>
          <w:tcPr>
            <w:tcW w:w="1871" w:type="dxa"/>
            <w:vMerge w:val="restart"/>
          </w:tcPr>
          <w:p w:rsidR="00550065" w:rsidRDefault="00550065">
            <w:pPr>
              <w:pStyle w:val="ConsPlusNormal"/>
              <w:jc w:val="center"/>
            </w:pPr>
            <w:r>
              <w:t>7-го числа после отчетного периода,</w:t>
            </w:r>
            <w:r>
              <w:br/>
              <w:t>за январь - декабрь - 10 января</w:t>
            </w:r>
          </w:p>
        </w:tc>
        <w:tc>
          <w:tcPr>
            <w:tcW w:w="227" w:type="dxa"/>
            <w:vMerge/>
            <w:tcBorders>
              <w:top w:val="nil"/>
              <w:bottom w:val="nil"/>
            </w:tcBorders>
          </w:tcPr>
          <w:p w:rsidR="00550065" w:rsidRDefault="00550065"/>
        </w:tc>
        <w:tc>
          <w:tcPr>
            <w:tcW w:w="1871" w:type="dxa"/>
          </w:tcPr>
          <w:p w:rsidR="00550065" w:rsidRDefault="00550065">
            <w:pPr>
              <w:pStyle w:val="ConsPlusNormal"/>
              <w:jc w:val="center"/>
            </w:pPr>
            <w:r>
              <w:t>Код формы по ОКУД</w:t>
            </w:r>
          </w:p>
        </w:tc>
        <w:tc>
          <w:tcPr>
            <w:tcW w:w="1247" w:type="dxa"/>
          </w:tcPr>
          <w:p w:rsidR="00550065" w:rsidRDefault="00550065">
            <w:pPr>
              <w:pStyle w:val="ConsPlusNormal"/>
              <w:jc w:val="center"/>
            </w:pPr>
            <w:r>
              <w:t>0628002</w:t>
            </w:r>
          </w:p>
        </w:tc>
      </w:tr>
      <w:tr w:rsidR="00550065">
        <w:tblPrEx>
          <w:tblBorders>
            <w:right w:val="none" w:sz="0" w:space="0" w:color="auto"/>
          </w:tblBorders>
        </w:tblPrEx>
        <w:tc>
          <w:tcPr>
            <w:tcW w:w="3855" w:type="dxa"/>
            <w:vMerge/>
            <w:tcBorders>
              <w:bottom w:val="nil"/>
            </w:tcBorders>
          </w:tcPr>
          <w:p w:rsidR="00550065" w:rsidRDefault="00550065"/>
        </w:tc>
        <w:tc>
          <w:tcPr>
            <w:tcW w:w="1871" w:type="dxa"/>
            <w:vMerge/>
          </w:tcPr>
          <w:p w:rsidR="00550065" w:rsidRDefault="00550065"/>
        </w:tc>
        <w:tc>
          <w:tcPr>
            <w:tcW w:w="227" w:type="dxa"/>
            <w:vMerge/>
            <w:tcBorders>
              <w:top w:val="nil"/>
              <w:bottom w:val="nil"/>
            </w:tcBorders>
          </w:tcPr>
          <w:p w:rsidR="00550065" w:rsidRDefault="00550065"/>
        </w:tc>
        <w:tc>
          <w:tcPr>
            <w:tcW w:w="3118" w:type="dxa"/>
            <w:gridSpan w:val="2"/>
            <w:tcBorders>
              <w:left w:val="nil"/>
              <w:right w:val="nil"/>
            </w:tcBorders>
          </w:tcPr>
          <w:p w:rsidR="00550065" w:rsidRDefault="00550065">
            <w:pPr>
              <w:pStyle w:val="ConsPlusNormal"/>
            </w:pPr>
          </w:p>
        </w:tc>
      </w:tr>
      <w:tr w:rsidR="00550065">
        <w:tc>
          <w:tcPr>
            <w:tcW w:w="3855" w:type="dxa"/>
            <w:vMerge/>
            <w:tcBorders>
              <w:bottom w:val="nil"/>
            </w:tcBorders>
          </w:tcPr>
          <w:p w:rsidR="00550065" w:rsidRDefault="00550065"/>
        </w:tc>
        <w:tc>
          <w:tcPr>
            <w:tcW w:w="1871" w:type="dxa"/>
            <w:vMerge/>
          </w:tcPr>
          <w:p w:rsidR="00550065" w:rsidRDefault="00550065"/>
        </w:tc>
        <w:tc>
          <w:tcPr>
            <w:tcW w:w="227" w:type="dxa"/>
            <w:vMerge/>
            <w:tcBorders>
              <w:top w:val="nil"/>
              <w:bottom w:val="nil"/>
            </w:tcBorders>
          </w:tcPr>
          <w:p w:rsidR="00550065" w:rsidRDefault="00550065"/>
        </w:tc>
        <w:tc>
          <w:tcPr>
            <w:tcW w:w="3118" w:type="dxa"/>
            <w:gridSpan w:val="2"/>
          </w:tcPr>
          <w:p w:rsidR="00550065" w:rsidRDefault="00550065">
            <w:pPr>
              <w:pStyle w:val="ConsPlusNormal"/>
              <w:jc w:val="center"/>
            </w:pPr>
            <w:r>
              <w:t>Квартальная</w:t>
            </w:r>
          </w:p>
        </w:tc>
      </w:tr>
      <w:tr w:rsidR="00550065">
        <w:tblPrEx>
          <w:tblBorders>
            <w:right w:val="none" w:sz="0" w:space="0" w:color="auto"/>
            <w:insideH w:val="nil"/>
          </w:tblBorders>
        </w:tblPrEx>
        <w:tc>
          <w:tcPr>
            <w:tcW w:w="3855" w:type="dxa"/>
            <w:vMerge/>
            <w:tcBorders>
              <w:bottom w:val="nil"/>
            </w:tcBorders>
          </w:tcPr>
          <w:p w:rsidR="00550065" w:rsidRDefault="00550065"/>
        </w:tc>
        <w:tc>
          <w:tcPr>
            <w:tcW w:w="1871" w:type="dxa"/>
            <w:vMerge/>
          </w:tcPr>
          <w:p w:rsidR="00550065" w:rsidRDefault="00550065"/>
        </w:tc>
        <w:tc>
          <w:tcPr>
            <w:tcW w:w="227" w:type="dxa"/>
            <w:vMerge/>
            <w:tcBorders>
              <w:top w:val="nil"/>
              <w:bottom w:val="nil"/>
            </w:tcBorders>
          </w:tcPr>
          <w:p w:rsidR="00550065" w:rsidRDefault="00550065"/>
        </w:tc>
        <w:tc>
          <w:tcPr>
            <w:tcW w:w="3118" w:type="dxa"/>
            <w:gridSpan w:val="2"/>
            <w:tcBorders>
              <w:left w:val="nil"/>
              <w:bottom w:val="nil"/>
              <w:right w:val="nil"/>
            </w:tcBorders>
          </w:tcPr>
          <w:p w:rsidR="00550065" w:rsidRDefault="00550065">
            <w:pPr>
              <w:pStyle w:val="ConsPlusNormal"/>
            </w:pPr>
          </w:p>
        </w:tc>
      </w:tr>
      <w:tr w:rsidR="00550065">
        <w:tblPrEx>
          <w:tblBorders>
            <w:right w:val="none" w:sz="0" w:space="0" w:color="auto"/>
            <w:insideH w:val="nil"/>
          </w:tblBorders>
        </w:tblPrEx>
        <w:tc>
          <w:tcPr>
            <w:tcW w:w="3855" w:type="dxa"/>
            <w:tcBorders>
              <w:top w:val="nil"/>
              <w:bottom w:val="nil"/>
            </w:tcBorders>
          </w:tcPr>
          <w:p w:rsidR="00550065" w:rsidRDefault="00550065">
            <w:pPr>
              <w:pStyle w:val="ConsPlusNormal"/>
              <w:ind w:left="283"/>
            </w:pPr>
            <w:r>
              <w:t xml:space="preserve">в виде электронного документа с использованием специализированного программного обеспечения, </w:t>
            </w:r>
            <w:r>
              <w:lastRenderedPageBreak/>
              <w:t>размещенного на сайте http://www.belstat.gov.by,</w:t>
            </w:r>
          </w:p>
        </w:tc>
        <w:tc>
          <w:tcPr>
            <w:tcW w:w="1871" w:type="dxa"/>
            <w:vMerge/>
          </w:tcPr>
          <w:p w:rsidR="00550065" w:rsidRDefault="00550065"/>
        </w:tc>
        <w:tc>
          <w:tcPr>
            <w:tcW w:w="3345" w:type="dxa"/>
            <w:gridSpan w:val="3"/>
            <w:vMerge w:val="restart"/>
            <w:tcBorders>
              <w:top w:val="nil"/>
              <w:bottom w:val="nil"/>
              <w:right w:val="nil"/>
            </w:tcBorders>
          </w:tcPr>
          <w:p w:rsidR="00550065" w:rsidRDefault="00550065">
            <w:pPr>
              <w:pStyle w:val="ConsPlusNormal"/>
            </w:pPr>
          </w:p>
        </w:tc>
      </w:tr>
      <w:tr w:rsidR="00550065">
        <w:tblPrEx>
          <w:tblBorders>
            <w:right w:val="none" w:sz="0" w:space="0" w:color="auto"/>
            <w:insideH w:val="nil"/>
          </w:tblBorders>
        </w:tblPrEx>
        <w:tc>
          <w:tcPr>
            <w:tcW w:w="3855" w:type="dxa"/>
            <w:tcBorders>
              <w:top w:val="nil"/>
              <w:bottom w:val="nil"/>
            </w:tcBorders>
          </w:tcPr>
          <w:p w:rsidR="00550065" w:rsidRDefault="00550065">
            <w:pPr>
              <w:pStyle w:val="ConsPlusNormal"/>
              <w:ind w:left="283"/>
            </w:pPr>
            <w:r>
              <w:lastRenderedPageBreak/>
              <w:t>на бумажном носителе:</w:t>
            </w:r>
          </w:p>
        </w:tc>
        <w:tc>
          <w:tcPr>
            <w:tcW w:w="1871" w:type="dxa"/>
            <w:vMerge/>
          </w:tcPr>
          <w:p w:rsidR="00550065" w:rsidRDefault="00550065"/>
        </w:tc>
        <w:tc>
          <w:tcPr>
            <w:tcW w:w="3345" w:type="dxa"/>
            <w:gridSpan w:val="3"/>
            <w:vMerge/>
            <w:tcBorders>
              <w:top w:val="nil"/>
              <w:bottom w:val="nil"/>
              <w:right w:val="nil"/>
            </w:tcBorders>
          </w:tcPr>
          <w:p w:rsidR="00550065" w:rsidRDefault="00550065"/>
        </w:tc>
      </w:tr>
      <w:tr w:rsidR="00550065">
        <w:tblPrEx>
          <w:tblBorders>
            <w:right w:val="none" w:sz="0" w:space="0" w:color="auto"/>
            <w:insideH w:val="nil"/>
          </w:tblBorders>
        </w:tblPrEx>
        <w:tc>
          <w:tcPr>
            <w:tcW w:w="3855" w:type="dxa"/>
            <w:tcBorders>
              <w:top w:val="nil"/>
            </w:tcBorders>
          </w:tcPr>
          <w:p w:rsidR="00550065" w:rsidRDefault="00550065">
            <w:pPr>
              <w:pStyle w:val="ConsPlusNormal"/>
              <w:ind w:left="566"/>
            </w:pPr>
            <w:r>
              <w:t xml:space="preserve">Главному статистическому управлению города Минска; отделу статистики в районе (городе) главного статистического управления области </w:t>
            </w:r>
            <w:hyperlink w:anchor="P286" w:history="1">
              <w:r>
                <w:rPr>
                  <w:color w:val="0000FF"/>
                </w:rPr>
                <w:t>&lt;*&gt;</w:t>
              </w:r>
            </w:hyperlink>
          </w:p>
        </w:tc>
        <w:tc>
          <w:tcPr>
            <w:tcW w:w="1871" w:type="dxa"/>
            <w:vMerge/>
          </w:tcPr>
          <w:p w:rsidR="00550065" w:rsidRDefault="00550065"/>
        </w:tc>
        <w:tc>
          <w:tcPr>
            <w:tcW w:w="3345" w:type="dxa"/>
            <w:gridSpan w:val="3"/>
            <w:vMerge/>
            <w:tcBorders>
              <w:top w:val="nil"/>
              <w:bottom w:val="nil"/>
              <w:right w:val="nil"/>
            </w:tcBorders>
          </w:tcPr>
          <w:p w:rsidR="00550065" w:rsidRDefault="00550065"/>
        </w:tc>
      </w:tr>
    </w:tbl>
    <w:p w:rsidR="00550065" w:rsidRDefault="005500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3288"/>
        <w:gridCol w:w="1531"/>
      </w:tblGrid>
      <w:tr w:rsidR="00550065">
        <w:tc>
          <w:tcPr>
            <w:tcW w:w="9071" w:type="dxa"/>
            <w:gridSpan w:val="3"/>
          </w:tcPr>
          <w:p w:rsidR="00550065" w:rsidRDefault="00550065">
            <w:pPr>
              <w:pStyle w:val="ConsPlusNormal"/>
            </w:pPr>
            <w:r>
              <w:t>Полное наименование юридического лица _____________________________________</w:t>
            </w:r>
            <w:r>
              <w:br/>
              <w:t>__________________________________________________________________________</w:t>
            </w:r>
          </w:p>
          <w:p w:rsidR="00550065" w:rsidRDefault="00550065">
            <w:pPr>
              <w:pStyle w:val="ConsPlusNormal"/>
            </w:pPr>
            <w:r>
              <w:t>Полное наименование обособленного подразделения юридического лица ___________</w:t>
            </w:r>
            <w:r>
              <w:br/>
              <w:t>__________________________________________________________________________</w:t>
            </w:r>
          </w:p>
          <w:p w:rsidR="00550065" w:rsidRDefault="00550065">
            <w:pPr>
              <w:pStyle w:val="ConsPlusNormal"/>
            </w:pPr>
            <w:r>
              <w:t>Почтовый адрес (фактический)________________________________________________</w:t>
            </w:r>
            <w:r>
              <w:br/>
              <w:t>__________________________________________________________________________</w:t>
            </w:r>
          </w:p>
          <w:p w:rsidR="00550065" w:rsidRDefault="00550065">
            <w:pPr>
              <w:pStyle w:val="ConsPlusNormal"/>
            </w:pPr>
            <w:r>
              <w:t>Электронный адрес (</w:t>
            </w:r>
            <w:proofErr w:type="spellStart"/>
            <w:r>
              <w:t>www</w:t>
            </w:r>
            <w:proofErr w:type="spellEnd"/>
            <w:r>
              <w:t xml:space="preserve">, </w:t>
            </w:r>
            <w:proofErr w:type="spellStart"/>
            <w:r>
              <w:t>e-mail</w:t>
            </w:r>
            <w:proofErr w:type="spellEnd"/>
            <w:r>
              <w:t>) _____________________________________________</w:t>
            </w:r>
          </w:p>
          <w:p w:rsidR="00550065" w:rsidRDefault="00550065">
            <w:pPr>
              <w:pStyle w:val="ConsPlusNormal"/>
              <w:jc w:val="both"/>
            </w:pPr>
            <w:r>
              <w:t>Территория нахождения объекта инвестиционной деятельности ___________________</w:t>
            </w:r>
            <w:r>
              <w:br/>
              <w:t>__________________________________________________________________________</w:t>
            </w:r>
          </w:p>
          <w:p w:rsidR="00550065" w:rsidRDefault="00550065">
            <w:pPr>
              <w:pStyle w:val="ConsPlusNormal"/>
              <w:jc w:val="center"/>
            </w:pPr>
            <w:proofErr w:type="gramStart"/>
            <w:r>
              <w:t>(наименование района, города областного подчинения, района</w:t>
            </w:r>
            <w:proofErr w:type="gramEnd"/>
          </w:p>
          <w:p w:rsidR="00550065" w:rsidRDefault="00550065">
            <w:pPr>
              <w:pStyle w:val="ConsPlusNormal"/>
              <w:jc w:val="both"/>
            </w:pPr>
            <w:r>
              <w:t>__________________________________________________________________________</w:t>
            </w:r>
          </w:p>
          <w:p w:rsidR="00550065" w:rsidRDefault="00550065">
            <w:pPr>
              <w:pStyle w:val="ConsPlusNormal"/>
              <w:jc w:val="center"/>
            </w:pPr>
            <w:r>
              <w:t>г. Минска, территория другого государства)</w:t>
            </w:r>
          </w:p>
        </w:tc>
      </w:tr>
      <w:tr w:rsidR="00550065">
        <w:tblPrEx>
          <w:tblBorders>
            <w:right w:val="none" w:sz="0" w:space="0" w:color="auto"/>
          </w:tblBorders>
        </w:tblPrEx>
        <w:tc>
          <w:tcPr>
            <w:tcW w:w="4252" w:type="dxa"/>
            <w:vAlign w:val="center"/>
          </w:tcPr>
          <w:p w:rsidR="00550065" w:rsidRDefault="00550065">
            <w:pPr>
              <w:pStyle w:val="ConsPlusNormal"/>
              <w:jc w:val="center"/>
            </w:pPr>
            <w:r>
              <w:t>Регистрационный номер респондента в статистическом регистре (ОКПО)</w:t>
            </w:r>
          </w:p>
        </w:tc>
        <w:tc>
          <w:tcPr>
            <w:tcW w:w="3288" w:type="dxa"/>
            <w:vAlign w:val="center"/>
          </w:tcPr>
          <w:p w:rsidR="00550065" w:rsidRDefault="00550065">
            <w:pPr>
              <w:pStyle w:val="ConsPlusNormal"/>
              <w:jc w:val="center"/>
            </w:pPr>
            <w:r>
              <w:t>Учетный номер плательщика</w:t>
            </w:r>
            <w:r>
              <w:br/>
              <w:t>(УНП)</w:t>
            </w:r>
          </w:p>
        </w:tc>
        <w:tc>
          <w:tcPr>
            <w:tcW w:w="1531" w:type="dxa"/>
            <w:tcBorders>
              <w:bottom w:val="nil"/>
              <w:right w:val="nil"/>
            </w:tcBorders>
            <w:vAlign w:val="center"/>
          </w:tcPr>
          <w:p w:rsidR="00550065" w:rsidRDefault="00550065">
            <w:pPr>
              <w:pStyle w:val="ConsPlusNormal"/>
            </w:pPr>
          </w:p>
        </w:tc>
      </w:tr>
      <w:tr w:rsidR="00550065">
        <w:tblPrEx>
          <w:tblBorders>
            <w:right w:val="none" w:sz="0" w:space="0" w:color="auto"/>
          </w:tblBorders>
        </w:tblPrEx>
        <w:tc>
          <w:tcPr>
            <w:tcW w:w="4252" w:type="dxa"/>
            <w:vAlign w:val="center"/>
          </w:tcPr>
          <w:p w:rsidR="00550065" w:rsidRDefault="00550065">
            <w:pPr>
              <w:pStyle w:val="ConsPlusNormal"/>
              <w:jc w:val="center"/>
            </w:pPr>
            <w:r>
              <w:t>1</w:t>
            </w:r>
          </w:p>
        </w:tc>
        <w:tc>
          <w:tcPr>
            <w:tcW w:w="3288" w:type="dxa"/>
            <w:vAlign w:val="center"/>
          </w:tcPr>
          <w:p w:rsidR="00550065" w:rsidRDefault="00550065">
            <w:pPr>
              <w:pStyle w:val="ConsPlusNormal"/>
              <w:jc w:val="center"/>
            </w:pPr>
            <w:r>
              <w:t>2</w:t>
            </w:r>
          </w:p>
        </w:tc>
        <w:tc>
          <w:tcPr>
            <w:tcW w:w="1531" w:type="dxa"/>
            <w:tcBorders>
              <w:top w:val="nil"/>
              <w:bottom w:val="nil"/>
              <w:right w:val="nil"/>
            </w:tcBorders>
            <w:vAlign w:val="center"/>
          </w:tcPr>
          <w:p w:rsidR="00550065" w:rsidRDefault="00550065">
            <w:pPr>
              <w:pStyle w:val="ConsPlusNormal"/>
            </w:pPr>
          </w:p>
        </w:tc>
      </w:tr>
      <w:tr w:rsidR="00550065">
        <w:tblPrEx>
          <w:tblBorders>
            <w:right w:val="none" w:sz="0" w:space="0" w:color="auto"/>
          </w:tblBorders>
        </w:tblPrEx>
        <w:tc>
          <w:tcPr>
            <w:tcW w:w="4252" w:type="dxa"/>
          </w:tcPr>
          <w:p w:rsidR="00550065" w:rsidRDefault="00550065">
            <w:pPr>
              <w:pStyle w:val="ConsPlusNormal"/>
            </w:pPr>
          </w:p>
        </w:tc>
        <w:tc>
          <w:tcPr>
            <w:tcW w:w="3288" w:type="dxa"/>
          </w:tcPr>
          <w:p w:rsidR="00550065" w:rsidRDefault="00550065">
            <w:pPr>
              <w:pStyle w:val="ConsPlusNormal"/>
            </w:pPr>
          </w:p>
        </w:tc>
        <w:tc>
          <w:tcPr>
            <w:tcW w:w="1531" w:type="dxa"/>
            <w:tcBorders>
              <w:top w:val="nil"/>
              <w:bottom w:val="nil"/>
              <w:right w:val="nil"/>
            </w:tcBorders>
          </w:tcPr>
          <w:p w:rsidR="00550065" w:rsidRDefault="00550065">
            <w:pPr>
              <w:pStyle w:val="ConsPlusNormal"/>
            </w:pPr>
          </w:p>
        </w:tc>
      </w:tr>
    </w:tbl>
    <w:p w:rsidR="00550065" w:rsidRDefault="00550065">
      <w:pPr>
        <w:pStyle w:val="ConsPlusNormal"/>
      </w:pPr>
    </w:p>
    <w:p w:rsidR="00550065" w:rsidRDefault="00550065">
      <w:pPr>
        <w:pStyle w:val="ConsPlusNormal"/>
        <w:ind w:firstLine="540"/>
        <w:jc w:val="both"/>
      </w:pPr>
      <w:r>
        <w:t>--------------------------------</w:t>
      </w:r>
    </w:p>
    <w:p w:rsidR="00550065" w:rsidRDefault="00550065">
      <w:pPr>
        <w:pStyle w:val="ConsPlusNormal"/>
        <w:spacing w:before="220"/>
        <w:ind w:firstLine="540"/>
        <w:jc w:val="both"/>
      </w:pPr>
      <w:bookmarkStart w:id="18" w:name="P286"/>
      <w:bookmarkEnd w:id="18"/>
      <w:r>
        <w:t>&lt;*&gt; При отсутствии по месту нахождения респондента отдела статистики в районе (городе) государственная статистическая отчетность представляется в главное статистическое управление области.</w:t>
      </w:r>
    </w:p>
    <w:p w:rsidR="00550065" w:rsidRDefault="00550065">
      <w:pPr>
        <w:pStyle w:val="ConsPlusNormal"/>
      </w:pPr>
    </w:p>
    <w:p w:rsidR="00550065" w:rsidRDefault="00550065">
      <w:pPr>
        <w:pStyle w:val="ConsPlusNormal"/>
        <w:jc w:val="center"/>
        <w:outlineLvl w:val="1"/>
      </w:pPr>
      <w:bookmarkStart w:id="19" w:name="P288"/>
      <w:bookmarkEnd w:id="19"/>
      <w:r>
        <w:rPr>
          <w:b/>
        </w:rPr>
        <w:t>РАЗДЕЛ I</w:t>
      </w:r>
    </w:p>
    <w:p w:rsidR="00550065" w:rsidRDefault="00550065">
      <w:pPr>
        <w:pStyle w:val="ConsPlusNormal"/>
        <w:jc w:val="center"/>
      </w:pPr>
      <w:r>
        <w:rPr>
          <w:b/>
        </w:rPr>
        <w:t>МОЩНОСТЬ ВВЕДЕННЫХ В ЭКСПЛУАТАЦИЮ ОБЪЕКТОВ</w:t>
      </w:r>
    </w:p>
    <w:p w:rsidR="00550065" w:rsidRDefault="00550065">
      <w:pPr>
        <w:pStyle w:val="ConsPlusNormal"/>
      </w:pPr>
    </w:p>
    <w:p w:rsidR="00550065" w:rsidRDefault="00550065">
      <w:pPr>
        <w:pStyle w:val="ConsPlusNormal"/>
        <w:jc w:val="right"/>
        <w:outlineLvl w:val="2"/>
      </w:pPr>
      <w:bookmarkStart w:id="20" w:name="P291"/>
      <w:bookmarkEnd w:id="20"/>
      <w:r>
        <w:t>Таблица 1</w:t>
      </w:r>
    </w:p>
    <w:p w:rsidR="00550065" w:rsidRDefault="005500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191"/>
        <w:gridCol w:w="1304"/>
        <w:gridCol w:w="1587"/>
        <w:gridCol w:w="1304"/>
        <w:gridCol w:w="1813"/>
      </w:tblGrid>
      <w:tr w:rsidR="00550065">
        <w:tc>
          <w:tcPr>
            <w:tcW w:w="1871" w:type="dxa"/>
            <w:vMerge w:val="restart"/>
            <w:vAlign w:val="center"/>
          </w:tcPr>
          <w:p w:rsidR="00550065" w:rsidRDefault="00550065">
            <w:pPr>
              <w:pStyle w:val="ConsPlusNormal"/>
              <w:jc w:val="center"/>
            </w:pPr>
            <w:r>
              <w:t>Наименование показателя</w:t>
            </w:r>
          </w:p>
        </w:tc>
        <w:tc>
          <w:tcPr>
            <w:tcW w:w="1191" w:type="dxa"/>
            <w:vMerge w:val="restart"/>
            <w:vAlign w:val="center"/>
          </w:tcPr>
          <w:p w:rsidR="00550065" w:rsidRDefault="00550065">
            <w:pPr>
              <w:pStyle w:val="ConsPlusNormal"/>
              <w:jc w:val="center"/>
            </w:pPr>
            <w:r>
              <w:t>Код строки, код мощности</w:t>
            </w:r>
          </w:p>
        </w:tc>
        <w:tc>
          <w:tcPr>
            <w:tcW w:w="1304" w:type="dxa"/>
            <w:vMerge w:val="restart"/>
            <w:vAlign w:val="center"/>
          </w:tcPr>
          <w:p w:rsidR="00550065" w:rsidRDefault="00550065">
            <w:pPr>
              <w:pStyle w:val="ConsPlusNormal"/>
              <w:jc w:val="center"/>
            </w:pPr>
            <w:r>
              <w:t>Единица измерения</w:t>
            </w:r>
          </w:p>
        </w:tc>
        <w:tc>
          <w:tcPr>
            <w:tcW w:w="1587" w:type="dxa"/>
            <w:vMerge w:val="restart"/>
            <w:vAlign w:val="center"/>
          </w:tcPr>
          <w:p w:rsidR="00550065" w:rsidRDefault="00550065">
            <w:pPr>
              <w:pStyle w:val="ConsPlusNormal"/>
              <w:jc w:val="center"/>
            </w:pPr>
            <w:r>
              <w:t>Введено в эксплуатацию</w:t>
            </w:r>
          </w:p>
        </w:tc>
        <w:tc>
          <w:tcPr>
            <w:tcW w:w="3117" w:type="dxa"/>
            <w:gridSpan w:val="2"/>
            <w:vAlign w:val="center"/>
          </w:tcPr>
          <w:p w:rsidR="00550065" w:rsidRDefault="00550065">
            <w:pPr>
              <w:pStyle w:val="ConsPlusNormal"/>
              <w:jc w:val="center"/>
            </w:pPr>
            <w:r>
              <w:t>Из них в результате</w:t>
            </w:r>
          </w:p>
        </w:tc>
      </w:tr>
      <w:tr w:rsidR="00550065">
        <w:tc>
          <w:tcPr>
            <w:tcW w:w="1871" w:type="dxa"/>
            <w:vMerge/>
          </w:tcPr>
          <w:p w:rsidR="00550065" w:rsidRDefault="00550065"/>
        </w:tc>
        <w:tc>
          <w:tcPr>
            <w:tcW w:w="1191" w:type="dxa"/>
            <w:vMerge/>
          </w:tcPr>
          <w:p w:rsidR="00550065" w:rsidRDefault="00550065"/>
        </w:tc>
        <w:tc>
          <w:tcPr>
            <w:tcW w:w="1304" w:type="dxa"/>
            <w:vMerge/>
          </w:tcPr>
          <w:p w:rsidR="00550065" w:rsidRDefault="00550065"/>
        </w:tc>
        <w:tc>
          <w:tcPr>
            <w:tcW w:w="1587" w:type="dxa"/>
            <w:vMerge/>
          </w:tcPr>
          <w:p w:rsidR="00550065" w:rsidRDefault="00550065"/>
        </w:tc>
        <w:tc>
          <w:tcPr>
            <w:tcW w:w="1304" w:type="dxa"/>
            <w:vAlign w:val="center"/>
          </w:tcPr>
          <w:p w:rsidR="00550065" w:rsidRDefault="00550065">
            <w:pPr>
              <w:pStyle w:val="ConsPlusNormal"/>
              <w:jc w:val="center"/>
            </w:pPr>
            <w:r>
              <w:t>возведения</w:t>
            </w:r>
          </w:p>
        </w:tc>
        <w:tc>
          <w:tcPr>
            <w:tcW w:w="1813" w:type="dxa"/>
            <w:vAlign w:val="center"/>
          </w:tcPr>
          <w:p w:rsidR="00550065" w:rsidRDefault="00550065">
            <w:pPr>
              <w:pStyle w:val="ConsPlusNormal"/>
              <w:jc w:val="center"/>
            </w:pPr>
            <w:r>
              <w:t>реконструкции, модернизации</w:t>
            </w:r>
          </w:p>
        </w:tc>
      </w:tr>
      <w:tr w:rsidR="00550065">
        <w:tc>
          <w:tcPr>
            <w:tcW w:w="1871" w:type="dxa"/>
            <w:vAlign w:val="center"/>
          </w:tcPr>
          <w:p w:rsidR="00550065" w:rsidRDefault="00550065">
            <w:pPr>
              <w:pStyle w:val="ConsPlusNormal"/>
              <w:jc w:val="center"/>
            </w:pPr>
            <w:r>
              <w:t>А</w:t>
            </w:r>
          </w:p>
        </w:tc>
        <w:tc>
          <w:tcPr>
            <w:tcW w:w="1191" w:type="dxa"/>
            <w:vAlign w:val="center"/>
          </w:tcPr>
          <w:p w:rsidR="00550065" w:rsidRDefault="00550065">
            <w:pPr>
              <w:pStyle w:val="ConsPlusNormal"/>
              <w:jc w:val="center"/>
            </w:pPr>
            <w:r>
              <w:t>Б</w:t>
            </w:r>
          </w:p>
        </w:tc>
        <w:tc>
          <w:tcPr>
            <w:tcW w:w="1304" w:type="dxa"/>
            <w:vAlign w:val="center"/>
          </w:tcPr>
          <w:p w:rsidR="00550065" w:rsidRDefault="00550065">
            <w:pPr>
              <w:pStyle w:val="ConsPlusNormal"/>
              <w:jc w:val="center"/>
            </w:pPr>
            <w:r>
              <w:t>В</w:t>
            </w:r>
          </w:p>
        </w:tc>
        <w:tc>
          <w:tcPr>
            <w:tcW w:w="1587" w:type="dxa"/>
            <w:vAlign w:val="center"/>
          </w:tcPr>
          <w:p w:rsidR="00550065" w:rsidRDefault="00550065">
            <w:pPr>
              <w:pStyle w:val="ConsPlusNormal"/>
              <w:jc w:val="center"/>
            </w:pPr>
            <w:r>
              <w:t>1</w:t>
            </w:r>
          </w:p>
        </w:tc>
        <w:tc>
          <w:tcPr>
            <w:tcW w:w="1304" w:type="dxa"/>
            <w:vAlign w:val="center"/>
          </w:tcPr>
          <w:p w:rsidR="00550065" w:rsidRDefault="00550065">
            <w:pPr>
              <w:pStyle w:val="ConsPlusNormal"/>
              <w:jc w:val="center"/>
            </w:pPr>
            <w:r>
              <w:t>2</w:t>
            </w:r>
          </w:p>
        </w:tc>
        <w:tc>
          <w:tcPr>
            <w:tcW w:w="1813" w:type="dxa"/>
            <w:vAlign w:val="center"/>
          </w:tcPr>
          <w:p w:rsidR="00550065" w:rsidRDefault="00550065">
            <w:pPr>
              <w:pStyle w:val="ConsPlusNormal"/>
              <w:jc w:val="center"/>
            </w:pPr>
            <w:r>
              <w:t>3</w:t>
            </w:r>
          </w:p>
        </w:tc>
      </w:tr>
      <w:tr w:rsidR="00550065">
        <w:tc>
          <w:tcPr>
            <w:tcW w:w="1871" w:type="dxa"/>
            <w:vAlign w:val="center"/>
          </w:tcPr>
          <w:p w:rsidR="00550065" w:rsidRDefault="00550065">
            <w:pPr>
              <w:pStyle w:val="ConsPlusNormal"/>
              <w:jc w:val="center"/>
            </w:pPr>
            <w:bookmarkStart w:id="21" w:name="P306"/>
            <w:bookmarkEnd w:id="21"/>
            <w:r>
              <w:t>Мощность объектов:</w:t>
            </w:r>
          </w:p>
        </w:tc>
        <w:tc>
          <w:tcPr>
            <w:tcW w:w="1191" w:type="dxa"/>
            <w:vAlign w:val="center"/>
          </w:tcPr>
          <w:p w:rsidR="00550065" w:rsidRDefault="00550065">
            <w:pPr>
              <w:pStyle w:val="ConsPlusNormal"/>
              <w:jc w:val="center"/>
            </w:pPr>
            <w:r>
              <w:t>0100</w:t>
            </w:r>
          </w:p>
        </w:tc>
        <w:tc>
          <w:tcPr>
            <w:tcW w:w="1304" w:type="dxa"/>
            <w:vAlign w:val="center"/>
          </w:tcPr>
          <w:p w:rsidR="00550065" w:rsidRDefault="00550065">
            <w:pPr>
              <w:pStyle w:val="ConsPlusNormal"/>
              <w:jc w:val="center"/>
            </w:pPr>
            <w:proofErr w:type="spellStart"/>
            <w:r>
              <w:t>х</w:t>
            </w:r>
            <w:proofErr w:type="spellEnd"/>
          </w:p>
        </w:tc>
        <w:tc>
          <w:tcPr>
            <w:tcW w:w="1587" w:type="dxa"/>
            <w:vAlign w:val="center"/>
          </w:tcPr>
          <w:p w:rsidR="00550065" w:rsidRDefault="00550065">
            <w:pPr>
              <w:pStyle w:val="ConsPlusNormal"/>
              <w:jc w:val="center"/>
            </w:pPr>
            <w:proofErr w:type="spellStart"/>
            <w:r>
              <w:t>х</w:t>
            </w:r>
            <w:proofErr w:type="spellEnd"/>
          </w:p>
        </w:tc>
        <w:tc>
          <w:tcPr>
            <w:tcW w:w="1304" w:type="dxa"/>
            <w:vAlign w:val="center"/>
          </w:tcPr>
          <w:p w:rsidR="00550065" w:rsidRDefault="00550065">
            <w:pPr>
              <w:pStyle w:val="ConsPlusNormal"/>
              <w:jc w:val="center"/>
            </w:pPr>
            <w:proofErr w:type="spellStart"/>
            <w:r>
              <w:t>х</w:t>
            </w:r>
            <w:proofErr w:type="spellEnd"/>
          </w:p>
        </w:tc>
        <w:tc>
          <w:tcPr>
            <w:tcW w:w="1813" w:type="dxa"/>
            <w:vAlign w:val="center"/>
          </w:tcPr>
          <w:p w:rsidR="00550065" w:rsidRDefault="00550065">
            <w:pPr>
              <w:pStyle w:val="ConsPlusNormal"/>
              <w:jc w:val="center"/>
            </w:pPr>
            <w:proofErr w:type="spellStart"/>
            <w:r>
              <w:t>х</w:t>
            </w:r>
            <w:proofErr w:type="spellEnd"/>
          </w:p>
        </w:tc>
      </w:tr>
      <w:tr w:rsidR="00550065">
        <w:tc>
          <w:tcPr>
            <w:tcW w:w="1871" w:type="dxa"/>
            <w:vAlign w:val="center"/>
          </w:tcPr>
          <w:p w:rsidR="00550065" w:rsidRDefault="00550065">
            <w:pPr>
              <w:pStyle w:val="ConsPlusNormal"/>
            </w:pPr>
          </w:p>
        </w:tc>
        <w:tc>
          <w:tcPr>
            <w:tcW w:w="1191" w:type="dxa"/>
            <w:vAlign w:val="center"/>
          </w:tcPr>
          <w:p w:rsidR="00550065" w:rsidRDefault="00550065">
            <w:pPr>
              <w:pStyle w:val="ConsPlusNormal"/>
            </w:pPr>
          </w:p>
        </w:tc>
        <w:tc>
          <w:tcPr>
            <w:tcW w:w="1304" w:type="dxa"/>
            <w:vAlign w:val="center"/>
          </w:tcPr>
          <w:p w:rsidR="00550065" w:rsidRDefault="00550065">
            <w:pPr>
              <w:pStyle w:val="ConsPlusNormal"/>
            </w:pPr>
          </w:p>
        </w:tc>
        <w:tc>
          <w:tcPr>
            <w:tcW w:w="1587" w:type="dxa"/>
            <w:vAlign w:val="center"/>
          </w:tcPr>
          <w:p w:rsidR="00550065" w:rsidRDefault="00550065">
            <w:pPr>
              <w:pStyle w:val="ConsPlusNormal"/>
            </w:pPr>
          </w:p>
        </w:tc>
        <w:tc>
          <w:tcPr>
            <w:tcW w:w="1304" w:type="dxa"/>
            <w:vAlign w:val="center"/>
          </w:tcPr>
          <w:p w:rsidR="00550065" w:rsidRDefault="00550065">
            <w:pPr>
              <w:pStyle w:val="ConsPlusNormal"/>
            </w:pPr>
          </w:p>
        </w:tc>
        <w:tc>
          <w:tcPr>
            <w:tcW w:w="1813" w:type="dxa"/>
            <w:vAlign w:val="center"/>
          </w:tcPr>
          <w:p w:rsidR="00550065" w:rsidRDefault="00550065">
            <w:pPr>
              <w:pStyle w:val="ConsPlusNormal"/>
            </w:pPr>
          </w:p>
        </w:tc>
      </w:tr>
      <w:tr w:rsidR="00550065">
        <w:tc>
          <w:tcPr>
            <w:tcW w:w="1871" w:type="dxa"/>
            <w:vAlign w:val="center"/>
          </w:tcPr>
          <w:p w:rsidR="00550065" w:rsidRDefault="00550065">
            <w:pPr>
              <w:pStyle w:val="ConsPlusNormal"/>
            </w:pPr>
          </w:p>
        </w:tc>
        <w:tc>
          <w:tcPr>
            <w:tcW w:w="1191" w:type="dxa"/>
            <w:vAlign w:val="center"/>
          </w:tcPr>
          <w:p w:rsidR="00550065" w:rsidRDefault="00550065">
            <w:pPr>
              <w:pStyle w:val="ConsPlusNormal"/>
            </w:pPr>
          </w:p>
        </w:tc>
        <w:tc>
          <w:tcPr>
            <w:tcW w:w="1304" w:type="dxa"/>
            <w:vAlign w:val="center"/>
          </w:tcPr>
          <w:p w:rsidR="00550065" w:rsidRDefault="00550065">
            <w:pPr>
              <w:pStyle w:val="ConsPlusNormal"/>
            </w:pPr>
          </w:p>
        </w:tc>
        <w:tc>
          <w:tcPr>
            <w:tcW w:w="1587" w:type="dxa"/>
            <w:vAlign w:val="center"/>
          </w:tcPr>
          <w:p w:rsidR="00550065" w:rsidRDefault="00550065">
            <w:pPr>
              <w:pStyle w:val="ConsPlusNormal"/>
            </w:pPr>
          </w:p>
        </w:tc>
        <w:tc>
          <w:tcPr>
            <w:tcW w:w="1304" w:type="dxa"/>
            <w:vAlign w:val="center"/>
          </w:tcPr>
          <w:p w:rsidR="00550065" w:rsidRDefault="00550065">
            <w:pPr>
              <w:pStyle w:val="ConsPlusNormal"/>
            </w:pPr>
          </w:p>
        </w:tc>
        <w:tc>
          <w:tcPr>
            <w:tcW w:w="1813" w:type="dxa"/>
            <w:vAlign w:val="center"/>
          </w:tcPr>
          <w:p w:rsidR="00550065" w:rsidRDefault="00550065">
            <w:pPr>
              <w:pStyle w:val="ConsPlusNormal"/>
            </w:pPr>
          </w:p>
        </w:tc>
      </w:tr>
      <w:tr w:rsidR="00550065">
        <w:tc>
          <w:tcPr>
            <w:tcW w:w="1871" w:type="dxa"/>
            <w:vAlign w:val="center"/>
          </w:tcPr>
          <w:p w:rsidR="00550065" w:rsidRDefault="00550065">
            <w:pPr>
              <w:pStyle w:val="ConsPlusNormal"/>
            </w:pPr>
          </w:p>
        </w:tc>
        <w:tc>
          <w:tcPr>
            <w:tcW w:w="1191" w:type="dxa"/>
            <w:vAlign w:val="center"/>
          </w:tcPr>
          <w:p w:rsidR="00550065" w:rsidRDefault="00550065">
            <w:pPr>
              <w:pStyle w:val="ConsPlusNormal"/>
            </w:pPr>
          </w:p>
        </w:tc>
        <w:tc>
          <w:tcPr>
            <w:tcW w:w="1304" w:type="dxa"/>
            <w:vAlign w:val="center"/>
          </w:tcPr>
          <w:p w:rsidR="00550065" w:rsidRDefault="00550065">
            <w:pPr>
              <w:pStyle w:val="ConsPlusNormal"/>
            </w:pPr>
          </w:p>
        </w:tc>
        <w:tc>
          <w:tcPr>
            <w:tcW w:w="1587" w:type="dxa"/>
            <w:vAlign w:val="center"/>
          </w:tcPr>
          <w:p w:rsidR="00550065" w:rsidRDefault="00550065">
            <w:pPr>
              <w:pStyle w:val="ConsPlusNormal"/>
            </w:pPr>
          </w:p>
        </w:tc>
        <w:tc>
          <w:tcPr>
            <w:tcW w:w="1304" w:type="dxa"/>
            <w:vAlign w:val="center"/>
          </w:tcPr>
          <w:p w:rsidR="00550065" w:rsidRDefault="00550065">
            <w:pPr>
              <w:pStyle w:val="ConsPlusNormal"/>
            </w:pPr>
          </w:p>
        </w:tc>
        <w:tc>
          <w:tcPr>
            <w:tcW w:w="1813" w:type="dxa"/>
            <w:vAlign w:val="center"/>
          </w:tcPr>
          <w:p w:rsidR="00550065" w:rsidRDefault="00550065">
            <w:pPr>
              <w:pStyle w:val="ConsPlusNormal"/>
            </w:pPr>
          </w:p>
        </w:tc>
      </w:tr>
      <w:tr w:rsidR="00550065">
        <w:tc>
          <w:tcPr>
            <w:tcW w:w="1871" w:type="dxa"/>
            <w:vAlign w:val="center"/>
          </w:tcPr>
          <w:p w:rsidR="00550065" w:rsidRDefault="00550065">
            <w:pPr>
              <w:pStyle w:val="ConsPlusNormal"/>
            </w:pPr>
          </w:p>
        </w:tc>
        <w:tc>
          <w:tcPr>
            <w:tcW w:w="1191" w:type="dxa"/>
            <w:vAlign w:val="center"/>
          </w:tcPr>
          <w:p w:rsidR="00550065" w:rsidRDefault="00550065">
            <w:pPr>
              <w:pStyle w:val="ConsPlusNormal"/>
            </w:pPr>
          </w:p>
        </w:tc>
        <w:tc>
          <w:tcPr>
            <w:tcW w:w="1304" w:type="dxa"/>
            <w:vAlign w:val="center"/>
          </w:tcPr>
          <w:p w:rsidR="00550065" w:rsidRDefault="00550065">
            <w:pPr>
              <w:pStyle w:val="ConsPlusNormal"/>
            </w:pPr>
          </w:p>
        </w:tc>
        <w:tc>
          <w:tcPr>
            <w:tcW w:w="1587" w:type="dxa"/>
            <w:vAlign w:val="center"/>
          </w:tcPr>
          <w:p w:rsidR="00550065" w:rsidRDefault="00550065">
            <w:pPr>
              <w:pStyle w:val="ConsPlusNormal"/>
            </w:pPr>
          </w:p>
        </w:tc>
        <w:tc>
          <w:tcPr>
            <w:tcW w:w="1304" w:type="dxa"/>
            <w:vAlign w:val="center"/>
          </w:tcPr>
          <w:p w:rsidR="00550065" w:rsidRDefault="00550065">
            <w:pPr>
              <w:pStyle w:val="ConsPlusNormal"/>
            </w:pPr>
          </w:p>
        </w:tc>
        <w:tc>
          <w:tcPr>
            <w:tcW w:w="1813" w:type="dxa"/>
            <w:vAlign w:val="center"/>
          </w:tcPr>
          <w:p w:rsidR="00550065" w:rsidRDefault="00550065">
            <w:pPr>
              <w:pStyle w:val="ConsPlusNormal"/>
            </w:pPr>
          </w:p>
        </w:tc>
      </w:tr>
      <w:tr w:rsidR="00550065">
        <w:tc>
          <w:tcPr>
            <w:tcW w:w="1871" w:type="dxa"/>
            <w:vAlign w:val="center"/>
          </w:tcPr>
          <w:p w:rsidR="00550065" w:rsidRDefault="00550065">
            <w:pPr>
              <w:pStyle w:val="ConsPlusNormal"/>
            </w:pPr>
          </w:p>
        </w:tc>
        <w:tc>
          <w:tcPr>
            <w:tcW w:w="1191" w:type="dxa"/>
            <w:vAlign w:val="center"/>
          </w:tcPr>
          <w:p w:rsidR="00550065" w:rsidRDefault="00550065">
            <w:pPr>
              <w:pStyle w:val="ConsPlusNormal"/>
            </w:pPr>
          </w:p>
        </w:tc>
        <w:tc>
          <w:tcPr>
            <w:tcW w:w="1304" w:type="dxa"/>
            <w:vAlign w:val="center"/>
          </w:tcPr>
          <w:p w:rsidR="00550065" w:rsidRDefault="00550065">
            <w:pPr>
              <w:pStyle w:val="ConsPlusNormal"/>
            </w:pPr>
          </w:p>
        </w:tc>
        <w:tc>
          <w:tcPr>
            <w:tcW w:w="1587" w:type="dxa"/>
            <w:vAlign w:val="center"/>
          </w:tcPr>
          <w:p w:rsidR="00550065" w:rsidRDefault="00550065">
            <w:pPr>
              <w:pStyle w:val="ConsPlusNormal"/>
            </w:pPr>
          </w:p>
        </w:tc>
        <w:tc>
          <w:tcPr>
            <w:tcW w:w="1304" w:type="dxa"/>
            <w:vAlign w:val="center"/>
          </w:tcPr>
          <w:p w:rsidR="00550065" w:rsidRDefault="00550065">
            <w:pPr>
              <w:pStyle w:val="ConsPlusNormal"/>
            </w:pPr>
          </w:p>
        </w:tc>
        <w:tc>
          <w:tcPr>
            <w:tcW w:w="1813" w:type="dxa"/>
            <w:vAlign w:val="center"/>
          </w:tcPr>
          <w:p w:rsidR="00550065" w:rsidRDefault="00550065">
            <w:pPr>
              <w:pStyle w:val="ConsPlusNormal"/>
            </w:pPr>
          </w:p>
        </w:tc>
      </w:tr>
      <w:tr w:rsidR="00550065">
        <w:tc>
          <w:tcPr>
            <w:tcW w:w="1871" w:type="dxa"/>
            <w:vAlign w:val="center"/>
          </w:tcPr>
          <w:p w:rsidR="00550065" w:rsidRDefault="00550065">
            <w:pPr>
              <w:pStyle w:val="ConsPlusNormal"/>
            </w:pPr>
          </w:p>
        </w:tc>
        <w:tc>
          <w:tcPr>
            <w:tcW w:w="1191" w:type="dxa"/>
            <w:vAlign w:val="center"/>
          </w:tcPr>
          <w:p w:rsidR="00550065" w:rsidRDefault="00550065">
            <w:pPr>
              <w:pStyle w:val="ConsPlusNormal"/>
            </w:pPr>
          </w:p>
        </w:tc>
        <w:tc>
          <w:tcPr>
            <w:tcW w:w="1304" w:type="dxa"/>
            <w:vAlign w:val="center"/>
          </w:tcPr>
          <w:p w:rsidR="00550065" w:rsidRDefault="00550065">
            <w:pPr>
              <w:pStyle w:val="ConsPlusNormal"/>
            </w:pPr>
          </w:p>
        </w:tc>
        <w:tc>
          <w:tcPr>
            <w:tcW w:w="1587" w:type="dxa"/>
            <w:vAlign w:val="center"/>
          </w:tcPr>
          <w:p w:rsidR="00550065" w:rsidRDefault="00550065">
            <w:pPr>
              <w:pStyle w:val="ConsPlusNormal"/>
            </w:pPr>
          </w:p>
        </w:tc>
        <w:tc>
          <w:tcPr>
            <w:tcW w:w="1304" w:type="dxa"/>
            <w:vAlign w:val="center"/>
          </w:tcPr>
          <w:p w:rsidR="00550065" w:rsidRDefault="00550065">
            <w:pPr>
              <w:pStyle w:val="ConsPlusNormal"/>
            </w:pPr>
          </w:p>
        </w:tc>
        <w:tc>
          <w:tcPr>
            <w:tcW w:w="1813" w:type="dxa"/>
            <w:vAlign w:val="center"/>
          </w:tcPr>
          <w:p w:rsidR="00550065" w:rsidRDefault="00550065">
            <w:pPr>
              <w:pStyle w:val="ConsPlusNormal"/>
            </w:pPr>
          </w:p>
        </w:tc>
      </w:tr>
      <w:tr w:rsidR="00550065">
        <w:tc>
          <w:tcPr>
            <w:tcW w:w="1871" w:type="dxa"/>
            <w:vAlign w:val="center"/>
          </w:tcPr>
          <w:p w:rsidR="00550065" w:rsidRDefault="00550065">
            <w:pPr>
              <w:pStyle w:val="ConsPlusNormal"/>
            </w:pPr>
          </w:p>
        </w:tc>
        <w:tc>
          <w:tcPr>
            <w:tcW w:w="1191" w:type="dxa"/>
            <w:vAlign w:val="center"/>
          </w:tcPr>
          <w:p w:rsidR="00550065" w:rsidRDefault="00550065">
            <w:pPr>
              <w:pStyle w:val="ConsPlusNormal"/>
            </w:pPr>
          </w:p>
        </w:tc>
        <w:tc>
          <w:tcPr>
            <w:tcW w:w="1304" w:type="dxa"/>
            <w:vAlign w:val="center"/>
          </w:tcPr>
          <w:p w:rsidR="00550065" w:rsidRDefault="00550065">
            <w:pPr>
              <w:pStyle w:val="ConsPlusNormal"/>
            </w:pPr>
          </w:p>
        </w:tc>
        <w:tc>
          <w:tcPr>
            <w:tcW w:w="1587" w:type="dxa"/>
            <w:vAlign w:val="center"/>
          </w:tcPr>
          <w:p w:rsidR="00550065" w:rsidRDefault="00550065">
            <w:pPr>
              <w:pStyle w:val="ConsPlusNormal"/>
            </w:pPr>
          </w:p>
        </w:tc>
        <w:tc>
          <w:tcPr>
            <w:tcW w:w="1304" w:type="dxa"/>
            <w:vAlign w:val="center"/>
          </w:tcPr>
          <w:p w:rsidR="00550065" w:rsidRDefault="00550065">
            <w:pPr>
              <w:pStyle w:val="ConsPlusNormal"/>
            </w:pPr>
          </w:p>
        </w:tc>
        <w:tc>
          <w:tcPr>
            <w:tcW w:w="1813" w:type="dxa"/>
            <w:vAlign w:val="center"/>
          </w:tcPr>
          <w:p w:rsidR="00550065" w:rsidRDefault="00550065">
            <w:pPr>
              <w:pStyle w:val="ConsPlusNormal"/>
            </w:pPr>
          </w:p>
        </w:tc>
      </w:tr>
      <w:tr w:rsidR="00550065">
        <w:tc>
          <w:tcPr>
            <w:tcW w:w="1871" w:type="dxa"/>
            <w:vAlign w:val="center"/>
          </w:tcPr>
          <w:p w:rsidR="00550065" w:rsidRDefault="00550065">
            <w:pPr>
              <w:pStyle w:val="ConsPlusNormal"/>
            </w:pPr>
          </w:p>
        </w:tc>
        <w:tc>
          <w:tcPr>
            <w:tcW w:w="1191" w:type="dxa"/>
            <w:vAlign w:val="center"/>
          </w:tcPr>
          <w:p w:rsidR="00550065" w:rsidRDefault="00550065">
            <w:pPr>
              <w:pStyle w:val="ConsPlusNormal"/>
            </w:pPr>
          </w:p>
        </w:tc>
        <w:tc>
          <w:tcPr>
            <w:tcW w:w="1304" w:type="dxa"/>
            <w:vAlign w:val="center"/>
          </w:tcPr>
          <w:p w:rsidR="00550065" w:rsidRDefault="00550065">
            <w:pPr>
              <w:pStyle w:val="ConsPlusNormal"/>
            </w:pPr>
          </w:p>
        </w:tc>
        <w:tc>
          <w:tcPr>
            <w:tcW w:w="1587" w:type="dxa"/>
            <w:vAlign w:val="center"/>
          </w:tcPr>
          <w:p w:rsidR="00550065" w:rsidRDefault="00550065">
            <w:pPr>
              <w:pStyle w:val="ConsPlusNormal"/>
            </w:pPr>
          </w:p>
        </w:tc>
        <w:tc>
          <w:tcPr>
            <w:tcW w:w="1304" w:type="dxa"/>
            <w:vAlign w:val="center"/>
          </w:tcPr>
          <w:p w:rsidR="00550065" w:rsidRDefault="00550065">
            <w:pPr>
              <w:pStyle w:val="ConsPlusNormal"/>
            </w:pPr>
          </w:p>
        </w:tc>
        <w:tc>
          <w:tcPr>
            <w:tcW w:w="1813" w:type="dxa"/>
            <w:vAlign w:val="center"/>
          </w:tcPr>
          <w:p w:rsidR="00550065" w:rsidRDefault="00550065">
            <w:pPr>
              <w:pStyle w:val="ConsPlusNormal"/>
            </w:pPr>
          </w:p>
        </w:tc>
      </w:tr>
      <w:tr w:rsidR="00550065">
        <w:tc>
          <w:tcPr>
            <w:tcW w:w="1871" w:type="dxa"/>
            <w:vAlign w:val="center"/>
          </w:tcPr>
          <w:p w:rsidR="00550065" w:rsidRDefault="00550065">
            <w:pPr>
              <w:pStyle w:val="ConsPlusNormal"/>
            </w:pPr>
          </w:p>
        </w:tc>
        <w:tc>
          <w:tcPr>
            <w:tcW w:w="1191" w:type="dxa"/>
            <w:vAlign w:val="center"/>
          </w:tcPr>
          <w:p w:rsidR="00550065" w:rsidRDefault="00550065">
            <w:pPr>
              <w:pStyle w:val="ConsPlusNormal"/>
            </w:pPr>
          </w:p>
        </w:tc>
        <w:tc>
          <w:tcPr>
            <w:tcW w:w="1304" w:type="dxa"/>
            <w:vAlign w:val="center"/>
          </w:tcPr>
          <w:p w:rsidR="00550065" w:rsidRDefault="00550065">
            <w:pPr>
              <w:pStyle w:val="ConsPlusNormal"/>
            </w:pPr>
          </w:p>
        </w:tc>
        <w:tc>
          <w:tcPr>
            <w:tcW w:w="1587" w:type="dxa"/>
            <w:vAlign w:val="center"/>
          </w:tcPr>
          <w:p w:rsidR="00550065" w:rsidRDefault="00550065">
            <w:pPr>
              <w:pStyle w:val="ConsPlusNormal"/>
            </w:pPr>
          </w:p>
        </w:tc>
        <w:tc>
          <w:tcPr>
            <w:tcW w:w="1304" w:type="dxa"/>
            <w:vAlign w:val="center"/>
          </w:tcPr>
          <w:p w:rsidR="00550065" w:rsidRDefault="00550065">
            <w:pPr>
              <w:pStyle w:val="ConsPlusNormal"/>
            </w:pPr>
          </w:p>
        </w:tc>
        <w:tc>
          <w:tcPr>
            <w:tcW w:w="1813" w:type="dxa"/>
            <w:vAlign w:val="center"/>
          </w:tcPr>
          <w:p w:rsidR="00550065" w:rsidRDefault="00550065">
            <w:pPr>
              <w:pStyle w:val="ConsPlusNormal"/>
            </w:pPr>
          </w:p>
        </w:tc>
      </w:tr>
      <w:tr w:rsidR="00550065">
        <w:tc>
          <w:tcPr>
            <w:tcW w:w="1871" w:type="dxa"/>
            <w:vAlign w:val="center"/>
          </w:tcPr>
          <w:p w:rsidR="00550065" w:rsidRDefault="00550065">
            <w:pPr>
              <w:pStyle w:val="ConsPlusNormal"/>
            </w:pPr>
          </w:p>
        </w:tc>
        <w:tc>
          <w:tcPr>
            <w:tcW w:w="1191" w:type="dxa"/>
            <w:vAlign w:val="center"/>
          </w:tcPr>
          <w:p w:rsidR="00550065" w:rsidRDefault="00550065">
            <w:pPr>
              <w:pStyle w:val="ConsPlusNormal"/>
            </w:pPr>
          </w:p>
        </w:tc>
        <w:tc>
          <w:tcPr>
            <w:tcW w:w="1304" w:type="dxa"/>
            <w:vAlign w:val="center"/>
          </w:tcPr>
          <w:p w:rsidR="00550065" w:rsidRDefault="00550065">
            <w:pPr>
              <w:pStyle w:val="ConsPlusNormal"/>
            </w:pPr>
          </w:p>
        </w:tc>
        <w:tc>
          <w:tcPr>
            <w:tcW w:w="1587" w:type="dxa"/>
            <w:vAlign w:val="center"/>
          </w:tcPr>
          <w:p w:rsidR="00550065" w:rsidRDefault="00550065">
            <w:pPr>
              <w:pStyle w:val="ConsPlusNormal"/>
            </w:pPr>
          </w:p>
        </w:tc>
        <w:tc>
          <w:tcPr>
            <w:tcW w:w="1304" w:type="dxa"/>
            <w:vAlign w:val="center"/>
          </w:tcPr>
          <w:p w:rsidR="00550065" w:rsidRDefault="00550065">
            <w:pPr>
              <w:pStyle w:val="ConsPlusNormal"/>
            </w:pPr>
          </w:p>
        </w:tc>
        <w:tc>
          <w:tcPr>
            <w:tcW w:w="1813" w:type="dxa"/>
            <w:vAlign w:val="center"/>
          </w:tcPr>
          <w:p w:rsidR="00550065" w:rsidRDefault="00550065">
            <w:pPr>
              <w:pStyle w:val="ConsPlusNormal"/>
            </w:pPr>
          </w:p>
        </w:tc>
      </w:tr>
      <w:tr w:rsidR="00550065">
        <w:tc>
          <w:tcPr>
            <w:tcW w:w="1871" w:type="dxa"/>
            <w:vAlign w:val="center"/>
          </w:tcPr>
          <w:p w:rsidR="00550065" w:rsidRDefault="00550065">
            <w:pPr>
              <w:pStyle w:val="ConsPlusNormal"/>
            </w:pPr>
          </w:p>
        </w:tc>
        <w:tc>
          <w:tcPr>
            <w:tcW w:w="1191" w:type="dxa"/>
            <w:vAlign w:val="center"/>
          </w:tcPr>
          <w:p w:rsidR="00550065" w:rsidRDefault="00550065">
            <w:pPr>
              <w:pStyle w:val="ConsPlusNormal"/>
            </w:pPr>
          </w:p>
        </w:tc>
        <w:tc>
          <w:tcPr>
            <w:tcW w:w="1304" w:type="dxa"/>
            <w:vAlign w:val="center"/>
          </w:tcPr>
          <w:p w:rsidR="00550065" w:rsidRDefault="00550065">
            <w:pPr>
              <w:pStyle w:val="ConsPlusNormal"/>
            </w:pPr>
          </w:p>
        </w:tc>
        <w:tc>
          <w:tcPr>
            <w:tcW w:w="1587" w:type="dxa"/>
            <w:vAlign w:val="center"/>
          </w:tcPr>
          <w:p w:rsidR="00550065" w:rsidRDefault="00550065">
            <w:pPr>
              <w:pStyle w:val="ConsPlusNormal"/>
            </w:pPr>
          </w:p>
        </w:tc>
        <w:tc>
          <w:tcPr>
            <w:tcW w:w="1304" w:type="dxa"/>
            <w:vAlign w:val="center"/>
          </w:tcPr>
          <w:p w:rsidR="00550065" w:rsidRDefault="00550065">
            <w:pPr>
              <w:pStyle w:val="ConsPlusNormal"/>
            </w:pPr>
          </w:p>
        </w:tc>
        <w:tc>
          <w:tcPr>
            <w:tcW w:w="1813" w:type="dxa"/>
            <w:vAlign w:val="center"/>
          </w:tcPr>
          <w:p w:rsidR="00550065" w:rsidRDefault="00550065">
            <w:pPr>
              <w:pStyle w:val="ConsPlusNormal"/>
            </w:pPr>
          </w:p>
        </w:tc>
      </w:tr>
    </w:tbl>
    <w:p w:rsidR="00550065" w:rsidRDefault="00550065">
      <w:pPr>
        <w:pStyle w:val="ConsPlusNormal"/>
      </w:pPr>
    </w:p>
    <w:p w:rsidR="00550065" w:rsidRDefault="00550065">
      <w:pPr>
        <w:pStyle w:val="ConsPlusNormal"/>
        <w:jc w:val="center"/>
        <w:outlineLvl w:val="1"/>
      </w:pPr>
      <w:bookmarkStart w:id="22" w:name="P379"/>
      <w:bookmarkEnd w:id="22"/>
      <w:r>
        <w:rPr>
          <w:b/>
        </w:rPr>
        <w:t>РАЗДЕЛ II</w:t>
      </w:r>
    </w:p>
    <w:p w:rsidR="00550065" w:rsidRDefault="00550065">
      <w:pPr>
        <w:pStyle w:val="ConsPlusNormal"/>
        <w:jc w:val="center"/>
      </w:pPr>
      <w:r>
        <w:rPr>
          <w:b/>
        </w:rPr>
        <w:t>ОСНОВНЫЕ СРЕДСТВА И ИНВЕСТИЦИИ В ОСНОВНОЙ КАПИТАЛ</w:t>
      </w:r>
    </w:p>
    <w:p w:rsidR="00550065" w:rsidRDefault="00550065">
      <w:pPr>
        <w:pStyle w:val="ConsPlusNormal"/>
      </w:pPr>
    </w:p>
    <w:p w:rsidR="00550065" w:rsidRDefault="00550065">
      <w:pPr>
        <w:pStyle w:val="ConsPlusNormal"/>
        <w:jc w:val="right"/>
        <w:outlineLvl w:val="2"/>
      </w:pPr>
      <w:r>
        <w:t>Таблица 2</w:t>
      </w:r>
    </w:p>
    <w:p w:rsidR="00550065" w:rsidRDefault="00550065">
      <w:pPr>
        <w:pStyle w:val="ConsPlusNormal"/>
      </w:pPr>
    </w:p>
    <w:p w:rsidR="00550065" w:rsidRDefault="00550065">
      <w:pPr>
        <w:pStyle w:val="ConsPlusNormal"/>
        <w:jc w:val="center"/>
      </w:pPr>
      <w:r>
        <w:rPr>
          <w:b/>
        </w:rPr>
        <w:t>Инвестиции в основной капитал по источникам финансирования</w:t>
      </w:r>
    </w:p>
    <w:p w:rsidR="00550065" w:rsidRDefault="00550065">
      <w:pPr>
        <w:pStyle w:val="ConsPlusNormal"/>
      </w:pPr>
    </w:p>
    <w:p w:rsidR="00550065" w:rsidRDefault="00550065">
      <w:pPr>
        <w:pStyle w:val="ConsPlusNormal"/>
        <w:jc w:val="right"/>
      </w:pPr>
      <w:r>
        <w:t>тысяч рублей, в фактических ценах</w:t>
      </w:r>
    </w:p>
    <w:p w:rsidR="00550065" w:rsidRDefault="0055006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850"/>
        <w:gridCol w:w="1474"/>
        <w:gridCol w:w="1984"/>
      </w:tblGrid>
      <w:tr w:rsidR="00550065">
        <w:tc>
          <w:tcPr>
            <w:tcW w:w="4762" w:type="dxa"/>
            <w:tcBorders>
              <w:top w:val="single" w:sz="4" w:space="0" w:color="auto"/>
              <w:bottom w:val="single" w:sz="4" w:space="0" w:color="auto"/>
            </w:tcBorders>
            <w:vAlign w:val="center"/>
          </w:tcPr>
          <w:p w:rsidR="00550065" w:rsidRDefault="00550065">
            <w:pPr>
              <w:pStyle w:val="ConsPlusNormal"/>
              <w:jc w:val="center"/>
            </w:pPr>
            <w:r>
              <w:t>Наименование показателя</w:t>
            </w:r>
          </w:p>
        </w:tc>
        <w:tc>
          <w:tcPr>
            <w:tcW w:w="850" w:type="dxa"/>
            <w:tcBorders>
              <w:top w:val="single" w:sz="4" w:space="0" w:color="auto"/>
              <w:bottom w:val="single" w:sz="4" w:space="0" w:color="auto"/>
            </w:tcBorders>
            <w:vAlign w:val="center"/>
          </w:tcPr>
          <w:p w:rsidR="00550065" w:rsidRDefault="00550065">
            <w:pPr>
              <w:pStyle w:val="ConsPlusNormal"/>
              <w:jc w:val="center"/>
            </w:pPr>
            <w:r>
              <w:t>Код строки</w:t>
            </w:r>
          </w:p>
        </w:tc>
        <w:tc>
          <w:tcPr>
            <w:tcW w:w="1474" w:type="dxa"/>
            <w:tcBorders>
              <w:top w:val="single" w:sz="4" w:space="0" w:color="auto"/>
              <w:bottom w:val="single" w:sz="4" w:space="0" w:color="auto"/>
            </w:tcBorders>
            <w:vAlign w:val="center"/>
          </w:tcPr>
          <w:p w:rsidR="00550065" w:rsidRDefault="00550065">
            <w:pPr>
              <w:pStyle w:val="ConsPlusNormal"/>
              <w:jc w:val="center"/>
            </w:pPr>
            <w:r>
              <w:t>За период с начала отчетного года</w:t>
            </w:r>
          </w:p>
        </w:tc>
        <w:tc>
          <w:tcPr>
            <w:tcW w:w="1984" w:type="dxa"/>
            <w:tcBorders>
              <w:top w:val="single" w:sz="4" w:space="0" w:color="auto"/>
              <w:bottom w:val="single" w:sz="4" w:space="0" w:color="auto"/>
            </w:tcBorders>
            <w:vAlign w:val="center"/>
          </w:tcPr>
          <w:p w:rsidR="00550065" w:rsidRDefault="00550065">
            <w:pPr>
              <w:pStyle w:val="ConsPlusNormal"/>
              <w:jc w:val="center"/>
            </w:pPr>
            <w:r>
              <w:t>За соответствующий период прошлого года</w:t>
            </w:r>
          </w:p>
        </w:tc>
      </w:tr>
      <w:tr w:rsidR="00550065">
        <w:tc>
          <w:tcPr>
            <w:tcW w:w="4762" w:type="dxa"/>
            <w:tcBorders>
              <w:top w:val="single" w:sz="4" w:space="0" w:color="auto"/>
              <w:bottom w:val="single" w:sz="4" w:space="0" w:color="auto"/>
            </w:tcBorders>
          </w:tcPr>
          <w:p w:rsidR="00550065" w:rsidRDefault="00550065">
            <w:pPr>
              <w:pStyle w:val="ConsPlusNormal"/>
              <w:jc w:val="center"/>
            </w:pPr>
            <w:r>
              <w:t>А</w:t>
            </w:r>
          </w:p>
        </w:tc>
        <w:tc>
          <w:tcPr>
            <w:tcW w:w="850" w:type="dxa"/>
            <w:tcBorders>
              <w:top w:val="single" w:sz="4" w:space="0" w:color="auto"/>
              <w:bottom w:val="single" w:sz="4" w:space="0" w:color="auto"/>
            </w:tcBorders>
          </w:tcPr>
          <w:p w:rsidR="00550065" w:rsidRDefault="00550065">
            <w:pPr>
              <w:pStyle w:val="ConsPlusNormal"/>
              <w:jc w:val="center"/>
            </w:pPr>
            <w:r>
              <w:t>Б</w:t>
            </w:r>
          </w:p>
        </w:tc>
        <w:tc>
          <w:tcPr>
            <w:tcW w:w="1474" w:type="dxa"/>
            <w:tcBorders>
              <w:top w:val="single" w:sz="4" w:space="0" w:color="auto"/>
              <w:bottom w:val="single" w:sz="4" w:space="0" w:color="auto"/>
            </w:tcBorders>
          </w:tcPr>
          <w:p w:rsidR="00550065" w:rsidRDefault="00550065">
            <w:pPr>
              <w:pStyle w:val="ConsPlusNormal"/>
              <w:jc w:val="center"/>
            </w:pPr>
            <w:r>
              <w:t>1</w:t>
            </w:r>
          </w:p>
        </w:tc>
        <w:tc>
          <w:tcPr>
            <w:tcW w:w="1984" w:type="dxa"/>
            <w:tcBorders>
              <w:top w:val="single" w:sz="4" w:space="0" w:color="auto"/>
              <w:bottom w:val="single" w:sz="4" w:space="0" w:color="auto"/>
            </w:tcBorders>
          </w:tcPr>
          <w:p w:rsidR="00550065" w:rsidRDefault="00550065">
            <w:pPr>
              <w:pStyle w:val="ConsPlusNormal"/>
              <w:jc w:val="center"/>
            </w:pPr>
            <w:r>
              <w:t>2</w:t>
            </w:r>
          </w:p>
        </w:tc>
      </w:tr>
      <w:tr w:rsidR="00550065">
        <w:tc>
          <w:tcPr>
            <w:tcW w:w="4762" w:type="dxa"/>
            <w:tcBorders>
              <w:top w:val="single" w:sz="4" w:space="0" w:color="auto"/>
              <w:bottom w:val="nil"/>
            </w:tcBorders>
          </w:tcPr>
          <w:p w:rsidR="00550065" w:rsidRDefault="00550065">
            <w:pPr>
              <w:pStyle w:val="ConsPlusNormal"/>
            </w:pPr>
            <w:bookmarkStart w:id="23" w:name="P395"/>
            <w:bookmarkEnd w:id="23"/>
            <w:r>
              <w:t xml:space="preserve">Использовано инвестиций в основной капитал - всего (сумма строк с </w:t>
            </w:r>
            <w:hyperlink w:anchor="P403" w:history="1">
              <w:r>
                <w:rPr>
                  <w:color w:val="0000FF"/>
                </w:rPr>
                <w:t>0203</w:t>
              </w:r>
            </w:hyperlink>
            <w:r>
              <w:t xml:space="preserve"> по </w:t>
            </w:r>
            <w:hyperlink w:anchor="P427" w:history="1">
              <w:r>
                <w:rPr>
                  <w:color w:val="0000FF"/>
                </w:rPr>
                <w:t>0209</w:t>
              </w:r>
            </w:hyperlink>
            <w:r>
              <w:t xml:space="preserve">, </w:t>
            </w:r>
            <w:hyperlink w:anchor="P447" w:history="1">
              <w:r>
                <w:rPr>
                  <w:color w:val="0000FF"/>
                </w:rPr>
                <w:t>0213</w:t>
              </w:r>
            </w:hyperlink>
            <w:r>
              <w:t xml:space="preserve">, </w:t>
            </w:r>
            <w:hyperlink w:anchor="P451" w:history="1">
              <w:r>
                <w:rPr>
                  <w:color w:val="0000FF"/>
                </w:rPr>
                <w:t>0214</w:t>
              </w:r>
            </w:hyperlink>
            <w:r>
              <w:t>)..........................................................</w:t>
            </w:r>
          </w:p>
        </w:tc>
        <w:tc>
          <w:tcPr>
            <w:tcW w:w="850" w:type="dxa"/>
            <w:tcBorders>
              <w:top w:val="single" w:sz="4" w:space="0" w:color="auto"/>
              <w:bottom w:val="nil"/>
            </w:tcBorders>
            <w:vAlign w:val="bottom"/>
          </w:tcPr>
          <w:p w:rsidR="00550065" w:rsidRDefault="00550065">
            <w:pPr>
              <w:pStyle w:val="ConsPlusNormal"/>
              <w:jc w:val="center"/>
            </w:pPr>
            <w:r>
              <w:t>0202</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283"/>
            </w:pPr>
            <w:r>
              <w:t>в том числе за счет:</w:t>
            </w:r>
          </w:p>
        </w:tc>
        <w:tc>
          <w:tcPr>
            <w:tcW w:w="850" w:type="dxa"/>
            <w:tcBorders>
              <w:top w:val="nil"/>
              <w:bottom w:val="nil"/>
            </w:tcBorders>
            <w:vAlign w:val="bottom"/>
          </w:tcPr>
          <w:p w:rsidR="00550065" w:rsidRDefault="00550065">
            <w:pPr>
              <w:pStyle w:val="ConsPlusNormal"/>
            </w:pPr>
          </w:p>
        </w:tc>
        <w:tc>
          <w:tcPr>
            <w:tcW w:w="1474" w:type="dxa"/>
            <w:tcBorders>
              <w:top w:val="single" w:sz="4" w:space="0" w:color="auto"/>
              <w:bottom w:val="nil"/>
            </w:tcBorders>
            <w:vAlign w:val="bottom"/>
          </w:tcPr>
          <w:p w:rsidR="00550065" w:rsidRDefault="00550065">
            <w:pPr>
              <w:pStyle w:val="ConsPlusNormal"/>
            </w:pPr>
          </w:p>
        </w:tc>
        <w:tc>
          <w:tcPr>
            <w:tcW w:w="1984" w:type="dxa"/>
            <w:tcBorders>
              <w:top w:val="single" w:sz="4" w:space="0" w:color="auto"/>
              <w:bottom w:val="nil"/>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283"/>
            </w:pPr>
            <w:bookmarkStart w:id="24" w:name="P403"/>
            <w:bookmarkEnd w:id="24"/>
            <w:r>
              <w:t>собственных средств организаций....</w:t>
            </w:r>
          </w:p>
        </w:tc>
        <w:tc>
          <w:tcPr>
            <w:tcW w:w="850" w:type="dxa"/>
            <w:tcBorders>
              <w:top w:val="nil"/>
              <w:bottom w:val="nil"/>
            </w:tcBorders>
            <w:vAlign w:val="bottom"/>
          </w:tcPr>
          <w:p w:rsidR="00550065" w:rsidRDefault="00550065">
            <w:pPr>
              <w:pStyle w:val="ConsPlusNormal"/>
              <w:jc w:val="center"/>
            </w:pPr>
            <w:r>
              <w:t>0203</w:t>
            </w:r>
          </w:p>
        </w:tc>
        <w:tc>
          <w:tcPr>
            <w:tcW w:w="1474" w:type="dxa"/>
            <w:tcBorders>
              <w:top w:val="nil"/>
              <w:bottom w:val="single" w:sz="4" w:space="0" w:color="auto"/>
            </w:tcBorders>
            <w:vAlign w:val="bottom"/>
          </w:tcPr>
          <w:p w:rsidR="00550065" w:rsidRDefault="00550065">
            <w:pPr>
              <w:pStyle w:val="ConsPlusNormal"/>
            </w:pPr>
          </w:p>
        </w:tc>
        <w:tc>
          <w:tcPr>
            <w:tcW w:w="1984" w:type="dxa"/>
            <w:tcBorders>
              <w:top w:val="nil"/>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283"/>
            </w:pPr>
            <w:bookmarkStart w:id="25" w:name="P407"/>
            <w:bookmarkEnd w:id="25"/>
            <w:r>
              <w:t>заемных сре</w:t>
            </w:r>
            <w:proofErr w:type="gramStart"/>
            <w:r>
              <w:t>дств др</w:t>
            </w:r>
            <w:proofErr w:type="gramEnd"/>
            <w:r>
              <w:t>угих организаций.........</w:t>
            </w:r>
          </w:p>
        </w:tc>
        <w:tc>
          <w:tcPr>
            <w:tcW w:w="850" w:type="dxa"/>
            <w:tcBorders>
              <w:top w:val="nil"/>
              <w:bottom w:val="nil"/>
            </w:tcBorders>
            <w:vAlign w:val="bottom"/>
          </w:tcPr>
          <w:p w:rsidR="00550065" w:rsidRDefault="00550065">
            <w:pPr>
              <w:pStyle w:val="ConsPlusNormal"/>
              <w:jc w:val="center"/>
            </w:pPr>
            <w:r>
              <w:t>0204</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283"/>
            </w:pPr>
            <w:bookmarkStart w:id="26" w:name="P411"/>
            <w:bookmarkEnd w:id="26"/>
            <w:r>
              <w:t>средств республиканского бюджета............</w:t>
            </w:r>
          </w:p>
        </w:tc>
        <w:tc>
          <w:tcPr>
            <w:tcW w:w="850" w:type="dxa"/>
            <w:tcBorders>
              <w:top w:val="nil"/>
              <w:bottom w:val="nil"/>
            </w:tcBorders>
            <w:vAlign w:val="bottom"/>
          </w:tcPr>
          <w:p w:rsidR="00550065" w:rsidRDefault="00550065">
            <w:pPr>
              <w:pStyle w:val="ConsPlusNormal"/>
              <w:jc w:val="center"/>
            </w:pPr>
            <w:r>
              <w:t>0205</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283"/>
            </w:pPr>
            <w:bookmarkStart w:id="27" w:name="P415"/>
            <w:bookmarkEnd w:id="27"/>
            <w:r>
              <w:t>средств местных бюджетов.........................</w:t>
            </w:r>
          </w:p>
        </w:tc>
        <w:tc>
          <w:tcPr>
            <w:tcW w:w="850" w:type="dxa"/>
            <w:tcBorders>
              <w:top w:val="nil"/>
              <w:bottom w:val="nil"/>
            </w:tcBorders>
            <w:vAlign w:val="bottom"/>
          </w:tcPr>
          <w:p w:rsidR="00550065" w:rsidRDefault="00550065">
            <w:pPr>
              <w:pStyle w:val="ConsPlusNormal"/>
              <w:jc w:val="center"/>
            </w:pPr>
            <w:r>
              <w:t>0206</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283"/>
            </w:pPr>
            <w:bookmarkStart w:id="28" w:name="P419"/>
            <w:bookmarkEnd w:id="28"/>
            <w:r>
              <w:t>средств внебюджетных фондов...................</w:t>
            </w:r>
          </w:p>
        </w:tc>
        <w:tc>
          <w:tcPr>
            <w:tcW w:w="850" w:type="dxa"/>
            <w:tcBorders>
              <w:top w:val="nil"/>
              <w:bottom w:val="nil"/>
            </w:tcBorders>
            <w:vAlign w:val="bottom"/>
          </w:tcPr>
          <w:p w:rsidR="00550065" w:rsidRDefault="00550065">
            <w:pPr>
              <w:pStyle w:val="ConsPlusNormal"/>
              <w:jc w:val="center"/>
            </w:pPr>
            <w:r>
              <w:t>0207</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283"/>
            </w:pPr>
            <w:bookmarkStart w:id="29" w:name="P423"/>
            <w:bookmarkEnd w:id="29"/>
            <w:r>
              <w:t>иностранных инвестиций (без кредитов (займов) иностранных банков)....................</w:t>
            </w:r>
          </w:p>
        </w:tc>
        <w:tc>
          <w:tcPr>
            <w:tcW w:w="850" w:type="dxa"/>
            <w:tcBorders>
              <w:top w:val="nil"/>
              <w:bottom w:val="nil"/>
            </w:tcBorders>
            <w:vAlign w:val="bottom"/>
          </w:tcPr>
          <w:p w:rsidR="00550065" w:rsidRDefault="00550065">
            <w:pPr>
              <w:pStyle w:val="ConsPlusNormal"/>
              <w:jc w:val="center"/>
            </w:pPr>
            <w:r>
              <w:t>0208</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283"/>
            </w:pPr>
            <w:bookmarkStart w:id="30" w:name="P427"/>
            <w:bookmarkEnd w:id="30"/>
            <w:r>
              <w:lastRenderedPageBreak/>
              <w:t>кредитов (займов) банков............................</w:t>
            </w:r>
          </w:p>
        </w:tc>
        <w:tc>
          <w:tcPr>
            <w:tcW w:w="850" w:type="dxa"/>
            <w:tcBorders>
              <w:top w:val="nil"/>
              <w:bottom w:val="nil"/>
            </w:tcBorders>
            <w:vAlign w:val="bottom"/>
          </w:tcPr>
          <w:p w:rsidR="00550065" w:rsidRDefault="00550065">
            <w:pPr>
              <w:pStyle w:val="ConsPlusNormal"/>
              <w:jc w:val="center"/>
            </w:pPr>
            <w:r>
              <w:t>0209</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566"/>
            </w:pPr>
            <w:r>
              <w:t>из них:</w:t>
            </w:r>
          </w:p>
        </w:tc>
        <w:tc>
          <w:tcPr>
            <w:tcW w:w="850" w:type="dxa"/>
            <w:tcBorders>
              <w:top w:val="nil"/>
              <w:bottom w:val="nil"/>
            </w:tcBorders>
            <w:vAlign w:val="bottom"/>
          </w:tcPr>
          <w:p w:rsidR="00550065" w:rsidRDefault="00550065">
            <w:pPr>
              <w:pStyle w:val="ConsPlusNormal"/>
            </w:pPr>
          </w:p>
        </w:tc>
        <w:tc>
          <w:tcPr>
            <w:tcW w:w="1474" w:type="dxa"/>
            <w:tcBorders>
              <w:top w:val="single" w:sz="4" w:space="0" w:color="auto"/>
              <w:bottom w:val="nil"/>
            </w:tcBorders>
            <w:vAlign w:val="bottom"/>
          </w:tcPr>
          <w:p w:rsidR="00550065" w:rsidRDefault="00550065">
            <w:pPr>
              <w:pStyle w:val="ConsPlusNormal"/>
            </w:pPr>
          </w:p>
        </w:tc>
        <w:tc>
          <w:tcPr>
            <w:tcW w:w="1984" w:type="dxa"/>
            <w:tcBorders>
              <w:top w:val="single" w:sz="4" w:space="0" w:color="auto"/>
              <w:bottom w:val="nil"/>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566"/>
            </w:pPr>
            <w:r>
              <w:t>льготных кредитов...................................</w:t>
            </w:r>
          </w:p>
        </w:tc>
        <w:tc>
          <w:tcPr>
            <w:tcW w:w="850" w:type="dxa"/>
            <w:tcBorders>
              <w:top w:val="nil"/>
              <w:bottom w:val="nil"/>
            </w:tcBorders>
            <w:vAlign w:val="bottom"/>
          </w:tcPr>
          <w:p w:rsidR="00550065" w:rsidRDefault="00550065">
            <w:pPr>
              <w:pStyle w:val="ConsPlusNormal"/>
              <w:jc w:val="center"/>
            </w:pPr>
            <w:r>
              <w:t>0210</w:t>
            </w:r>
          </w:p>
        </w:tc>
        <w:tc>
          <w:tcPr>
            <w:tcW w:w="1474" w:type="dxa"/>
            <w:tcBorders>
              <w:top w:val="nil"/>
              <w:bottom w:val="single" w:sz="4" w:space="0" w:color="auto"/>
            </w:tcBorders>
            <w:vAlign w:val="bottom"/>
          </w:tcPr>
          <w:p w:rsidR="00550065" w:rsidRDefault="00550065">
            <w:pPr>
              <w:pStyle w:val="ConsPlusNormal"/>
            </w:pPr>
          </w:p>
        </w:tc>
        <w:tc>
          <w:tcPr>
            <w:tcW w:w="1984" w:type="dxa"/>
            <w:tcBorders>
              <w:top w:val="nil"/>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566"/>
            </w:pPr>
            <w:bookmarkStart w:id="31" w:name="P439"/>
            <w:bookmarkEnd w:id="31"/>
            <w:r>
              <w:t>кредитов (займов) иностранных банков.......................................................</w:t>
            </w:r>
          </w:p>
        </w:tc>
        <w:tc>
          <w:tcPr>
            <w:tcW w:w="850" w:type="dxa"/>
            <w:tcBorders>
              <w:top w:val="nil"/>
              <w:bottom w:val="nil"/>
            </w:tcBorders>
            <w:vAlign w:val="bottom"/>
          </w:tcPr>
          <w:p w:rsidR="00550065" w:rsidRDefault="00550065">
            <w:pPr>
              <w:pStyle w:val="ConsPlusNormal"/>
              <w:jc w:val="center"/>
            </w:pPr>
            <w:r>
              <w:t>0211</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566"/>
            </w:pPr>
            <w:bookmarkStart w:id="32" w:name="P443"/>
            <w:bookmarkEnd w:id="32"/>
            <w:r>
              <w:t>кредитов по иностранным кредитным линиям......................................................</w:t>
            </w:r>
          </w:p>
        </w:tc>
        <w:tc>
          <w:tcPr>
            <w:tcW w:w="850" w:type="dxa"/>
            <w:tcBorders>
              <w:top w:val="nil"/>
              <w:bottom w:val="nil"/>
            </w:tcBorders>
            <w:vAlign w:val="bottom"/>
          </w:tcPr>
          <w:p w:rsidR="00550065" w:rsidRDefault="00550065">
            <w:pPr>
              <w:pStyle w:val="ConsPlusNormal"/>
              <w:jc w:val="center"/>
            </w:pPr>
            <w:r>
              <w:t>0212</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283"/>
            </w:pPr>
            <w:bookmarkStart w:id="33" w:name="P447"/>
            <w:bookmarkEnd w:id="33"/>
            <w:r>
              <w:t>средств населения.........................................</w:t>
            </w:r>
          </w:p>
        </w:tc>
        <w:tc>
          <w:tcPr>
            <w:tcW w:w="850" w:type="dxa"/>
            <w:tcBorders>
              <w:top w:val="nil"/>
              <w:bottom w:val="nil"/>
            </w:tcBorders>
            <w:vAlign w:val="bottom"/>
          </w:tcPr>
          <w:p w:rsidR="00550065" w:rsidRDefault="00550065">
            <w:pPr>
              <w:pStyle w:val="ConsPlusNormal"/>
              <w:jc w:val="center"/>
            </w:pPr>
            <w:r>
              <w:t>0213</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283"/>
            </w:pPr>
            <w:bookmarkStart w:id="34" w:name="P451"/>
            <w:bookmarkEnd w:id="34"/>
            <w:r>
              <w:t>прочих источников.......................................</w:t>
            </w:r>
          </w:p>
        </w:tc>
        <w:tc>
          <w:tcPr>
            <w:tcW w:w="850" w:type="dxa"/>
            <w:tcBorders>
              <w:top w:val="nil"/>
              <w:bottom w:val="nil"/>
            </w:tcBorders>
            <w:vAlign w:val="bottom"/>
          </w:tcPr>
          <w:p w:rsidR="00550065" w:rsidRDefault="00550065">
            <w:pPr>
              <w:pStyle w:val="ConsPlusNormal"/>
              <w:jc w:val="center"/>
            </w:pPr>
            <w:r>
              <w:t>0214</w:t>
            </w:r>
          </w:p>
        </w:tc>
        <w:tc>
          <w:tcPr>
            <w:tcW w:w="1474" w:type="dxa"/>
            <w:tcBorders>
              <w:top w:val="single" w:sz="4" w:space="0" w:color="auto"/>
              <w:bottom w:val="single" w:sz="4" w:space="0" w:color="auto"/>
            </w:tcBorders>
          </w:tcPr>
          <w:p w:rsidR="00550065" w:rsidRDefault="00550065">
            <w:pPr>
              <w:pStyle w:val="ConsPlusNormal"/>
            </w:pPr>
          </w:p>
        </w:tc>
        <w:tc>
          <w:tcPr>
            <w:tcW w:w="1984" w:type="dxa"/>
            <w:tcBorders>
              <w:top w:val="single" w:sz="4" w:space="0" w:color="auto"/>
              <w:bottom w:val="single" w:sz="4" w:space="0" w:color="auto"/>
            </w:tcBorders>
          </w:tcPr>
          <w:p w:rsidR="00550065" w:rsidRDefault="00550065">
            <w:pPr>
              <w:pStyle w:val="ConsPlusNormal"/>
            </w:pPr>
          </w:p>
        </w:tc>
      </w:tr>
      <w:tr w:rsidR="00550065">
        <w:tblPrEx>
          <w:tblBorders>
            <w:insideH w:val="none" w:sz="0" w:space="0" w:color="auto"/>
          </w:tblBorders>
        </w:tblPrEx>
        <w:tc>
          <w:tcPr>
            <w:tcW w:w="4762" w:type="dxa"/>
            <w:tcBorders>
              <w:top w:val="nil"/>
              <w:bottom w:val="single" w:sz="4" w:space="0" w:color="auto"/>
            </w:tcBorders>
          </w:tcPr>
          <w:p w:rsidR="00550065" w:rsidRDefault="00550065">
            <w:pPr>
              <w:pStyle w:val="ConsPlusNormal"/>
            </w:pPr>
            <w:bookmarkStart w:id="35" w:name="P455"/>
            <w:bookmarkEnd w:id="35"/>
            <w:r>
              <w:t xml:space="preserve">Из строки </w:t>
            </w:r>
            <w:hyperlink w:anchor="P411" w:history="1">
              <w:r>
                <w:rPr>
                  <w:color w:val="0000FF"/>
                </w:rPr>
                <w:t>0205</w:t>
              </w:r>
            </w:hyperlink>
            <w:r>
              <w:t xml:space="preserve"> - средств внешних государственных займов</w:t>
            </w:r>
          </w:p>
        </w:tc>
        <w:tc>
          <w:tcPr>
            <w:tcW w:w="850" w:type="dxa"/>
            <w:tcBorders>
              <w:top w:val="nil"/>
              <w:bottom w:val="single" w:sz="4" w:space="0" w:color="auto"/>
            </w:tcBorders>
            <w:vAlign w:val="bottom"/>
          </w:tcPr>
          <w:p w:rsidR="00550065" w:rsidRDefault="00550065">
            <w:pPr>
              <w:pStyle w:val="ConsPlusNormal"/>
              <w:jc w:val="center"/>
            </w:pPr>
            <w:r>
              <w:t>0215</w:t>
            </w:r>
          </w:p>
        </w:tc>
        <w:tc>
          <w:tcPr>
            <w:tcW w:w="1474" w:type="dxa"/>
            <w:tcBorders>
              <w:top w:val="single" w:sz="4" w:space="0" w:color="auto"/>
              <w:bottom w:val="single" w:sz="4" w:space="0" w:color="auto"/>
            </w:tcBorders>
          </w:tcPr>
          <w:p w:rsidR="00550065" w:rsidRDefault="00550065">
            <w:pPr>
              <w:pStyle w:val="ConsPlusNormal"/>
            </w:pPr>
          </w:p>
        </w:tc>
        <w:tc>
          <w:tcPr>
            <w:tcW w:w="1984" w:type="dxa"/>
            <w:tcBorders>
              <w:top w:val="single" w:sz="4" w:space="0" w:color="auto"/>
              <w:bottom w:val="single" w:sz="4" w:space="0" w:color="auto"/>
            </w:tcBorders>
          </w:tcPr>
          <w:p w:rsidR="00550065" w:rsidRDefault="00550065">
            <w:pPr>
              <w:pStyle w:val="ConsPlusNormal"/>
            </w:pPr>
          </w:p>
        </w:tc>
      </w:tr>
    </w:tbl>
    <w:p w:rsidR="00550065" w:rsidRDefault="00550065">
      <w:pPr>
        <w:pStyle w:val="ConsPlusNormal"/>
      </w:pPr>
    </w:p>
    <w:p w:rsidR="00550065" w:rsidRDefault="00550065">
      <w:pPr>
        <w:pStyle w:val="ConsPlusNormal"/>
        <w:jc w:val="right"/>
        <w:outlineLvl w:val="2"/>
      </w:pPr>
      <w:r>
        <w:t>Таблица 3</w:t>
      </w:r>
    </w:p>
    <w:p w:rsidR="00550065" w:rsidRDefault="00550065">
      <w:pPr>
        <w:pStyle w:val="ConsPlusNormal"/>
      </w:pPr>
    </w:p>
    <w:p w:rsidR="00550065" w:rsidRDefault="00550065">
      <w:pPr>
        <w:pStyle w:val="ConsPlusNormal"/>
        <w:jc w:val="center"/>
      </w:pPr>
      <w:r>
        <w:rPr>
          <w:b/>
        </w:rPr>
        <w:t>Технологическая и воспроизводственная структура инвестиций в основной капитал</w:t>
      </w:r>
    </w:p>
    <w:p w:rsidR="00550065" w:rsidRDefault="00550065">
      <w:pPr>
        <w:pStyle w:val="ConsPlusNormal"/>
      </w:pPr>
    </w:p>
    <w:p w:rsidR="00550065" w:rsidRDefault="00550065">
      <w:pPr>
        <w:pStyle w:val="ConsPlusNormal"/>
        <w:jc w:val="right"/>
      </w:pPr>
      <w:r>
        <w:t>тысяч рублей, в фактических ценах</w:t>
      </w:r>
    </w:p>
    <w:p w:rsidR="00550065" w:rsidRDefault="0055006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850"/>
        <w:gridCol w:w="1474"/>
        <w:gridCol w:w="1984"/>
      </w:tblGrid>
      <w:tr w:rsidR="00550065">
        <w:tc>
          <w:tcPr>
            <w:tcW w:w="4762" w:type="dxa"/>
            <w:tcBorders>
              <w:top w:val="single" w:sz="4" w:space="0" w:color="auto"/>
              <w:bottom w:val="single" w:sz="4" w:space="0" w:color="auto"/>
            </w:tcBorders>
            <w:vAlign w:val="center"/>
          </w:tcPr>
          <w:p w:rsidR="00550065" w:rsidRDefault="00550065">
            <w:pPr>
              <w:pStyle w:val="ConsPlusNormal"/>
              <w:jc w:val="center"/>
            </w:pPr>
            <w:r>
              <w:t>Наименование показателя</w:t>
            </w:r>
          </w:p>
        </w:tc>
        <w:tc>
          <w:tcPr>
            <w:tcW w:w="850" w:type="dxa"/>
            <w:tcBorders>
              <w:top w:val="single" w:sz="4" w:space="0" w:color="auto"/>
              <w:bottom w:val="single" w:sz="4" w:space="0" w:color="auto"/>
            </w:tcBorders>
            <w:vAlign w:val="center"/>
          </w:tcPr>
          <w:p w:rsidR="00550065" w:rsidRDefault="00550065">
            <w:pPr>
              <w:pStyle w:val="ConsPlusNormal"/>
              <w:jc w:val="center"/>
            </w:pPr>
            <w:r>
              <w:t>Код строки</w:t>
            </w:r>
          </w:p>
        </w:tc>
        <w:tc>
          <w:tcPr>
            <w:tcW w:w="1474" w:type="dxa"/>
            <w:tcBorders>
              <w:top w:val="single" w:sz="4" w:space="0" w:color="auto"/>
              <w:bottom w:val="single" w:sz="4" w:space="0" w:color="auto"/>
            </w:tcBorders>
            <w:vAlign w:val="center"/>
          </w:tcPr>
          <w:p w:rsidR="00550065" w:rsidRDefault="00550065">
            <w:pPr>
              <w:pStyle w:val="ConsPlusNormal"/>
              <w:jc w:val="center"/>
            </w:pPr>
            <w:r>
              <w:t>За период с начала отчетного года</w:t>
            </w:r>
          </w:p>
        </w:tc>
        <w:tc>
          <w:tcPr>
            <w:tcW w:w="1984" w:type="dxa"/>
            <w:tcBorders>
              <w:top w:val="single" w:sz="4" w:space="0" w:color="auto"/>
              <w:bottom w:val="single" w:sz="4" w:space="0" w:color="auto"/>
            </w:tcBorders>
            <w:vAlign w:val="center"/>
          </w:tcPr>
          <w:p w:rsidR="00550065" w:rsidRDefault="00550065">
            <w:pPr>
              <w:pStyle w:val="ConsPlusNormal"/>
              <w:jc w:val="center"/>
            </w:pPr>
            <w:r>
              <w:t>За соответствующий период прошлого года</w:t>
            </w:r>
          </w:p>
        </w:tc>
      </w:tr>
      <w:tr w:rsidR="00550065">
        <w:tc>
          <w:tcPr>
            <w:tcW w:w="4762" w:type="dxa"/>
            <w:tcBorders>
              <w:top w:val="single" w:sz="4" w:space="0" w:color="auto"/>
              <w:bottom w:val="single" w:sz="4" w:space="0" w:color="auto"/>
            </w:tcBorders>
          </w:tcPr>
          <w:p w:rsidR="00550065" w:rsidRDefault="00550065">
            <w:pPr>
              <w:pStyle w:val="ConsPlusNormal"/>
              <w:jc w:val="center"/>
            </w:pPr>
            <w:r>
              <w:t>А</w:t>
            </w:r>
          </w:p>
        </w:tc>
        <w:tc>
          <w:tcPr>
            <w:tcW w:w="850" w:type="dxa"/>
            <w:tcBorders>
              <w:top w:val="single" w:sz="4" w:space="0" w:color="auto"/>
              <w:bottom w:val="single" w:sz="4" w:space="0" w:color="auto"/>
            </w:tcBorders>
          </w:tcPr>
          <w:p w:rsidR="00550065" w:rsidRDefault="00550065">
            <w:pPr>
              <w:pStyle w:val="ConsPlusNormal"/>
              <w:jc w:val="center"/>
            </w:pPr>
            <w:r>
              <w:t>Б</w:t>
            </w:r>
          </w:p>
        </w:tc>
        <w:tc>
          <w:tcPr>
            <w:tcW w:w="1474" w:type="dxa"/>
            <w:tcBorders>
              <w:top w:val="single" w:sz="4" w:space="0" w:color="auto"/>
              <w:bottom w:val="single" w:sz="4" w:space="0" w:color="auto"/>
            </w:tcBorders>
          </w:tcPr>
          <w:p w:rsidR="00550065" w:rsidRDefault="00550065">
            <w:pPr>
              <w:pStyle w:val="ConsPlusNormal"/>
              <w:jc w:val="center"/>
            </w:pPr>
            <w:r>
              <w:t>1</w:t>
            </w:r>
          </w:p>
        </w:tc>
        <w:tc>
          <w:tcPr>
            <w:tcW w:w="1984" w:type="dxa"/>
            <w:tcBorders>
              <w:top w:val="single" w:sz="4" w:space="0" w:color="auto"/>
              <w:bottom w:val="single" w:sz="4" w:space="0" w:color="auto"/>
            </w:tcBorders>
          </w:tcPr>
          <w:p w:rsidR="00550065" w:rsidRDefault="00550065">
            <w:pPr>
              <w:pStyle w:val="ConsPlusNormal"/>
              <w:jc w:val="center"/>
            </w:pPr>
            <w:r>
              <w:t>2</w:t>
            </w:r>
          </w:p>
        </w:tc>
      </w:tr>
      <w:tr w:rsidR="00550065">
        <w:tblPrEx>
          <w:tblBorders>
            <w:insideH w:val="none" w:sz="0" w:space="0" w:color="auto"/>
          </w:tblBorders>
        </w:tblPrEx>
        <w:tc>
          <w:tcPr>
            <w:tcW w:w="4762" w:type="dxa"/>
            <w:tcBorders>
              <w:top w:val="single" w:sz="4" w:space="0" w:color="auto"/>
              <w:bottom w:val="nil"/>
            </w:tcBorders>
          </w:tcPr>
          <w:p w:rsidR="00550065" w:rsidRDefault="00550065">
            <w:pPr>
              <w:pStyle w:val="ConsPlusNormal"/>
            </w:pPr>
            <w:r>
              <w:t xml:space="preserve">Из </w:t>
            </w:r>
            <w:hyperlink w:anchor="P395" w:history="1">
              <w:r>
                <w:rPr>
                  <w:color w:val="0000FF"/>
                </w:rPr>
                <w:t>строки 0202</w:t>
              </w:r>
            </w:hyperlink>
            <w:r>
              <w:t>:</w:t>
            </w:r>
          </w:p>
        </w:tc>
        <w:tc>
          <w:tcPr>
            <w:tcW w:w="850" w:type="dxa"/>
            <w:tcBorders>
              <w:top w:val="single" w:sz="4" w:space="0" w:color="auto"/>
              <w:bottom w:val="nil"/>
            </w:tcBorders>
            <w:vAlign w:val="bottom"/>
          </w:tcPr>
          <w:p w:rsidR="00550065" w:rsidRDefault="00550065">
            <w:pPr>
              <w:pStyle w:val="ConsPlusNormal"/>
            </w:pPr>
          </w:p>
        </w:tc>
        <w:tc>
          <w:tcPr>
            <w:tcW w:w="1474" w:type="dxa"/>
            <w:tcBorders>
              <w:top w:val="single" w:sz="4" w:space="0" w:color="auto"/>
              <w:bottom w:val="nil"/>
            </w:tcBorders>
            <w:vAlign w:val="bottom"/>
          </w:tcPr>
          <w:p w:rsidR="00550065" w:rsidRDefault="00550065">
            <w:pPr>
              <w:pStyle w:val="ConsPlusNormal"/>
            </w:pPr>
          </w:p>
        </w:tc>
        <w:tc>
          <w:tcPr>
            <w:tcW w:w="1984" w:type="dxa"/>
            <w:tcBorders>
              <w:top w:val="single" w:sz="4" w:space="0" w:color="auto"/>
              <w:bottom w:val="nil"/>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283"/>
            </w:pPr>
            <w:bookmarkStart w:id="36" w:name="P477"/>
            <w:bookmarkEnd w:id="36"/>
            <w:r>
              <w:t>строительно-монтажные работы............................................................</w:t>
            </w:r>
          </w:p>
        </w:tc>
        <w:tc>
          <w:tcPr>
            <w:tcW w:w="850" w:type="dxa"/>
            <w:tcBorders>
              <w:top w:val="nil"/>
              <w:bottom w:val="nil"/>
            </w:tcBorders>
            <w:vAlign w:val="bottom"/>
          </w:tcPr>
          <w:p w:rsidR="00550065" w:rsidRDefault="00550065">
            <w:pPr>
              <w:pStyle w:val="ConsPlusNormal"/>
              <w:jc w:val="center"/>
            </w:pPr>
            <w:r>
              <w:t>0220</w:t>
            </w:r>
          </w:p>
        </w:tc>
        <w:tc>
          <w:tcPr>
            <w:tcW w:w="1474" w:type="dxa"/>
            <w:tcBorders>
              <w:top w:val="nil"/>
              <w:bottom w:val="single" w:sz="4" w:space="0" w:color="auto"/>
            </w:tcBorders>
            <w:vAlign w:val="bottom"/>
          </w:tcPr>
          <w:p w:rsidR="00550065" w:rsidRDefault="00550065">
            <w:pPr>
              <w:pStyle w:val="ConsPlusNormal"/>
            </w:pPr>
          </w:p>
        </w:tc>
        <w:tc>
          <w:tcPr>
            <w:tcW w:w="1984" w:type="dxa"/>
            <w:tcBorders>
              <w:top w:val="nil"/>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283"/>
            </w:pPr>
            <w:bookmarkStart w:id="37" w:name="P481"/>
            <w:bookmarkEnd w:id="37"/>
            <w:r>
              <w:t>машины, оборудование, транспортные средства, инструмент, инвентарь................</w:t>
            </w:r>
          </w:p>
        </w:tc>
        <w:tc>
          <w:tcPr>
            <w:tcW w:w="850" w:type="dxa"/>
            <w:tcBorders>
              <w:top w:val="nil"/>
              <w:bottom w:val="nil"/>
            </w:tcBorders>
            <w:vAlign w:val="bottom"/>
          </w:tcPr>
          <w:p w:rsidR="00550065" w:rsidRDefault="00550065">
            <w:pPr>
              <w:pStyle w:val="ConsPlusNormal"/>
              <w:jc w:val="center"/>
            </w:pPr>
            <w:r>
              <w:t>0222</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566"/>
            </w:pPr>
            <w:proofErr w:type="gramStart"/>
            <w:r>
              <w:t>из них импортные...................................</w:t>
            </w:r>
            <w:proofErr w:type="gramEnd"/>
          </w:p>
        </w:tc>
        <w:tc>
          <w:tcPr>
            <w:tcW w:w="850" w:type="dxa"/>
            <w:tcBorders>
              <w:top w:val="nil"/>
              <w:bottom w:val="nil"/>
            </w:tcBorders>
            <w:vAlign w:val="bottom"/>
          </w:tcPr>
          <w:p w:rsidR="00550065" w:rsidRDefault="00550065">
            <w:pPr>
              <w:pStyle w:val="ConsPlusNormal"/>
              <w:jc w:val="center"/>
            </w:pPr>
            <w:r>
              <w:t>0223</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849"/>
            </w:pPr>
            <w:r>
              <w:t>из них приобретенные на территории Республики Беларусь......</w:t>
            </w:r>
          </w:p>
        </w:tc>
        <w:tc>
          <w:tcPr>
            <w:tcW w:w="850" w:type="dxa"/>
            <w:tcBorders>
              <w:top w:val="nil"/>
              <w:bottom w:val="nil"/>
            </w:tcBorders>
            <w:vAlign w:val="bottom"/>
          </w:tcPr>
          <w:p w:rsidR="00550065" w:rsidRDefault="00550065">
            <w:pPr>
              <w:pStyle w:val="ConsPlusNormal"/>
              <w:jc w:val="center"/>
            </w:pPr>
            <w:r>
              <w:t>0224</w:t>
            </w:r>
          </w:p>
        </w:tc>
        <w:tc>
          <w:tcPr>
            <w:tcW w:w="1474" w:type="dxa"/>
            <w:tcBorders>
              <w:top w:val="single" w:sz="4" w:space="0" w:color="auto"/>
              <w:bottom w:val="nil"/>
            </w:tcBorders>
            <w:vAlign w:val="bottom"/>
          </w:tcPr>
          <w:p w:rsidR="00550065" w:rsidRDefault="00550065">
            <w:pPr>
              <w:pStyle w:val="ConsPlusNormal"/>
            </w:pPr>
          </w:p>
        </w:tc>
        <w:tc>
          <w:tcPr>
            <w:tcW w:w="1984" w:type="dxa"/>
            <w:tcBorders>
              <w:top w:val="single" w:sz="4" w:space="0" w:color="auto"/>
              <w:bottom w:val="nil"/>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283"/>
            </w:pPr>
            <w:r>
              <w:t>прочие работы и затраты.............................</w:t>
            </w:r>
          </w:p>
        </w:tc>
        <w:tc>
          <w:tcPr>
            <w:tcW w:w="850" w:type="dxa"/>
            <w:tcBorders>
              <w:top w:val="nil"/>
              <w:bottom w:val="nil"/>
            </w:tcBorders>
            <w:vAlign w:val="bottom"/>
          </w:tcPr>
          <w:p w:rsidR="00550065" w:rsidRDefault="00550065">
            <w:pPr>
              <w:pStyle w:val="ConsPlusNormal"/>
              <w:jc w:val="center"/>
            </w:pPr>
            <w:r>
              <w:t>0225</w:t>
            </w:r>
          </w:p>
        </w:tc>
        <w:tc>
          <w:tcPr>
            <w:tcW w:w="1474" w:type="dxa"/>
            <w:tcBorders>
              <w:top w:val="nil"/>
              <w:bottom w:val="single" w:sz="4" w:space="0" w:color="auto"/>
            </w:tcBorders>
            <w:vAlign w:val="bottom"/>
          </w:tcPr>
          <w:p w:rsidR="00550065" w:rsidRDefault="00550065">
            <w:pPr>
              <w:pStyle w:val="ConsPlusNormal"/>
            </w:pPr>
          </w:p>
        </w:tc>
        <w:tc>
          <w:tcPr>
            <w:tcW w:w="1984" w:type="dxa"/>
            <w:tcBorders>
              <w:top w:val="nil"/>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pPr>
            <w:r>
              <w:t xml:space="preserve">Из </w:t>
            </w:r>
            <w:hyperlink w:anchor="P395" w:history="1">
              <w:r>
                <w:rPr>
                  <w:color w:val="0000FF"/>
                </w:rPr>
                <w:t>строки 0202</w:t>
              </w:r>
            </w:hyperlink>
            <w:r>
              <w:t>:</w:t>
            </w:r>
          </w:p>
        </w:tc>
        <w:tc>
          <w:tcPr>
            <w:tcW w:w="850" w:type="dxa"/>
            <w:tcBorders>
              <w:top w:val="nil"/>
              <w:bottom w:val="nil"/>
            </w:tcBorders>
            <w:vAlign w:val="bottom"/>
          </w:tcPr>
          <w:p w:rsidR="00550065" w:rsidRDefault="00550065">
            <w:pPr>
              <w:pStyle w:val="ConsPlusNormal"/>
            </w:pP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283"/>
            </w:pPr>
            <w:bookmarkStart w:id="38" w:name="P501"/>
            <w:bookmarkEnd w:id="38"/>
            <w:r>
              <w:t>возведение.....................................................</w:t>
            </w:r>
          </w:p>
        </w:tc>
        <w:tc>
          <w:tcPr>
            <w:tcW w:w="850" w:type="dxa"/>
            <w:tcBorders>
              <w:top w:val="nil"/>
              <w:bottom w:val="nil"/>
            </w:tcBorders>
            <w:vAlign w:val="bottom"/>
          </w:tcPr>
          <w:p w:rsidR="00550065" w:rsidRDefault="00550065">
            <w:pPr>
              <w:pStyle w:val="ConsPlusNormal"/>
              <w:jc w:val="center"/>
            </w:pPr>
            <w:r>
              <w:t>0243</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jc w:val="center"/>
            </w:pPr>
            <w:proofErr w:type="spellStart"/>
            <w:r>
              <w:t>х</w:t>
            </w:r>
            <w:proofErr w:type="spellEnd"/>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283"/>
            </w:pPr>
            <w:bookmarkStart w:id="39" w:name="P505"/>
            <w:bookmarkEnd w:id="39"/>
            <w:r>
              <w:t>реконструкция, модернизация.....................</w:t>
            </w:r>
          </w:p>
        </w:tc>
        <w:tc>
          <w:tcPr>
            <w:tcW w:w="850" w:type="dxa"/>
            <w:tcBorders>
              <w:top w:val="nil"/>
              <w:bottom w:val="nil"/>
            </w:tcBorders>
            <w:vAlign w:val="bottom"/>
          </w:tcPr>
          <w:p w:rsidR="00550065" w:rsidRDefault="00550065">
            <w:pPr>
              <w:pStyle w:val="ConsPlusNormal"/>
              <w:jc w:val="center"/>
            </w:pPr>
            <w:r>
              <w:t>0244</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jc w:val="center"/>
            </w:pPr>
            <w:proofErr w:type="spellStart"/>
            <w:r>
              <w:t>х</w:t>
            </w:r>
            <w:proofErr w:type="spellEnd"/>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566"/>
            </w:pPr>
            <w:r>
              <w:t>из них модернизация...............................</w:t>
            </w:r>
          </w:p>
        </w:tc>
        <w:tc>
          <w:tcPr>
            <w:tcW w:w="850" w:type="dxa"/>
            <w:tcBorders>
              <w:top w:val="nil"/>
              <w:bottom w:val="nil"/>
            </w:tcBorders>
            <w:vAlign w:val="bottom"/>
          </w:tcPr>
          <w:p w:rsidR="00550065" w:rsidRDefault="00550065">
            <w:pPr>
              <w:pStyle w:val="ConsPlusNormal"/>
              <w:jc w:val="center"/>
            </w:pPr>
            <w:r>
              <w:t>0245</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jc w:val="center"/>
            </w:pPr>
            <w:proofErr w:type="spellStart"/>
            <w:r>
              <w:t>х</w:t>
            </w:r>
            <w:proofErr w:type="spellEnd"/>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283"/>
            </w:pPr>
            <w:bookmarkStart w:id="40" w:name="P513"/>
            <w:bookmarkEnd w:id="40"/>
            <w:r>
              <w:t xml:space="preserve">инженерная и транспортная инфраструктура </w:t>
            </w:r>
            <w:r>
              <w:lastRenderedPageBreak/>
              <w:t>для районов жилой застройки.......................................................</w:t>
            </w:r>
          </w:p>
        </w:tc>
        <w:tc>
          <w:tcPr>
            <w:tcW w:w="850" w:type="dxa"/>
            <w:tcBorders>
              <w:top w:val="nil"/>
              <w:bottom w:val="nil"/>
            </w:tcBorders>
            <w:vAlign w:val="bottom"/>
          </w:tcPr>
          <w:p w:rsidR="00550065" w:rsidRDefault="00550065">
            <w:pPr>
              <w:pStyle w:val="ConsPlusNormal"/>
              <w:jc w:val="center"/>
            </w:pPr>
            <w:r>
              <w:lastRenderedPageBreak/>
              <w:t>0246</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jc w:val="center"/>
            </w:pPr>
            <w:proofErr w:type="spellStart"/>
            <w:r>
              <w:t>х</w:t>
            </w:r>
            <w:proofErr w:type="spellEnd"/>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566"/>
            </w:pPr>
            <w:r>
              <w:lastRenderedPageBreak/>
              <w:t>из нее для районов индивидуальной жилой застройки......................................</w:t>
            </w:r>
          </w:p>
        </w:tc>
        <w:tc>
          <w:tcPr>
            <w:tcW w:w="850" w:type="dxa"/>
            <w:tcBorders>
              <w:top w:val="nil"/>
              <w:bottom w:val="nil"/>
            </w:tcBorders>
            <w:vAlign w:val="bottom"/>
          </w:tcPr>
          <w:p w:rsidR="00550065" w:rsidRDefault="00550065">
            <w:pPr>
              <w:pStyle w:val="ConsPlusNormal"/>
              <w:jc w:val="center"/>
            </w:pPr>
            <w:r>
              <w:t>0247</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jc w:val="center"/>
            </w:pPr>
            <w:proofErr w:type="spellStart"/>
            <w:r>
              <w:t>х</w:t>
            </w:r>
            <w:proofErr w:type="spellEnd"/>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284"/>
            </w:pPr>
            <w:bookmarkStart w:id="41" w:name="P521"/>
            <w:bookmarkEnd w:id="41"/>
            <w:r>
              <w:t>уплаченные банку проценты по кредитам (займам)........................................................</w:t>
            </w:r>
          </w:p>
        </w:tc>
        <w:tc>
          <w:tcPr>
            <w:tcW w:w="850" w:type="dxa"/>
            <w:tcBorders>
              <w:top w:val="nil"/>
              <w:bottom w:val="nil"/>
            </w:tcBorders>
            <w:vAlign w:val="bottom"/>
          </w:tcPr>
          <w:p w:rsidR="00550065" w:rsidRDefault="00550065">
            <w:pPr>
              <w:pStyle w:val="ConsPlusNormal"/>
              <w:jc w:val="center"/>
            </w:pPr>
            <w:r>
              <w:t>0250</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jc w:val="center"/>
            </w:pPr>
            <w:proofErr w:type="spellStart"/>
            <w:r>
              <w:t>х</w:t>
            </w:r>
            <w:proofErr w:type="spellEnd"/>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283"/>
            </w:pPr>
            <w:r>
              <w:t>мелиорация земель.......................................</w:t>
            </w:r>
          </w:p>
        </w:tc>
        <w:tc>
          <w:tcPr>
            <w:tcW w:w="850" w:type="dxa"/>
            <w:tcBorders>
              <w:top w:val="nil"/>
              <w:bottom w:val="nil"/>
            </w:tcBorders>
            <w:vAlign w:val="bottom"/>
          </w:tcPr>
          <w:p w:rsidR="00550065" w:rsidRDefault="00550065">
            <w:pPr>
              <w:pStyle w:val="ConsPlusNormal"/>
              <w:jc w:val="center"/>
            </w:pPr>
            <w:r>
              <w:t>0271</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jc w:val="center"/>
            </w:pPr>
            <w:proofErr w:type="spellStart"/>
            <w:r>
              <w:t>х</w:t>
            </w:r>
            <w:proofErr w:type="spellEnd"/>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283"/>
            </w:pPr>
            <w:bookmarkStart w:id="42" w:name="P529"/>
            <w:bookmarkEnd w:id="42"/>
            <w:r>
              <w:t>охрана окружающей среды и рациональное использование природных ресурсов.........................................................</w:t>
            </w:r>
          </w:p>
        </w:tc>
        <w:tc>
          <w:tcPr>
            <w:tcW w:w="850" w:type="dxa"/>
            <w:tcBorders>
              <w:top w:val="nil"/>
              <w:bottom w:val="nil"/>
            </w:tcBorders>
            <w:vAlign w:val="bottom"/>
          </w:tcPr>
          <w:p w:rsidR="00550065" w:rsidRDefault="00550065">
            <w:pPr>
              <w:pStyle w:val="ConsPlusNormal"/>
              <w:jc w:val="center"/>
            </w:pPr>
            <w:r>
              <w:t>0287</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jc w:val="center"/>
            </w:pPr>
            <w:proofErr w:type="spellStart"/>
            <w:r>
              <w:t>х</w:t>
            </w:r>
            <w:proofErr w:type="spellEnd"/>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566"/>
            </w:pPr>
            <w:r>
              <w:t>из них:</w:t>
            </w:r>
          </w:p>
        </w:tc>
        <w:tc>
          <w:tcPr>
            <w:tcW w:w="850" w:type="dxa"/>
            <w:tcBorders>
              <w:top w:val="nil"/>
              <w:bottom w:val="nil"/>
            </w:tcBorders>
            <w:vAlign w:val="bottom"/>
          </w:tcPr>
          <w:p w:rsidR="00550065" w:rsidRDefault="00550065">
            <w:pPr>
              <w:pStyle w:val="ConsPlusNormal"/>
            </w:pPr>
          </w:p>
        </w:tc>
        <w:tc>
          <w:tcPr>
            <w:tcW w:w="1474" w:type="dxa"/>
            <w:tcBorders>
              <w:top w:val="single" w:sz="4" w:space="0" w:color="auto"/>
              <w:bottom w:val="nil"/>
            </w:tcBorders>
            <w:vAlign w:val="bottom"/>
          </w:tcPr>
          <w:p w:rsidR="00550065" w:rsidRDefault="00550065">
            <w:pPr>
              <w:pStyle w:val="ConsPlusNormal"/>
            </w:pPr>
          </w:p>
        </w:tc>
        <w:tc>
          <w:tcPr>
            <w:tcW w:w="1984" w:type="dxa"/>
            <w:tcBorders>
              <w:top w:val="single" w:sz="4" w:space="0" w:color="auto"/>
              <w:bottom w:val="nil"/>
            </w:tcBorders>
            <w:vAlign w:val="bottom"/>
          </w:tcPr>
          <w:p w:rsidR="00550065" w:rsidRDefault="00550065">
            <w:pPr>
              <w:pStyle w:val="ConsPlusNormal"/>
            </w:pPr>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566"/>
            </w:pPr>
            <w:r>
              <w:t>водных ресурсов.......................................</w:t>
            </w:r>
          </w:p>
        </w:tc>
        <w:tc>
          <w:tcPr>
            <w:tcW w:w="850" w:type="dxa"/>
            <w:tcBorders>
              <w:top w:val="nil"/>
              <w:bottom w:val="nil"/>
            </w:tcBorders>
            <w:vAlign w:val="bottom"/>
          </w:tcPr>
          <w:p w:rsidR="00550065" w:rsidRDefault="00550065">
            <w:pPr>
              <w:pStyle w:val="ConsPlusNormal"/>
              <w:jc w:val="center"/>
            </w:pPr>
            <w:r>
              <w:t>0288</w:t>
            </w:r>
          </w:p>
        </w:tc>
        <w:tc>
          <w:tcPr>
            <w:tcW w:w="1474" w:type="dxa"/>
            <w:tcBorders>
              <w:top w:val="nil"/>
              <w:bottom w:val="single" w:sz="4" w:space="0" w:color="auto"/>
            </w:tcBorders>
            <w:vAlign w:val="bottom"/>
          </w:tcPr>
          <w:p w:rsidR="00550065" w:rsidRDefault="00550065">
            <w:pPr>
              <w:pStyle w:val="ConsPlusNormal"/>
            </w:pPr>
          </w:p>
        </w:tc>
        <w:tc>
          <w:tcPr>
            <w:tcW w:w="1984" w:type="dxa"/>
            <w:tcBorders>
              <w:top w:val="nil"/>
              <w:bottom w:val="single" w:sz="4" w:space="0" w:color="auto"/>
            </w:tcBorders>
            <w:vAlign w:val="bottom"/>
          </w:tcPr>
          <w:p w:rsidR="00550065" w:rsidRDefault="00550065">
            <w:pPr>
              <w:pStyle w:val="ConsPlusNormal"/>
              <w:jc w:val="center"/>
            </w:pPr>
            <w:proofErr w:type="spellStart"/>
            <w:r>
              <w:t>х</w:t>
            </w:r>
            <w:proofErr w:type="spellEnd"/>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566"/>
            </w:pPr>
            <w:r>
              <w:t>атмосферного воздуха..............................</w:t>
            </w:r>
          </w:p>
        </w:tc>
        <w:tc>
          <w:tcPr>
            <w:tcW w:w="850" w:type="dxa"/>
            <w:tcBorders>
              <w:top w:val="nil"/>
              <w:bottom w:val="nil"/>
            </w:tcBorders>
            <w:vAlign w:val="bottom"/>
          </w:tcPr>
          <w:p w:rsidR="00550065" w:rsidRDefault="00550065">
            <w:pPr>
              <w:pStyle w:val="ConsPlusNormal"/>
              <w:jc w:val="center"/>
            </w:pPr>
            <w:r>
              <w:t>0289</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jc w:val="center"/>
            </w:pPr>
            <w:proofErr w:type="spellStart"/>
            <w:r>
              <w:t>х</w:t>
            </w:r>
            <w:proofErr w:type="spellEnd"/>
          </w:p>
        </w:tc>
      </w:tr>
      <w:tr w:rsidR="00550065">
        <w:tblPrEx>
          <w:tblBorders>
            <w:insideH w:val="none" w:sz="0" w:space="0" w:color="auto"/>
          </w:tblBorders>
        </w:tblPrEx>
        <w:tc>
          <w:tcPr>
            <w:tcW w:w="4762" w:type="dxa"/>
            <w:tcBorders>
              <w:top w:val="nil"/>
              <w:bottom w:val="nil"/>
            </w:tcBorders>
          </w:tcPr>
          <w:p w:rsidR="00550065" w:rsidRDefault="00550065">
            <w:pPr>
              <w:pStyle w:val="ConsPlusNormal"/>
              <w:ind w:left="566"/>
            </w:pPr>
            <w:r>
              <w:t>земель (без мелиорации земель).............</w:t>
            </w:r>
          </w:p>
        </w:tc>
        <w:tc>
          <w:tcPr>
            <w:tcW w:w="850" w:type="dxa"/>
            <w:tcBorders>
              <w:top w:val="nil"/>
              <w:bottom w:val="nil"/>
            </w:tcBorders>
            <w:vAlign w:val="bottom"/>
          </w:tcPr>
          <w:p w:rsidR="00550065" w:rsidRDefault="00550065">
            <w:pPr>
              <w:pStyle w:val="ConsPlusNormal"/>
              <w:jc w:val="center"/>
            </w:pPr>
            <w:r>
              <w:t>0290</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jc w:val="center"/>
            </w:pPr>
            <w:proofErr w:type="spellStart"/>
            <w:r>
              <w:t>х</w:t>
            </w:r>
            <w:proofErr w:type="spellEnd"/>
          </w:p>
        </w:tc>
      </w:tr>
      <w:tr w:rsidR="00550065">
        <w:tblPrEx>
          <w:tblBorders>
            <w:insideH w:val="none" w:sz="0" w:space="0" w:color="auto"/>
          </w:tblBorders>
        </w:tblPrEx>
        <w:tc>
          <w:tcPr>
            <w:tcW w:w="4762" w:type="dxa"/>
            <w:tcBorders>
              <w:top w:val="nil"/>
              <w:bottom w:val="single" w:sz="4" w:space="0" w:color="auto"/>
            </w:tcBorders>
          </w:tcPr>
          <w:p w:rsidR="00550065" w:rsidRDefault="00550065">
            <w:pPr>
              <w:pStyle w:val="ConsPlusNormal"/>
            </w:pPr>
            <w:bookmarkStart w:id="43" w:name="P549"/>
            <w:bookmarkEnd w:id="43"/>
            <w:r>
              <w:t xml:space="preserve">Из </w:t>
            </w:r>
            <w:hyperlink w:anchor="P481" w:history="1">
              <w:r>
                <w:rPr>
                  <w:color w:val="0000FF"/>
                </w:rPr>
                <w:t>строки 0222</w:t>
              </w:r>
            </w:hyperlink>
            <w:r>
              <w:t xml:space="preserve"> - работы по монтажу оборудования.....................................................</w:t>
            </w:r>
          </w:p>
        </w:tc>
        <w:tc>
          <w:tcPr>
            <w:tcW w:w="850" w:type="dxa"/>
            <w:tcBorders>
              <w:top w:val="nil"/>
              <w:bottom w:val="single" w:sz="4" w:space="0" w:color="auto"/>
            </w:tcBorders>
            <w:vAlign w:val="bottom"/>
          </w:tcPr>
          <w:p w:rsidR="00550065" w:rsidRDefault="00550065">
            <w:pPr>
              <w:pStyle w:val="ConsPlusNormal"/>
              <w:jc w:val="center"/>
            </w:pPr>
            <w:r>
              <w:t>0294</w:t>
            </w:r>
          </w:p>
        </w:tc>
        <w:tc>
          <w:tcPr>
            <w:tcW w:w="1474" w:type="dxa"/>
            <w:tcBorders>
              <w:top w:val="single" w:sz="4" w:space="0" w:color="auto"/>
              <w:bottom w:val="single" w:sz="4" w:space="0" w:color="auto"/>
            </w:tcBorders>
            <w:vAlign w:val="bottom"/>
          </w:tcPr>
          <w:p w:rsidR="00550065" w:rsidRDefault="00550065">
            <w:pPr>
              <w:pStyle w:val="ConsPlusNormal"/>
            </w:pPr>
          </w:p>
        </w:tc>
        <w:tc>
          <w:tcPr>
            <w:tcW w:w="1984" w:type="dxa"/>
            <w:tcBorders>
              <w:top w:val="single" w:sz="4" w:space="0" w:color="auto"/>
              <w:bottom w:val="single" w:sz="4" w:space="0" w:color="auto"/>
            </w:tcBorders>
            <w:vAlign w:val="bottom"/>
          </w:tcPr>
          <w:p w:rsidR="00550065" w:rsidRDefault="00550065">
            <w:pPr>
              <w:pStyle w:val="ConsPlusNormal"/>
            </w:pPr>
          </w:p>
        </w:tc>
      </w:tr>
    </w:tbl>
    <w:p w:rsidR="00550065" w:rsidRDefault="00550065">
      <w:pPr>
        <w:pStyle w:val="ConsPlusNormal"/>
      </w:pPr>
    </w:p>
    <w:p w:rsidR="00550065" w:rsidRDefault="00550065">
      <w:pPr>
        <w:pStyle w:val="ConsPlusNormal"/>
        <w:jc w:val="right"/>
        <w:outlineLvl w:val="2"/>
      </w:pPr>
      <w:r>
        <w:t>Таблица 4</w:t>
      </w:r>
    </w:p>
    <w:p w:rsidR="00550065" w:rsidRDefault="00550065">
      <w:pPr>
        <w:pStyle w:val="ConsPlusNormal"/>
      </w:pPr>
    </w:p>
    <w:p w:rsidR="00550065" w:rsidRDefault="00550065">
      <w:pPr>
        <w:pStyle w:val="ConsPlusNormal"/>
        <w:jc w:val="center"/>
      </w:pPr>
      <w:r>
        <w:rPr>
          <w:b/>
        </w:rPr>
        <w:t>Справочная информация</w:t>
      </w:r>
    </w:p>
    <w:p w:rsidR="00550065" w:rsidRDefault="005500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60"/>
        <w:gridCol w:w="964"/>
        <w:gridCol w:w="1247"/>
      </w:tblGrid>
      <w:tr w:rsidR="00550065">
        <w:tc>
          <w:tcPr>
            <w:tcW w:w="6860" w:type="dxa"/>
            <w:vAlign w:val="center"/>
          </w:tcPr>
          <w:p w:rsidR="00550065" w:rsidRDefault="00550065">
            <w:pPr>
              <w:pStyle w:val="ConsPlusNormal"/>
              <w:jc w:val="center"/>
            </w:pPr>
            <w:r>
              <w:t>Наименование показателя</w:t>
            </w:r>
          </w:p>
        </w:tc>
        <w:tc>
          <w:tcPr>
            <w:tcW w:w="964" w:type="dxa"/>
            <w:vAlign w:val="center"/>
          </w:tcPr>
          <w:p w:rsidR="00550065" w:rsidRDefault="00550065">
            <w:pPr>
              <w:pStyle w:val="ConsPlusNormal"/>
              <w:jc w:val="center"/>
            </w:pPr>
            <w:r>
              <w:t>Код строки</w:t>
            </w:r>
          </w:p>
        </w:tc>
        <w:tc>
          <w:tcPr>
            <w:tcW w:w="1247" w:type="dxa"/>
            <w:vAlign w:val="center"/>
          </w:tcPr>
          <w:p w:rsidR="00550065" w:rsidRDefault="00550065">
            <w:pPr>
              <w:pStyle w:val="ConsPlusNormal"/>
              <w:jc w:val="center"/>
            </w:pPr>
            <w:r>
              <w:t>Всего, тысяч рублей</w:t>
            </w:r>
          </w:p>
        </w:tc>
      </w:tr>
      <w:tr w:rsidR="00550065">
        <w:tc>
          <w:tcPr>
            <w:tcW w:w="6860" w:type="dxa"/>
          </w:tcPr>
          <w:p w:rsidR="00550065" w:rsidRDefault="00550065">
            <w:pPr>
              <w:pStyle w:val="ConsPlusNormal"/>
              <w:jc w:val="center"/>
            </w:pPr>
            <w:r>
              <w:t>А</w:t>
            </w:r>
          </w:p>
        </w:tc>
        <w:tc>
          <w:tcPr>
            <w:tcW w:w="964" w:type="dxa"/>
          </w:tcPr>
          <w:p w:rsidR="00550065" w:rsidRDefault="00550065">
            <w:pPr>
              <w:pStyle w:val="ConsPlusNormal"/>
              <w:jc w:val="center"/>
            </w:pPr>
            <w:r>
              <w:t>Б</w:t>
            </w:r>
          </w:p>
        </w:tc>
        <w:tc>
          <w:tcPr>
            <w:tcW w:w="1247" w:type="dxa"/>
          </w:tcPr>
          <w:p w:rsidR="00550065" w:rsidRDefault="00550065">
            <w:pPr>
              <w:pStyle w:val="ConsPlusNormal"/>
              <w:jc w:val="center"/>
            </w:pPr>
            <w:r>
              <w:t>1</w:t>
            </w:r>
          </w:p>
        </w:tc>
      </w:tr>
      <w:tr w:rsidR="00550065">
        <w:tc>
          <w:tcPr>
            <w:tcW w:w="6860" w:type="dxa"/>
            <w:tcBorders>
              <w:bottom w:val="nil"/>
            </w:tcBorders>
          </w:tcPr>
          <w:p w:rsidR="00550065" w:rsidRDefault="00550065">
            <w:pPr>
              <w:pStyle w:val="ConsPlusNormal"/>
              <w:jc w:val="both"/>
            </w:pPr>
            <w:r>
              <w:t>Сумма налога на добавленную стоимость за использованные объемы инвестиций в основной капитал..........................................</w:t>
            </w:r>
          </w:p>
        </w:tc>
        <w:tc>
          <w:tcPr>
            <w:tcW w:w="964" w:type="dxa"/>
            <w:tcBorders>
              <w:bottom w:val="nil"/>
            </w:tcBorders>
            <w:vAlign w:val="bottom"/>
          </w:tcPr>
          <w:p w:rsidR="00550065" w:rsidRDefault="00550065">
            <w:pPr>
              <w:pStyle w:val="ConsPlusNormal"/>
              <w:jc w:val="center"/>
            </w:pPr>
            <w:r>
              <w:t>0295</w:t>
            </w:r>
          </w:p>
        </w:tc>
        <w:tc>
          <w:tcPr>
            <w:tcW w:w="1247" w:type="dxa"/>
            <w:vAlign w:val="bottom"/>
          </w:tcPr>
          <w:p w:rsidR="00550065" w:rsidRDefault="00550065">
            <w:pPr>
              <w:pStyle w:val="ConsPlusNormal"/>
            </w:pPr>
          </w:p>
        </w:tc>
      </w:tr>
      <w:tr w:rsidR="00550065">
        <w:tblPrEx>
          <w:tblBorders>
            <w:insideH w:val="nil"/>
          </w:tblBorders>
        </w:tblPrEx>
        <w:tc>
          <w:tcPr>
            <w:tcW w:w="6860" w:type="dxa"/>
            <w:tcBorders>
              <w:top w:val="nil"/>
            </w:tcBorders>
          </w:tcPr>
          <w:p w:rsidR="00550065" w:rsidRDefault="00550065">
            <w:pPr>
              <w:pStyle w:val="ConsPlusNormal"/>
              <w:jc w:val="both"/>
            </w:pPr>
            <w:bookmarkStart w:id="44" w:name="P567"/>
            <w:bookmarkEnd w:id="44"/>
            <w:r>
              <w:t>Вложения в нематериальные активы.................................................</w:t>
            </w:r>
          </w:p>
        </w:tc>
        <w:tc>
          <w:tcPr>
            <w:tcW w:w="964" w:type="dxa"/>
            <w:tcBorders>
              <w:top w:val="nil"/>
            </w:tcBorders>
            <w:vAlign w:val="bottom"/>
          </w:tcPr>
          <w:p w:rsidR="00550065" w:rsidRDefault="00550065">
            <w:pPr>
              <w:pStyle w:val="ConsPlusNormal"/>
              <w:jc w:val="center"/>
            </w:pPr>
            <w:r>
              <w:t>0296</w:t>
            </w:r>
          </w:p>
        </w:tc>
        <w:tc>
          <w:tcPr>
            <w:tcW w:w="1247" w:type="dxa"/>
            <w:vAlign w:val="bottom"/>
          </w:tcPr>
          <w:p w:rsidR="00550065" w:rsidRDefault="00550065">
            <w:pPr>
              <w:pStyle w:val="ConsPlusNormal"/>
            </w:pPr>
          </w:p>
        </w:tc>
      </w:tr>
    </w:tbl>
    <w:p w:rsidR="00550065" w:rsidRDefault="00550065">
      <w:pPr>
        <w:pStyle w:val="ConsPlusNormal"/>
      </w:pPr>
    </w:p>
    <w:p w:rsidR="00550065" w:rsidRDefault="00550065">
      <w:pPr>
        <w:pStyle w:val="ConsPlusNormal"/>
        <w:jc w:val="right"/>
        <w:outlineLvl w:val="2"/>
      </w:pPr>
      <w:bookmarkStart w:id="45" w:name="P571"/>
      <w:bookmarkEnd w:id="45"/>
      <w:r>
        <w:t>Таблица 5</w:t>
      </w:r>
    </w:p>
    <w:p w:rsidR="00550065" w:rsidRDefault="00550065">
      <w:pPr>
        <w:pStyle w:val="ConsPlusNormal"/>
      </w:pPr>
    </w:p>
    <w:p w:rsidR="00550065" w:rsidRDefault="00550065">
      <w:pPr>
        <w:pStyle w:val="ConsPlusNormal"/>
        <w:jc w:val="center"/>
      </w:pPr>
      <w:r>
        <w:rPr>
          <w:b/>
        </w:rPr>
        <w:t>Ввод в эксплуатацию основных средств и технологическая структура инвестиций в основной капитал по видам экономической деятельности</w:t>
      </w:r>
    </w:p>
    <w:p w:rsidR="00550065" w:rsidRDefault="00550065">
      <w:pPr>
        <w:pStyle w:val="ConsPlusNormal"/>
      </w:pPr>
    </w:p>
    <w:p w:rsidR="00550065" w:rsidRDefault="00550065">
      <w:pPr>
        <w:pStyle w:val="ConsPlusNormal"/>
        <w:jc w:val="right"/>
      </w:pPr>
      <w:r>
        <w:t>тысяч рублей, в фактических ценах</w:t>
      </w:r>
    </w:p>
    <w:p w:rsidR="00550065" w:rsidRDefault="00550065">
      <w:pPr>
        <w:sectPr w:rsidR="00550065">
          <w:pgSz w:w="11905" w:h="16838"/>
          <w:pgMar w:top="1134" w:right="850" w:bottom="1134" w:left="1701" w:header="0" w:footer="0" w:gutter="0"/>
          <w:cols w:space="720"/>
        </w:sectPr>
      </w:pPr>
    </w:p>
    <w:p w:rsidR="00550065" w:rsidRDefault="00550065">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0"/>
        <w:gridCol w:w="1080"/>
        <w:gridCol w:w="1569"/>
        <w:gridCol w:w="1144"/>
        <w:gridCol w:w="1962"/>
        <w:gridCol w:w="1625"/>
        <w:gridCol w:w="1800"/>
        <w:gridCol w:w="1620"/>
      </w:tblGrid>
      <w:tr w:rsidR="00550065">
        <w:tc>
          <w:tcPr>
            <w:tcW w:w="2220" w:type="dxa"/>
            <w:vMerge w:val="restart"/>
            <w:vAlign w:val="center"/>
          </w:tcPr>
          <w:p w:rsidR="00550065" w:rsidRDefault="00550065">
            <w:pPr>
              <w:pStyle w:val="ConsPlusNormal"/>
              <w:jc w:val="center"/>
            </w:pPr>
            <w:r>
              <w:t xml:space="preserve">Наименование вида экономической деятельности по </w:t>
            </w:r>
            <w:hyperlink r:id="rId41" w:history="1">
              <w:r>
                <w:rPr>
                  <w:color w:val="0000FF"/>
                </w:rPr>
                <w:t>ОКРБ</w:t>
              </w:r>
            </w:hyperlink>
            <w:r>
              <w:t xml:space="preserve"> 005-2011</w:t>
            </w:r>
          </w:p>
        </w:tc>
        <w:tc>
          <w:tcPr>
            <w:tcW w:w="1080" w:type="dxa"/>
            <w:vMerge w:val="restart"/>
            <w:vAlign w:val="center"/>
          </w:tcPr>
          <w:p w:rsidR="00550065" w:rsidRDefault="00550065">
            <w:pPr>
              <w:pStyle w:val="ConsPlusNormal"/>
              <w:jc w:val="center"/>
            </w:pPr>
            <w:r>
              <w:t xml:space="preserve">Код строки, код по </w:t>
            </w:r>
            <w:hyperlink r:id="rId42" w:history="1">
              <w:r>
                <w:rPr>
                  <w:color w:val="0000FF"/>
                </w:rPr>
                <w:t>ОКРБ</w:t>
              </w:r>
            </w:hyperlink>
            <w:r>
              <w:t xml:space="preserve"> 005-2011</w:t>
            </w:r>
          </w:p>
        </w:tc>
        <w:tc>
          <w:tcPr>
            <w:tcW w:w="1569" w:type="dxa"/>
            <w:vMerge w:val="restart"/>
            <w:vAlign w:val="center"/>
          </w:tcPr>
          <w:p w:rsidR="00550065" w:rsidRDefault="00550065">
            <w:pPr>
              <w:pStyle w:val="ConsPlusNormal"/>
              <w:jc w:val="center"/>
            </w:pPr>
            <w:r>
              <w:t>Введено в эксплуатацию основных средств</w:t>
            </w:r>
          </w:p>
        </w:tc>
        <w:tc>
          <w:tcPr>
            <w:tcW w:w="3106" w:type="dxa"/>
            <w:gridSpan w:val="2"/>
            <w:vAlign w:val="center"/>
          </w:tcPr>
          <w:p w:rsidR="00550065" w:rsidRDefault="00550065">
            <w:pPr>
              <w:pStyle w:val="ConsPlusNormal"/>
              <w:jc w:val="center"/>
            </w:pPr>
            <w:r>
              <w:t xml:space="preserve">Инвестиции в основной капитал (из </w:t>
            </w:r>
            <w:hyperlink w:anchor="P395" w:history="1">
              <w:r>
                <w:rPr>
                  <w:color w:val="0000FF"/>
                </w:rPr>
                <w:t>строки 0202 таблицы 2</w:t>
              </w:r>
            </w:hyperlink>
            <w:r>
              <w:t>)</w:t>
            </w:r>
          </w:p>
        </w:tc>
        <w:tc>
          <w:tcPr>
            <w:tcW w:w="1625" w:type="dxa"/>
            <w:vMerge w:val="restart"/>
            <w:vAlign w:val="center"/>
          </w:tcPr>
          <w:p w:rsidR="00550065" w:rsidRDefault="00550065">
            <w:pPr>
              <w:pStyle w:val="ConsPlusNormal"/>
              <w:jc w:val="center"/>
            </w:pPr>
            <w:proofErr w:type="spellStart"/>
            <w:proofErr w:type="gramStart"/>
            <w:r>
              <w:t>Строительно</w:t>
            </w:r>
            <w:proofErr w:type="spellEnd"/>
            <w:r>
              <w:t>-</w:t>
            </w:r>
            <w:r>
              <w:br/>
              <w:t>монтажные</w:t>
            </w:r>
            <w:proofErr w:type="gramEnd"/>
            <w:r>
              <w:t xml:space="preserve"> работы (из </w:t>
            </w:r>
            <w:hyperlink w:anchor="P477" w:history="1">
              <w:r>
                <w:rPr>
                  <w:color w:val="0000FF"/>
                </w:rPr>
                <w:t>строки 0220 графы 1 таблицы 3</w:t>
              </w:r>
            </w:hyperlink>
            <w:r>
              <w:t>)</w:t>
            </w:r>
          </w:p>
        </w:tc>
        <w:tc>
          <w:tcPr>
            <w:tcW w:w="1800" w:type="dxa"/>
            <w:vMerge w:val="restart"/>
            <w:vAlign w:val="center"/>
          </w:tcPr>
          <w:p w:rsidR="00550065" w:rsidRDefault="00550065">
            <w:pPr>
              <w:pStyle w:val="ConsPlusNormal"/>
              <w:jc w:val="center"/>
            </w:pPr>
            <w:r>
              <w:t xml:space="preserve">Машины, оборудование, транспортные средства, инструмент, инвентарь (из </w:t>
            </w:r>
            <w:hyperlink w:anchor="P481" w:history="1">
              <w:r>
                <w:rPr>
                  <w:color w:val="0000FF"/>
                </w:rPr>
                <w:t>строки 0222 графы 1 таблицы 3</w:t>
              </w:r>
            </w:hyperlink>
            <w:r>
              <w:t>)</w:t>
            </w:r>
          </w:p>
        </w:tc>
        <w:tc>
          <w:tcPr>
            <w:tcW w:w="1620" w:type="dxa"/>
            <w:vMerge w:val="restart"/>
            <w:vAlign w:val="center"/>
          </w:tcPr>
          <w:p w:rsidR="00550065" w:rsidRDefault="00550065">
            <w:pPr>
              <w:pStyle w:val="ConsPlusNormal"/>
              <w:jc w:val="center"/>
            </w:pPr>
            <w:r>
              <w:t xml:space="preserve">Из них работы по монтажу оборудования (из </w:t>
            </w:r>
            <w:hyperlink w:anchor="P549" w:history="1">
              <w:r>
                <w:rPr>
                  <w:color w:val="0000FF"/>
                </w:rPr>
                <w:t>строки 0294 графы 1 таблицы 3</w:t>
              </w:r>
            </w:hyperlink>
            <w:r>
              <w:t>)</w:t>
            </w:r>
          </w:p>
        </w:tc>
      </w:tr>
      <w:tr w:rsidR="00550065">
        <w:tc>
          <w:tcPr>
            <w:tcW w:w="2220" w:type="dxa"/>
            <w:vMerge/>
          </w:tcPr>
          <w:p w:rsidR="00550065" w:rsidRDefault="00550065"/>
        </w:tc>
        <w:tc>
          <w:tcPr>
            <w:tcW w:w="1080" w:type="dxa"/>
            <w:vMerge/>
          </w:tcPr>
          <w:p w:rsidR="00550065" w:rsidRDefault="00550065"/>
        </w:tc>
        <w:tc>
          <w:tcPr>
            <w:tcW w:w="1569" w:type="dxa"/>
            <w:vMerge/>
          </w:tcPr>
          <w:p w:rsidR="00550065" w:rsidRDefault="00550065"/>
        </w:tc>
        <w:tc>
          <w:tcPr>
            <w:tcW w:w="1144" w:type="dxa"/>
            <w:vAlign w:val="center"/>
          </w:tcPr>
          <w:p w:rsidR="00550065" w:rsidRDefault="00550065">
            <w:pPr>
              <w:pStyle w:val="ConsPlusNormal"/>
              <w:jc w:val="center"/>
            </w:pPr>
            <w:r>
              <w:t>за период с начала отчетного года</w:t>
            </w:r>
          </w:p>
        </w:tc>
        <w:tc>
          <w:tcPr>
            <w:tcW w:w="1962" w:type="dxa"/>
            <w:vAlign w:val="center"/>
          </w:tcPr>
          <w:p w:rsidR="00550065" w:rsidRDefault="00550065">
            <w:pPr>
              <w:pStyle w:val="ConsPlusNormal"/>
              <w:jc w:val="center"/>
            </w:pPr>
            <w:r>
              <w:t>за соответствующий период прошлого года</w:t>
            </w:r>
          </w:p>
        </w:tc>
        <w:tc>
          <w:tcPr>
            <w:tcW w:w="1625" w:type="dxa"/>
            <w:vMerge/>
          </w:tcPr>
          <w:p w:rsidR="00550065" w:rsidRDefault="00550065"/>
        </w:tc>
        <w:tc>
          <w:tcPr>
            <w:tcW w:w="1800" w:type="dxa"/>
            <w:vMerge/>
          </w:tcPr>
          <w:p w:rsidR="00550065" w:rsidRDefault="00550065"/>
        </w:tc>
        <w:tc>
          <w:tcPr>
            <w:tcW w:w="1620" w:type="dxa"/>
            <w:vMerge/>
          </w:tcPr>
          <w:p w:rsidR="00550065" w:rsidRDefault="00550065"/>
        </w:tc>
      </w:tr>
      <w:tr w:rsidR="00550065">
        <w:tc>
          <w:tcPr>
            <w:tcW w:w="2220" w:type="dxa"/>
            <w:vAlign w:val="center"/>
          </w:tcPr>
          <w:p w:rsidR="00550065" w:rsidRDefault="00550065">
            <w:pPr>
              <w:pStyle w:val="ConsPlusNormal"/>
              <w:jc w:val="center"/>
            </w:pPr>
            <w:r>
              <w:t>А</w:t>
            </w:r>
          </w:p>
        </w:tc>
        <w:tc>
          <w:tcPr>
            <w:tcW w:w="1080" w:type="dxa"/>
            <w:vAlign w:val="center"/>
          </w:tcPr>
          <w:p w:rsidR="00550065" w:rsidRDefault="00550065">
            <w:pPr>
              <w:pStyle w:val="ConsPlusNormal"/>
              <w:jc w:val="center"/>
            </w:pPr>
            <w:r>
              <w:t>Б</w:t>
            </w:r>
          </w:p>
        </w:tc>
        <w:tc>
          <w:tcPr>
            <w:tcW w:w="1569" w:type="dxa"/>
            <w:vAlign w:val="center"/>
          </w:tcPr>
          <w:p w:rsidR="00550065" w:rsidRDefault="00550065">
            <w:pPr>
              <w:pStyle w:val="ConsPlusNormal"/>
              <w:jc w:val="center"/>
            </w:pPr>
            <w:r>
              <w:t>1</w:t>
            </w:r>
          </w:p>
        </w:tc>
        <w:tc>
          <w:tcPr>
            <w:tcW w:w="1144" w:type="dxa"/>
            <w:vAlign w:val="center"/>
          </w:tcPr>
          <w:p w:rsidR="00550065" w:rsidRDefault="00550065">
            <w:pPr>
              <w:pStyle w:val="ConsPlusNormal"/>
              <w:jc w:val="center"/>
            </w:pPr>
            <w:r>
              <w:t>2</w:t>
            </w:r>
          </w:p>
        </w:tc>
        <w:tc>
          <w:tcPr>
            <w:tcW w:w="1962" w:type="dxa"/>
            <w:vAlign w:val="center"/>
          </w:tcPr>
          <w:p w:rsidR="00550065" w:rsidRDefault="00550065">
            <w:pPr>
              <w:pStyle w:val="ConsPlusNormal"/>
              <w:jc w:val="center"/>
            </w:pPr>
            <w:r>
              <w:t>3</w:t>
            </w:r>
          </w:p>
        </w:tc>
        <w:tc>
          <w:tcPr>
            <w:tcW w:w="1625" w:type="dxa"/>
            <w:vAlign w:val="center"/>
          </w:tcPr>
          <w:p w:rsidR="00550065" w:rsidRDefault="00550065">
            <w:pPr>
              <w:pStyle w:val="ConsPlusNormal"/>
              <w:jc w:val="center"/>
            </w:pPr>
            <w:r>
              <w:t>4</w:t>
            </w:r>
          </w:p>
        </w:tc>
        <w:tc>
          <w:tcPr>
            <w:tcW w:w="1800" w:type="dxa"/>
            <w:vAlign w:val="center"/>
          </w:tcPr>
          <w:p w:rsidR="00550065" w:rsidRDefault="00550065">
            <w:pPr>
              <w:pStyle w:val="ConsPlusNormal"/>
              <w:jc w:val="center"/>
            </w:pPr>
            <w:r>
              <w:t>5</w:t>
            </w:r>
          </w:p>
        </w:tc>
        <w:tc>
          <w:tcPr>
            <w:tcW w:w="1620" w:type="dxa"/>
            <w:vAlign w:val="center"/>
          </w:tcPr>
          <w:p w:rsidR="00550065" w:rsidRDefault="00550065">
            <w:pPr>
              <w:pStyle w:val="ConsPlusNormal"/>
              <w:jc w:val="center"/>
            </w:pPr>
            <w:r>
              <w:t>6</w:t>
            </w:r>
          </w:p>
        </w:tc>
      </w:tr>
      <w:tr w:rsidR="00550065">
        <w:tc>
          <w:tcPr>
            <w:tcW w:w="2220" w:type="dxa"/>
          </w:tcPr>
          <w:p w:rsidR="00550065" w:rsidRDefault="00550065">
            <w:pPr>
              <w:pStyle w:val="ConsPlusNormal"/>
            </w:pPr>
            <w:bookmarkStart w:id="46" w:name="P593"/>
            <w:bookmarkEnd w:id="46"/>
            <w:r>
              <w:t>Всего</w:t>
            </w:r>
          </w:p>
        </w:tc>
        <w:tc>
          <w:tcPr>
            <w:tcW w:w="1080" w:type="dxa"/>
            <w:vAlign w:val="bottom"/>
          </w:tcPr>
          <w:p w:rsidR="00550065" w:rsidRDefault="00550065">
            <w:pPr>
              <w:pStyle w:val="ConsPlusNormal"/>
              <w:jc w:val="center"/>
            </w:pPr>
            <w:r>
              <w:t>0301</w:t>
            </w:r>
          </w:p>
        </w:tc>
        <w:tc>
          <w:tcPr>
            <w:tcW w:w="1569" w:type="dxa"/>
            <w:vAlign w:val="bottom"/>
          </w:tcPr>
          <w:p w:rsidR="00550065" w:rsidRDefault="00550065">
            <w:pPr>
              <w:pStyle w:val="ConsPlusNormal"/>
            </w:pPr>
          </w:p>
        </w:tc>
        <w:tc>
          <w:tcPr>
            <w:tcW w:w="1144" w:type="dxa"/>
            <w:vAlign w:val="bottom"/>
          </w:tcPr>
          <w:p w:rsidR="00550065" w:rsidRDefault="00550065">
            <w:pPr>
              <w:pStyle w:val="ConsPlusNormal"/>
            </w:pPr>
          </w:p>
        </w:tc>
        <w:tc>
          <w:tcPr>
            <w:tcW w:w="1962" w:type="dxa"/>
            <w:vAlign w:val="bottom"/>
          </w:tcPr>
          <w:p w:rsidR="00550065" w:rsidRDefault="00550065">
            <w:pPr>
              <w:pStyle w:val="ConsPlusNormal"/>
            </w:pPr>
          </w:p>
        </w:tc>
        <w:tc>
          <w:tcPr>
            <w:tcW w:w="1625" w:type="dxa"/>
            <w:vAlign w:val="bottom"/>
          </w:tcPr>
          <w:p w:rsidR="00550065" w:rsidRDefault="00550065">
            <w:pPr>
              <w:pStyle w:val="ConsPlusNormal"/>
            </w:pPr>
          </w:p>
        </w:tc>
        <w:tc>
          <w:tcPr>
            <w:tcW w:w="1800" w:type="dxa"/>
            <w:vAlign w:val="bottom"/>
          </w:tcPr>
          <w:p w:rsidR="00550065" w:rsidRDefault="00550065">
            <w:pPr>
              <w:pStyle w:val="ConsPlusNormal"/>
            </w:pPr>
          </w:p>
        </w:tc>
        <w:tc>
          <w:tcPr>
            <w:tcW w:w="1620" w:type="dxa"/>
            <w:vAlign w:val="bottom"/>
          </w:tcPr>
          <w:p w:rsidR="00550065" w:rsidRDefault="00550065">
            <w:pPr>
              <w:pStyle w:val="ConsPlusNormal"/>
            </w:pPr>
          </w:p>
        </w:tc>
      </w:tr>
      <w:tr w:rsidR="00550065">
        <w:tc>
          <w:tcPr>
            <w:tcW w:w="2220" w:type="dxa"/>
          </w:tcPr>
          <w:p w:rsidR="00550065" w:rsidRDefault="00550065">
            <w:pPr>
              <w:pStyle w:val="ConsPlusNormal"/>
              <w:ind w:left="284"/>
            </w:pPr>
            <w:bookmarkStart w:id="47" w:name="P601"/>
            <w:bookmarkEnd w:id="47"/>
            <w:r>
              <w:t>в том числе по видам экономической деятельности:</w:t>
            </w:r>
          </w:p>
        </w:tc>
        <w:tc>
          <w:tcPr>
            <w:tcW w:w="1080" w:type="dxa"/>
            <w:vAlign w:val="bottom"/>
          </w:tcPr>
          <w:p w:rsidR="00550065" w:rsidRDefault="00550065">
            <w:pPr>
              <w:pStyle w:val="ConsPlusNormal"/>
              <w:jc w:val="center"/>
            </w:pPr>
            <w:r>
              <w:t>0302</w:t>
            </w:r>
          </w:p>
        </w:tc>
        <w:tc>
          <w:tcPr>
            <w:tcW w:w="1569" w:type="dxa"/>
            <w:vAlign w:val="bottom"/>
          </w:tcPr>
          <w:p w:rsidR="00550065" w:rsidRDefault="00550065">
            <w:pPr>
              <w:pStyle w:val="ConsPlusNormal"/>
              <w:jc w:val="center"/>
            </w:pPr>
            <w:proofErr w:type="spellStart"/>
            <w:r>
              <w:t>x</w:t>
            </w:r>
            <w:proofErr w:type="spellEnd"/>
          </w:p>
        </w:tc>
        <w:tc>
          <w:tcPr>
            <w:tcW w:w="1144" w:type="dxa"/>
            <w:vAlign w:val="bottom"/>
          </w:tcPr>
          <w:p w:rsidR="00550065" w:rsidRDefault="00550065">
            <w:pPr>
              <w:pStyle w:val="ConsPlusNormal"/>
              <w:jc w:val="center"/>
            </w:pPr>
            <w:proofErr w:type="spellStart"/>
            <w:r>
              <w:t>x</w:t>
            </w:r>
            <w:proofErr w:type="spellEnd"/>
          </w:p>
        </w:tc>
        <w:tc>
          <w:tcPr>
            <w:tcW w:w="1962" w:type="dxa"/>
            <w:vAlign w:val="bottom"/>
          </w:tcPr>
          <w:p w:rsidR="00550065" w:rsidRDefault="00550065">
            <w:pPr>
              <w:pStyle w:val="ConsPlusNormal"/>
              <w:jc w:val="center"/>
            </w:pPr>
            <w:proofErr w:type="spellStart"/>
            <w:r>
              <w:t>x</w:t>
            </w:r>
            <w:proofErr w:type="spellEnd"/>
          </w:p>
        </w:tc>
        <w:tc>
          <w:tcPr>
            <w:tcW w:w="1625" w:type="dxa"/>
            <w:vAlign w:val="bottom"/>
          </w:tcPr>
          <w:p w:rsidR="00550065" w:rsidRDefault="00550065">
            <w:pPr>
              <w:pStyle w:val="ConsPlusNormal"/>
              <w:jc w:val="center"/>
            </w:pPr>
            <w:proofErr w:type="spellStart"/>
            <w:r>
              <w:t>x</w:t>
            </w:r>
            <w:proofErr w:type="spellEnd"/>
          </w:p>
        </w:tc>
        <w:tc>
          <w:tcPr>
            <w:tcW w:w="1800" w:type="dxa"/>
            <w:vAlign w:val="bottom"/>
          </w:tcPr>
          <w:p w:rsidR="00550065" w:rsidRDefault="00550065">
            <w:pPr>
              <w:pStyle w:val="ConsPlusNormal"/>
              <w:jc w:val="center"/>
            </w:pPr>
            <w:proofErr w:type="spellStart"/>
            <w:r>
              <w:t>x</w:t>
            </w:r>
            <w:proofErr w:type="spellEnd"/>
          </w:p>
        </w:tc>
        <w:tc>
          <w:tcPr>
            <w:tcW w:w="1620" w:type="dxa"/>
            <w:vAlign w:val="bottom"/>
          </w:tcPr>
          <w:p w:rsidR="00550065" w:rsidRDefault="00550065">
            <w:pPr>
              <w:pStyle w:val="ConsPlusNormal"/>
              <w:jc w:val="center"/>
            </w:pPr>
            <w:proofErr w:type="spellStart"/>
            <w:r>
              <w:t>x</w:t>
            </w:r>
            <w:proofErr w:type="spellEnd"/>
          </w:p>
        </w:tc>
      </w:tr>
      <w:tr w:rsidR="00550065">
        <w:tc>
          <w:tcPr>
            <w:tcW w:w="2220" w:type="dxa"/>
            <w:tcBorders>
              <w:bottom w:val="nil"/>
            </w:tcBorders>
          </w:tcPr>
          <w:p w:rsidR="00550065" w:rsidRDefault="00550065">
            <w:pPr>
              <w:pStyle w:val="ConsPlusNormal"/>
            </w:pPr>
          </w:p>
        </w:tc>
        <w:tc>
          <w:tcPr>
            <w:tcW w:w="1080" w:type="dxa"/>
            <w:tcBorders>
              <w:bottom w:val="nil"/>
            </w:tcBorders>
          </w:tcPr>
          <w:p w:rsidR="00550065" w:rsidRDefault="00550065">
            <w:pPr>
              <w:pStyle w:val="ConsPlusNormal"/>
            </w:pPr>
          </w:p>
        </w:tc>
        <w:tc>
          <w:tcPr>
            <w:tcW w:w="1569" w:type="dxa"/>
            <w:tcBorders>
              <w:bottom w:val="nil"/>
            </w:tcBorders>
          </w:tcPr>
          <w:p w:rsidR="00550065" w:rsidRDefault="00550065">
            <w:pPr>
              <w:pStyle w:val="ConsPlusNormal"/>
            </w:pPr>
          </w:p>
        </w:tc>
        <w:tc>
          <w:tcPr>
            <w:tcW w:w="1144" w:type="dxa"/>
            <w:tcBorders>
              <w:bottom w:val="nil"/>
            </w:tcBorders>
          </w:tcPr>
          <w:p w:rsidR="00550065" w:rsidRDefault="00550065">
            <w:pPr>
              <w:pStyle w:val="ConsPlusNormal"/>
            </w:pPr>
          </w:p>
        </w:tc>
        <w:tc>
          <w:tcPr>
            <w:tcW w:w="1962" w:type="dxa"/>
            <w:tcBorders>
              <w:bottom w:val="nil"/>
            </w:tcBorders>
          </w:tcPr>
          <w:p w:rsidR="00550065" w:rsidRDefault="00550065">
            <w:pPr>
              <w:pStyle w:val="ConsPlusNormal"/>
            </w:pPr>
          </w:p>
        </w:tc>
        <w:tc>
          <w:tcPr>
            <w:tcW w:w="1625" w:type="dxa"/>
            <w:tcBorders>
              <w:bottom w:val="nil"/>
            </w:tcBorders>
          </w:tcPr>
          <w:p w:rsidR="00550065" w:rsidRDefault="00550065">
            <w:pPr>
              <w:pStyle w:val="ConsPlusNormal"/>
            </w:pPr>
          </w:p>
        </w:tc>
        <w:tc>
          <w:tcPr>
            <w:tcW w:w="1800" w:type="dxa"/>
            <w:tcBorders>
              <w:bottom w:val="nil"/>
            </w:tcBorders>
          </w:tcPr>
          <w:p w:rsidR="00550065" w:rsidRDefault="00550065">
            <w:pPr>
              <w:pStyle w:val="ConsPlusNormal"/>
            </w:pPr>
          </w:p>
        </w:tc>
        <w:tc>
          <w:tcPr>
            <w:tcW w:w="1620" w:type="dxa"/>
            <w:tcBorders>
              <w:bottom w:val="nil"/>
            </w:tcBorders>
          </w:tcPr>
          <w:p w:rsidR="00550065" w:rsidRDefault="00550065">
            <w:pPr>
              <w:pStyle w:val="ConsPlusNormal"/>
            </w:pPr>
          </w:p>
        </w:tc>
      </w:tr>
    </w:tbl>
    <w:p w:rsidR="00550065" w:rsidRDefault="00550065">
      <w:pPr>
        <w:sectPr w:rsidR="00550065">
          <w:pgSz w:w="16838" w:h="11905" w:orient="landscape"/>
          <w:pgMar w:top="1701" w:right="1134" w:bottom="850" w:left="1134" w:header="0" w:footer="0" w:gutter="0"/>
          <w:cols w:space="720"/>
        </w:sectPr>
      </w:pPr>
    </w:p>
    <w:p w:rsidR="00550065" w:rsidRDefault="00550065">
      <w:pPr>
        <w:pStyle w:val="ConsPlusNormal"/>
      </w:pPr>
    </w:p>
    <w:p w:rsidR="00550065" w:rsidRDefault="00550065">
      <w:pPr>
        <w:pStyle w:val="ConsPlusNormal"/>
        <w:jc w:val="center"/>
        <w:outlineLvl w:val="1"/>
      </w:pPr>
      <w:bookmarkStart w:id="48" w:name="P618"/>
      <w:bookmarkEnd w:id="48"/>
      <w:r>
        <w:rPr>
          <w:b/>
        </w:rPr>
        <w:t>РАЗДЕЛ III</w:t>
      </w:r>
    </w:p>
    <w:p w:rsidR="00550065" w:rsidRDefault="00550065">
      <w:pPr>
        <w:pStyle w:val="ConsPlusNormal"/>
        <w:jc w:val="center"/>
      </w:pPr>
      <w:r>
        <w:rPr>
          <w:b/>
        </w:rPr>
        <w:t>СТРОИТЕЛЬСТВО ОБЪЕКТОВ ЖИЛИЩНО-ГРАЖДАНСКОГО НАЗНАЧЕНИЯ</w:t>
      </w:r>
    </w:p>
    <w:p w:rsidR="00550065" w:rsidRDefault="00550065">
      <w:pPr>
        <w:pStyle w:val="ConsPlusNormal"/>
      </w:pPr>
    </w:p>
    <w:p w:rsidR="00550065" w:rsidRDefault="00550065">
      <w:pPr>
        <w:pStyle w:val="ConsPlusNormal"/>
        <w:jc w:val="right"/>
        <w:outlineLvl w:val="2"/>
      </w:pPr>
      <w:bookmarkStart w:id="49" w:name="P621"/>
      <w:bookmarkEnd w:id="49"/>
      <w:r>
        <w:t>Таблица 6</w:t>
      </w:r>
    </w:p>
    <w:p w:rsidR="00550065" w:rsidRDefault="00550065">
      <w:pPr>
        <w:pStyle w:val="ConsPlusNormal"/>
      </w:pPr>
    </w:p>
    <w:p w:rsidR="00550065" w:rsidRDefault="00550065">
      <w:pPr>
        <w:pStyle w:val="ConsPlusNormal"/>
        <w:jc w:val="center"/>
      </w:pPr>
      <w:bookmarkStart w:id="50" w:name="P623"/>
      <w:bookmarkEnd w:id="50"/>
      <w:r>
        <w:rPr>
          <w:b/>
        </w:rPr>
        <w:t>Строительство жилых домов и общежитий по источникам финансирования</w:t>
      </w:r>
    </w:p>
    <w:p w:rsidR="00550065" w:rsidRDefault="005500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907"/>
        <w:gridCol w:w="1417"/>
        <w:gridCol w:w="1191"/>
        <w:gridCol w:w="1191"/>
        <w:gridCol w:w="1701"/>
      </w:tblGrid>
      <w:tr w:rsidR="00550065">
        <w:tc>
          <w:tcPr>
            <w:tcW w:w="2665" w:type="dxa"/>
            <w:vMerge w:val="restart"/>
            <w:vAlign w:val="center"/>
          </w:tcPr>
          <w:p w:rsidR="00550065" w:rsidRDefault="00550065">
            <w:pPr>
              <w:pStyle w:val="ConsPlusNormal"/>
              <w:jc w:val="center"/>
            </w:pPr>
            <w:r>
              <w:t>Наименование показателя</w:t>
            </w:r>
          </w:p>
        </w:tc>
        <w:tc>
          <w:tcPr>
            <w:tcW w:w="907" w:type="dxa"/>
            <w:vMerge w:val="restart"/>
            <w:vAlign w:val="center"/>
          </w:tcPr>
          <w:p w:rsidR="00550065" w:rsidRDefault="00550065">
            <w:pPr>
              <w:pStyle w:val="ConsPlusNormal"/>
              <w:jc w:val="center"/>
            </w:pPr>
            <w:r>
              <w:t>Код строки</w:t>
            </w:r>
          </w:p>
        </w:tc>
        <w:tc>
          <w:tcPr>
            <w:tcW w:w="1417" w:type="dxa"/>
            <w:vMerge w:val="restart"/>
            <w:vAlign w:val="center"/>
          </w:tcPr>
          <w:p w:rsidR="00550065" w:rsidRDefault="00550065">
            <w:pPr>
              <w:pStyle w:val="ConsPlusNormal"/>
              <w:jc w:val="center"/>
            </w:pPr>
            <w:r>
              <w:t xml:space="preserve">Введено в </w:t>
            </w:r>
            <w:proofErr w:type="spellStart"/>
            <w:r>
              <w:t>эксплуат</w:t>
            </w:r>
            <w:proofErr w:type="gramStart"/>
            <w:r>
              <w:t>а</w:t>
            </w:r>
            <w:proofErr w:type="spellEnd"/>
            <w:r>
              <w:t>-</w:t>
            </w:r>
            <w:proofErr w:type="gramEnd"/>
            <w:r>
              <w:br/>
            </w:r>
            <w:proofErr w:type="spellStart"/>
            <w:r>
              <w:t>цию</w:t>
            </w:r>
            <w:proofErr w:type="spellEnd"/>
            <w:r>
              <w:t xml:space="preserve"> общей площади, квадратных метров</w:t>
            </w:r>
          </w:p>
        </w:tc>
        <w:tc>
          <w:tcPr>
            <w:tcW w:w="2382" w:type="dxa"/>
            <w:gridSpan w:val="2"/>
            <w:vAlign w:val="center"/>
          </w:tcPr>
          <w:p w:rsidR="00550065" w:rsidRDefault="00550065">
            <w:pPr>
              <w:pStyle w:val="ConsPlusNormal"/>
              <w:jc w:val="center"/>
            </w:pPr>
            <w:r>
              <w:t>Из них</w:t>
            </w:r>
          </w:p>
        </w:tc>
        <w:tc>
          <w:tcPr>
            <w:tcW w:w="1701" w:type="dxa"/>
            <w:vMerge w:val="restart"/>
            <w:vAlign w:val="center"/>
          </w:tcPr>
          <w:p w:rsidR="00550065" w:rsidRDefault="00550065">
            <w:pPr>
              <w:pStyle w:val="ConsPlusNormal"/>
              <w:jc w:val="center"/>
            </w:pPr>
            <w:r>
              <w:t>Использовано инвестиций в фактических ценах, тысяч рублей</w:t>
            </w:r>
          </w:p>
        </w:tc>
      </w:tr>
      <w:tr w:rsidR="00550065">
        <w:tc>
          <w:tcPr>
            <w:tcW w:w="2665" w:type="dxa"/>
            <w:vMerge/>
          </w:tcPr>
          <w:p w:rsidR="00550065" w:rsidRDefault="00550065"/>
        </w:tc>
        <w:tc>
          <w:tcPr>
            <w:tcW w:w="907" w:type="dxa"/>
            <w:vMerge/>
          </w:tcPr>
          <w:p w:rsidR="00550065" w:rsidRDefault="00550065"/>
        </w:tc>
        <w:tc>
          <w:tcPr>
            <w:tcW w:w="1417" w:type="dxa"/>
            <w:vMerge/>
          </w:tcPr>
          <w:p w:rsidR="00550065" w:rsidRDefault="00550065"/>
        </w:tc>
        <w:tc>
          <w:tcPr>
            <w:tcW w:w="1191" w:type="dxa"/>
            <w:vAlign w:val="center"/>
          </w:tcPr>
          <w:p w:rsidR="00550065" w:rsidRDefault="00550065">
            <w:pPr>
              <w:pStyle w:val="ConsPlusNormal"/>
              <w:jc w:val="center"/>
            </w:pPr>
            <w:r>
              <w:t xml:space="preserve">в сельских </w:t>
            </w:r>
            <w:proofErr w:type="spellStart"/>
            <w:r>
              <w:t>нас</w:t>
            </w:r>
            <w:proofErr w:type="gramStart"/>
            <w:r>
              <w:t>е</w:t>
            </w:r>
            <w:proofErr w:type="spellEnd"/>
            <w:r>
              <w:t>-</w:t>
            </w:r>
            <w:proofErr w:type="gramEnd"/>
            <w:r>
              <w:br/>
              <w:t>ленных пунктах</w:t>
            </w:r>
          </w:p>
        </w:tc>
        <w:tc>
          <w:tcPr>
            <w:tcW w:w="1191" w:type="dxa"/>
            <w:vAlign w:val="center"/>
          </w:tcPr>
          <w:p w:rsidR="00550065" w:rsidRDefault="00550065">
            <w:pPr>
              <w:pStyle w:val="ConsPlusNormal"/>
              <w:jc w:val="center"/>
            </w:pPr>
            <w:r>
              <w:t>в малых горо</w:t>
            </w:r>
            <w:proofErr w:type="gramStart"/>
            <w:r>
              <w:t>д-</w:t>
            </w:r>
            <w:proofErr w:type="gramEnd"/>
            <w:r>
              <w:br/>
            </w:r>
            <w:proofErr w:type="spellStart"/>
            <w:r>
              <w:t>ских</w:t>
            </w:r>
            <w:proofErr w:type="spellEnd"/>
            <w:r>
              <w:t xml:space="preserve"> по-</w:t>
            </w:r>
            <w:r>
              <w:br/>
              <w:t>селениях</w:t>
            </w:r>
          </w:p>
        </w:tc>
        <w:tc>
          <w:tcPr>
            <w:tcW w:w="1701" w:type="dxa"/>
            <w:vMerge/>
          </w:tcPr>
          <w:p w:rsidR="00550065" w:rsidRDefault="00550065"/>
        </w:tc>
      </w:tr>
      <w:tr w:rsidR="00550065">
        <w:tc>
          <w:tcPr>
            <w:tcW w:w="2665" w:type="dxa"/>
          </w:tcPr>
          <w:p w:rsidR="00550065" w:rsidRDefault="00550065">
            <w:pPr>
              <w:pStyle w:val="ConsPlusNormal"/>
              <w:jc w:val="center"/>
            </w:pPr>
            <w:r>
              <w:t>А</w:t>
            </w:r>
          </w:p>
        </w:tc>
        <w:tc>
          <w:tcPr>
            <w:tcW w:w="907" w:type="dxa"/>
          </w:tcPr>
          <w:p w:rsidR="00550065" w:rsidRDefault="00550065">
            <w:pPr>
              <w:pStyle w:val="ConsPlusNormal"/>
              <w:jc w:val="center"/>
            </w:pPr>
            <w:r>
              <w:t>Б</w:t>
            </w:r>
          </w:p>
        </w:tc>
        <w:tc>
          <w:tcPr>
            <w:tcW w:w="1417" w:type="dxa"/>
          </w:tcPr>
          <w:p w:rsidR="00550065" w:rsidRDefault="00550065">
            <w:pPr>
              <w:pStyle w:val="ConsPlusNormal"/>
              <w:jc w:val="center"/>
            </w:pPr>
            <w:r>
              <w:t>1</w:t>
            </w:r>
          </w:p>
        </w:tc>
        <w:tc>
          <w:tcPr>
            <w:tcW w:w="1191" w:type="dxa"/>
          </w:tcPr>
          <w:p w:rsidR="00550065" w:rsidRDefault="00550065">
            <w:pPr>
              <w:pStyle w:val="ConsPlusNormal"/>
              <w:jc w:val="center"/>
            </w:pPr>
            <w:r>
              <w:t>2</w:t>
            </w:r>
          </w:p>
        </w:tc>
        <w:tc>
          <w:tcPr>
            <w:tcW w:w="1191" w:type="dxa"/>
          </w:tcPr>
          <w:p w:rsidR="00550065" w:rsidRDefault="00550065">
            <w:pPr>
              <w:pStyle w:val="ConsPlusNormal"/>
              <w:jc w:val="center"/>
            </w:pPr>
            <w:r>
              <w:t>3</w:t>
            </w:r>
          </w:p>
        </w:tc>
        <w:tc>
          <w:tcPr>
            <w:tcW w:w="1701" w:type="dxa"/>
          </w:tcPr>
          <w:p w:rsidR="00550065" w:rsidRDefault="00550065">
            <w:pPr>
              <w:pStyle w:val="ConsPlusNormal"/>
              <w:jc w:val="center"/>
            </w:pPr>
            <w:r>
              <w:t>4</w:t>
            </w:r>
          </w:p>
        </w:tc>
      </w:tr>
      <w:tr w:rsidR="00550065">
        <w:tc>
          <w:tcPr>
            <w:tcW w:w="2665" w:type="dxa"/>
            <w:tcBorders>
              <w:bottom w:val="nil"/>
            </w:tcBorders>
          </w:tcPr>
          <w:p w:rsidR="00550065" w:rsidRDefault="00550065">
            <w:pPr>
              <w:pStyle w:val="ConsPlusNormal"/>
            </w:pPr>
            <w:bookmarkStart w:id="51" w:name="P638"/>
            <w:bookmarkEnd w:id="51"/>
            <w:r>
              <w:t xml:space="preserve">Жилые дома и общежития - всего (сумма строк с </w:t>
            </w:r>
            <w:hyperlink w:anchor="P686" w:history="1">
              <w:r>
                <w:rPr>
                  <w:color w:val="0000FF"/>
                </w:rPr>
                <w:t>0510</w:t>
              </w:r>
            </w:hyperlink>
            <w:r>
              <w:t xml:space="preserve"> по </w:t>
            </w:r>
            <w:hyperlink w:anchor="P698" w:history="1">
              <w:r>
                <w:rPr>
                  <w:color w:val="0000FF"/>
                </w:rPr>
                <w:t>0512</w:t>
              </w:r>
            </w:hyperlink>
            <w:r>
              <w:t xml:space="preserve">, </w:t>
            </w:r>
            <w:hyperlink w:anchor="P710" w:history="1">
              <w:r>
                <w:rPr>
                  <w:color w:val="0000FF"/>
                </w:rPr>
                <w:t>0515</w:t>
              </w:r>
            </w:hyperlink>
            <w:r>
              <w:t xml:space="preserve">, с </w:t>
            </w:r>
            <w:hyperlink w:anchor="P722" w:history="1">
              <w:r>
                <w:rPr>
                  <w:color w:val="0000FF"/>
                </w:rPr>
                <w:t>0517</w:t>
              </w:r>
            </w:hyperlink>
            <w:r>
              <w:t xml:space="preserve"> по </w:t>
            </w:r>
            <w:hyperlink w:anchor="P734" w:history="1">
              <w:r>
                <w:rPr>
                  <w:color w:val="0000FF"/>
                </w:rPr>
                <w:t>0519</w:t>
              </w:r>
            </w:hyperlink>
            <w:r>
              <w:t xml:space="preserve">, </w:t>
            </w:r>
            <w:hyperlink w:anchor="P746" w:history="1">
              <w:r>
                <w:rPr>
                  <w:color w:val="0000FF"/>
                </w:rPr>
                <w:t>0521</w:t>
              </w:r>
            </w:hyperlink>
            <w:r>
              <w:t xml:space="preserve">, </w:t>
            </w:r>
            <w:hyperlink w:anchor="P752" w:history="1">
              <w:r>
                <w:rPr>
                  <w:color w:val="0000FF"/>
                </w:rPr>
                <w:t>0522</w:t>
              </w:r>
            </w:hyperlink>
            <w:r>
              <w:t>).............</w:t>
            </w:r>
          </w:p>
        </w:tc>
        <w:tc>
          <w:tcPr>
            <w:tcW w:w="907" w:type="dxa"/>
            <w:tcBorders>
              <w:bottom w:val="nil"/>
            </w:tcBorders>
            <w:vAlign w:val="bottom"/>
          </w:tcPr>
          <w:p w:rsidR="00550065" w:rsidRDefault="00550065">
            <w:pPr>
              <w:pStyle w:val="ConsPlusNormal"/>
              <w:jc w:val="center"/>
            </w:pPr>
            <w:r>
              <w:t>0502</w:t>
            </w:r>
          </w:p>
        </w:tc>
        <w:tc>
          <w:tcPr>
            <w:tcW w:w="1417" w:type="dxa"/>
            <w:vAlign w:val="bottom"/>
          </w:tcPr>
          <w:p w:rsidR="00550065" w:rsidRDefault="00550065">
            <w:pPr>
              <w:pStyle w:val="ConsPlusNormal"/>
            </w:pPr>
          </w:p>
        </w:tc>
        <w:tc>
          <w:tcPr>
            <w:tcW w:w="1191" w:type="dxa"/>
            <w:vAlign w:val="bottom"/>
          </w:tcPr>
          <w:p w:rsidR="00550065" w:rsidRDefault="00550065">
            <w:pPr>
              <w:pStyle w:val="ConsPlusNormal"/>
            </w:pPr>
          </w:p>
        </w:tc>
        <w:tc>
          <w:tcPr>
            <w:tcW w:w="1191" w:type="dxa"/>
            <w:vAlign w:val="bottom"/>
          </w:tcPr>
          <w:p w:rsidR="00550065" w:rsidRDefault="00550065">
            <w:pPr>
              <w:pStyle w:val="ConsPlusNormal"/>
            </w:pPr>
          </w:p>
        </w:tc>
        <w:tc>
          <w:tcPr>
            <w:tcW w:w="1701" w:type="dxa"/>
            <w:vAlign w:val="bottom"/>
          </w:tcPr>
          <w:p w:rsidR="00550065" w:rsidRDefault="00550065">
            <w:pPr>
              <w:pStyle w:val="ConsPlusNormal"/>
            </w:pPr>
          </w:p>
        </w:tc>
      </w:tr>
      <w:tr w:rsidR="00550065">
        <w:tblPrEx>
          <w:tblBorders>
            <w:insideH w:val="nil"/>
          </w:tblBorders>
        </w:tblPrEx>
        <w:tc>
          <w:tcPr>
            <w:tcW w:w="2665" w:type="dxa"/>
            <w:tcBorders>
              <w:top w:val="nil"/>
              <w:bottom w:val="nil"/>
            </w:tcBorders>
          </w:tcPr>
          <w:p w:rsidR="00550065" w:rsidRDefault="00550065">
            <w:pPr>
              <w:pStyle w:val="ConsPlusNormal"/>
              <w:ind w:left="284"/>
            </w:pPr>
            <w:r>
              <w:t>из них:</w:t>
            </w:r>
          </w:p>
        </w:tc>
        <w:tc>
          <w:tcPr>
            <w:tcW w:w="907" w:type="dxa"/>
            <w:tcBorders>
              <w:top w:val="nil"/>
              <w:bottom w:val="nil"/>
            </w:tcBorders>
            <w:vAlign w:val="bottom"/>
          </w:tcPr>
          <w:p w:rsidR="00550065" w:rsidRDefault="00550065">
            <w:pPr>
              <w:pStyle w:val="ConsPlusNormal"/>
            </w:pPr>
          </w:p>
        </w:tc>
        <w:tc>
          <w:tcPr>
            <w:tcW w:w="1417" w:type="dxa"/>
            <w:tcBorders>
              <w:bottom w:val="nil"/>
            </w:tcBorders>
            <w:vAlign w:val="bottom"/>
          </w:tcPr>
          <w:p w:rsidR="00550065" w:rsidRDefault="00550065">
            <w:pPr>
              <w:pStyle w:val="ConsPlusNormal"/>
            </w:pPr>
          </w:p>
        </w:tc>
        <w:tc>
          <w:tcPr>
            <w:tcW w:w="1191" w:type="dxa"/>
            <w:tcBorders>
              <w:bottom w:val="nil"/>
            </w:tcBorders>
            <w:vAlign w:val="bottom"/>
          </w:tcPr>
          <w:p w:rsidR="00550065" w:rsidRDefault="00550065">
            <w:pPr>
              <w:pStyle w:val="ConsPlusNormal"/>
            </w:pPr>
          </w:p>
        </w:tc>
        <w:tc>
          <w:tcPr>
            <w:tcW w:w="1191" w:type="dxa"/>
            <w:tcBorders>
              <w:bottom w:val="nil"/>
            </w:tcBorders>
            <w:vAlign w:val="bottom"/>
          </w:tcPr>
          <w:p w:rsidR="00550065" w:rsidRDefault="00550065">
            <w:pPr>
              <w:pStyle w:val="ConsPlusNormal"/>
            </w:pPr>
          </w:p>
        </w:tc>
        <w:tc>
          <w:tcPr>
            <w:tcW w:w="1701" w:type="dxa"/>
            <w:tcBorders>
              <w:bottom w:val="nil"/>
            </w:tcBorders>
            <w:vAlign w:val="bottom"/>
          </w:tcPr>
          <w:p w:rsidR="00550065" w:rsidRDefault="00550065">
            <w:pPr>
              <w:pStyle w:val="ConsPlusNormal"/>
            </w:pPr>
          </w:p>
        </w:tc>
      </w:tr>
      <w:tr w:rsidR="00550065">
        <w:tblPrEx>
          <w:tblBorders>
            <w:insideH w:val="nil"/>
          </w:tblBorders>
        </w:tblPrEx>
        <w:tc>
          <w:tcPr>
            <w:tcW w:w="2665" w:type="dxa"/>
            <w:tcBorders>
              <w:top w:val="nil"/>
              <w:bottom w:val="nil"/>
            </w:tcBorders>
          </w:tcPr>
          <w:p w:rsidR="00550065" w:rsidRDefault="00550065">
            <w:pPr>
              <w:pStyle w:val="ConsPlusNormal"/>
              <w:ind w:left="284"/>
            </w:pPr>
            <w:r>
              <w:t>общежития..................</w:t>
            </w:r>
          </w:p>
        </w:tc>
        <w:tc>
          <w:tcPr>
            <w:tcW w:w="907" w:type="dxa"/>
            <w:tcBorders>
              <w:top w:val="nil"/>
              <w:bottom w:val="nil"/>
            </w:tcBorders>
            <w:vAlign w:val="bottom"/>
          </w:tcPr>
          <w:p w:rsidR="00550065" w:rsidRDefault="00550065">
            <w:pPr>
              <w:pStyle w:val="ConsPlusNormal"/>
              <w:jc w:val="center"/>
            </w:pPr>
            <w:r>
              <w:t>0503</w:t>
            </w:r>
          </w:p>
        </w:tc>
        <w:tc>
          <w:tcPr>
            <w:tcW w:w="1417" w:type="dxa"/>
            <w:tcBorders>
              <w:top w:val="nil"/>
            </w:tcBorders>
            <w:vAlign w:val="bottom"/>
          </w:tcPr>
          <w:p w:rsidR="00550065" w:rsidRDefault="00550065">
            <w:pPr>
              <w:pStyle w:val="ConsPlusNormal"/>
            </w:pPr>
          </w:p>
        </w:tc>
        <w:tc>
          <w:tcPr>
            <w:tcW w:w="1191" w:type="dxa"/>
            <w:tcBorders>
              <w:top w:val="nil"/>
            </w:tcBorders>
            <w:vAlign w:val="bottom"/>
          </w:tcPr>
          <w:p w:rsidR="00550065" w:rsidRDefault="00550065">
            <w:pPr>
              <w:pStyle w:val="ConsPlusNormal"/>
            </w:pPr>
          </w:p>
        </w:tc>
        <w:tc>
          <w:tcPr>
            <w:tcW w:w="1191" w:type="dxa"/>
            <w:tcBorders>
              <w:top w:val="nil"/>
            </w:tcBorders>
            <w:vAlign w:val="bottom"/>
          </w:tcPr>
          <w:p w:rsidR="00550065" w:rsidRDefault="00550065">
            <w:pPr>
              <w:pStyle w:val="ConsPlusNormal"/>
              <w:jc w:val="center"/>
            </w:pPr>
            <w:proofErr w:type="spellStart"/>
            <w:r>
              <w:t>х</w:t>
            </w:r>
            <w:proofErr w:type="spellEnd"/>
          </w:p>
        </w:tc>
        <w:tc>
          <w:tcPr>
            <w:tcW w:w="1701" w:type="dxa"/>
            <w:tcBorders>
              <w:top w:val="nil"/>
            </w:tcBorders>
            <w:vAlign w:val="bottom"/>
          </w:tcPr>
          <w:p w:rsidR="00550065" w:rsidRDefault="00550065">
            <w:pPr>
              <w:pStyle w:val="ConsPlusNormal"/>
              <w:jc w:val="center"/>
            </w:pPr>
            <w:proofErr w:type="spellStart"/>
            <w:r>
              <w:t>х</w:t>
            </w:r>
            <w:proofErr w:type="spellEnd"/>
          </w:p>
        </w:tc>
      </w:tr>
      <w:tr w:rsidR="00550065">
        <w:tc>
          <w:tcPr>
            <w:tcW w:w="2665" w:type="dxa"/>
            <w:tcBorders>
              <w:top w:val="nil"/>
              <w:bottom w:val="nil"/>
            </w:tcBorders>
          </w:tcPr>
          <w:p w:rsidR="00550065" w:rsidRDefault="00550065">
            <w:pPr>
              <w:pStyle w:val="ConsPlusNormal"/>
              <w:ind w:left="284"/>
            </w:pPr>
            <w:r>
              <w:t>в результате реконструкции............</w:t>
            </w:r>
          </w:p>
        </w:tc>
        <w:tc>
          <w:tcPr>
            <w:tcW w:w="907" w:type="dxa"/>
            <w:tcBorders>
              <w:top w:val="nil"/>
              <w:bottom w:val="nil"/>
            </w:tcBorders>
            <w:vAlign w:val="bottom"/>
          </w:tcPr>
          <w:p w:rsidR="00550065" w:rsidRDefault="00550065">
            <w:pPr>
              <w:pStyle w:val="ConsPlusNormal"/>
              <w:jc w:val="center"/>
            </w:pPr>
            <w:r>
              <w:t>0505</w:t>
            </w:r>
          </w:p>
        </w:tc>
        <w:tc>
          <w:tcPr>
            <w:tcW w:w="1417" w:type="dxa"/>
            <w:vAlign w:val="bottom"/>
          </w:tcPr>
          <w:p w:rsidR="00550065" w:rsidRDefault="00550065">
            <w:pPr>
              <w:pStyle w:val="ConsPlusNormal"/>
            </w:pPr>
          </w:p>
        </w:tc>
        <w:tc>
          <w:tcPr>
            <w:tcW w:w="1191" w:type="dxa"/>
            <w:vAlign w:val="bottom"/>
          </w:tcPr>
          <w:p w:rsidR="00550065" w:rsidRDefault="00550065">
            <w:pPr>
              <w:pStyle w:val="ConsPlusNormal"/>
            </w:pPr>
          </w:p>
        </w:tc>
        <w:tc>
          <w:tcPr>
            <w:tcW w:w="1191" w:type="dxa"/>
            <w:vAlign w:val="bottom"/>
          </w:tcPr>
          <w:p w:rsidR="00550065" w:rsidRDefault="00550065">
            <w:pPr>
              <w:pStyle w:val="ConsPlusNormal"/>
              <w:jc w:val="center"/>
            </w:pPr>
            <w:proofErr w:type="spellStart"/>
            <w:r>
              <w:t>х</w:t>
            </w:r>
            <w:proofErr w:type="spellEnd"/>
          </w:p>
        </w:tc>
        <w:tc>
          <w:tcPr>
            <w:tcW w:w="1701" w:type="dxa"/>
            <w:vAlign w:val="bottom"/>
          </w:tcPr>
          <w:p w:rsidR="00550065" w:rsidRDefault="00550065">
            <w:pPr>
              <w:pStyle w:val="ConsPlusNormal"/>
            </w:pPr>
          </w:p>
        </w:tc>
      </w:tr>
      <w:tr w:rsidR="00550065">
        <w:tc>
          <w:tcPr>
            <w:tcW w:w="2665" w:type="dxa"/>
            <w:tcBorders>
              <w:top w:val="nil"/>
              <w:bottom w:val="nil"/>
            </w:tcBorders>
          </w:tcPr>
          <w:p w:rsidR="00550065" w:rsidRDefault="00550065">
            <w:pPr>
              <w:pStyle w:val="ConsPlusNormal"/>
              <w:ind w:left="284"/>
            </w:pPr>
            <w:r>
              <w:t>многоквартирные жилые дома.................</w:t>
            </w:r>
          </w:p>
        </w:tc>
        <w:tc>
          <w:tcPr>
            <w:tcW w:w="907" w:type="dxa"/>
            <w:tcBorders>
              <w:top w:val="nil"/>
              <w:bottom w:val="nil"/>
            </w:tcBorders>
            <w:vAlign w:val="bottom"/>
          </w:tcPr>
          <w:p w:rsidR="00550065" w:rsidRDefault="00550065">
            <w:pPr>
              <w:pStyle w:val="ConsPlusNormal"/>
              <w:jc w:val="center"/>
            </w:pPr>
            <w:r>
              <w:t>0506</w:t>
            </w:r>
          </w:p>
        </w:tc>
        <w:tc>
          <w:tcPr>
            <w:tcW w:w="1417" w:type="dxa"/>
            <w:vAlign w:val="bottom"/>
          </w:tcPr>
          <w:p w:rsidR="00550065" w:rsidRDefault="00550065">
            <w:pPr>
              <w:pStyle w:val="ConsPlusNormal"/>
            </w:pPr>
          </w:p>
        </w:tc>
        <w:tc>
          <w:tcPr>
            <w:tcW w:w="1191" w:type="dxa"/>
            <w:vAlign w:val="bottom"/>
          </w:tcPr>
          <w:p w:rsidR="00550065" w:rsidRDefault="00550065">
            <w:pPr>
              <w:pStyle w:val="ConsPlusNormal"/>
              <w:jc w:val="center"/>
            </w:pPr>
            <w:proofErr w:type="spellStart"/>
            <w:r>
              <w:t>х</w:t>
            </w:r>
            <w:proofErr w:type="spellEnd"/>
          </w:p>
        </w:tc>
        <w:tc>
          <w:tcPr>
            <w:tcW w:w="1191" w:type="dxa"/>
            <w:vAlign w:val="bottom"/>
          </w:tcPr>
          <w:p w:rsidR="00550065" w:rsidRDefault="00550065">
            <w:pPr>
              <w:pStyle w:val="ConsPlusNormal"/>
              <w:jc w:val="center"/>
            </w:pPr>
            <w:proofErr w:type="spellStart"/>
            <w:r>
              <w:t>х</w:t>
            </w:r>
            <w:proofErr w:type="spellEnd"/>
          </w:p>
        </w:tc>
        <w:tc>
          <w:tcPr>
            <w:tcW w:w="1701" w:type="dxa"/>
            <w:vAlign w:val="bottom"/>
          </w:tcPr>
          <w:p w:rsidR="00550065" w:rsidRDefault="00550065">
            <w:pPr>
              <w:pStyle w:val="ConsPlusNormal"/>
              <w:jc w:val="center"/>
            </w:pPr>
            <w:proofErr w:type="spellStart"/>
            <w:r>
              <w:t>х</w:t>
            </w:r>
            <w:proofErr w:type="spellEnd"/>
          </w:p>
        </w:tc>
      </w:tr>
      <w:tr w:rsidR="00550065">
        <w:tc>
          <w:tcPr>
            <w:tcW w:w="2665" w:type="dxa"/>
            <w:tcBorders>
              <w:top w:val="nil"/>
              <w:bottom w:val="nil"/>
            </w:tcBorders>
          </w:tcPr>
          <w:p w:rsidR="00550065" w:rsidRDefault="00550065">
            <w:pPr>
              <w:pStyle w:val="ConsPlusNormal"/>
              <w:ind w:left="284"/>
            </w:pPr>
            <w:r>
              <w:t xml:space="preserve">многоквартирные </w:t>
            </w:r>
            <w:proofErr w:type="spellStart"/>
            <w:r>
              <w:t>энергоэффективные</w:t>
            </w:r>
            <w:proofErr w:type="spellEnd"/>
            <w:r>
              <w:t xml:space="preserve"> жилые дома.................</w:t>
            </w:r>
          </w:p>
        </w:tc>
        <w:tc>
          <w:tcPr>
            <w:tcW w:w="907" w:type="dxa"/>
            <w:tcBorders>
              <w:top w:val="nil"/>
              <w:bottom w:val="nil"/>
            </w:tcBorders>
            <w:vAlign w:val="bottom"/>
          </w:tcPr>
          <w:p w:rsidR="00550065" w:rsidRDefault="00550065">
            <w:pPr>
              <w:pStyle w:val="ConsPlusNormal"/>
              <w:jc w:val="center"/>
            </w:pPr>
            <w:r>
              <w:t>0507</w:t>
            </w:r>
          </w:p>
        </w:tc>
        <w:tc>
          <w:tcPr>
            <w:tcW w:w="1417" w:type="dxa"/>
            <w:vAlign w:val="bottom"/>
          </w:tcPr>
          <w:p w:rsidR="00550065" w:rsidRDefault="00550065">
            <w:pPr>
              <w:pStyle w:val="ConsPlusNormal"/>
            </w:pPr>
          </w:p>
        </w:tc>
        <w:tc>
          <w:tcPr>
            <w:tcW w:w="1191" w:type="dxa"/>
            <w:vAlign w:val="bottom"/>
          </w:tcPr>
          <w:p w:rsidR="00550065" w:rsidRDefault="00550065">
            <w:pPr>
              <w:pStyle w:val="ConsPlusNormal"/>
              <w:jc w:val="center"/>
            </w:pPr>
            <w:proofErr w:type="spellStart"/>
            <w:r>
              <w:t>х</w:t>
            </w:r>
            <w:proofErr w:type="spellEnd"/>
          </w:p>
        </w:tc>
        <w:tc>
          <w:tcPr>
            <w:tcW w:w="1191" w:type="dxa"/>
            <w:vAlign w:val="bottom"/>
          </w:tcPr>
          <w:p w:rsidR="00550065" w:rsidRDefault="00550065">
            <w:pPr>
              <w:pStyle w:val="ConsPlusNormal"/>
              <w:jc w:val="center"/>
            </w:pPr>
            <w:proofErr w:type="spellStart"/>
            <w:r>
              <w:t>х</w:t>
            </w:r>
            <w:proofErr w:type="spellEnd"/>
          </w:p>
        </w:tc>
        <w:tc>
          <w:tcPr>
            <w:tcW w:w="1701" w:type="dxa"/>
            <w:vAlign w:val="bottom"/>
          </w:tcPr>
          <w:p w:rsidR="00550065" w:rsidRDefault="00550065">
            <w:pPr>
              <w:pStyle w:val="ConsPlusNormal"/>
              <w:jc w:val="center"/>
            </w:pPr>
            <w:proofErr w:type="spellStart"/>
            <w:r>
              <w:t>х</w:t>
            </w:r>
            <w:proofErr w:type="spellEnd"/>
          </w:p>
        </w:tc>
      </w:tr>
      <w:tr w:rsidR="00550065">
        <w:tc>
          <w:tcPr>
            <w:tcW w:w="2665" w:type="dxa"/>
            <w:tcBorders>
              <w:top w:val="nil"/>
              <w:bottom w:val="nil"/>
            </w:tcBorders>
          </w:tcPr>
          <w:p w:rsidR="00550065" w:rsidRDefault="00550065">
            <w:pPr>
              <w:pStyle w:val="ConsPlusNormal"/>
              <w:ind w:left="283"/>
            </w:pPr>
            <w:r>
              <w:t>многоквартирные жилые дома с использованием электрической энергии для целей отопления, горячего водоснабжения и приготовления пищи</w:t>
            </w:r>
          </w:p>
        </w:tc>
        <w:tc>
          <w:tcPr>
            <w:tcW w:w="907" w:type="dxa"/>
            <w:tcBorders>
              <w:top w:val="nil"/>
              <w:bottom w:val="nil"/>
            </w:tcBorders>
            <w:vAlign w:val="bottom"/>
          </w:tcPr>
          <w:p w:rsidR="00550065" w:rsidRDefault="00550065">
            <w:pPr>
              <w:pStyle w:val="ConsPlusNormal"/>
              <w:jc w:val="center"/>
            </w:pPr>
            <w:r>
              <w:t>0508</w:t>
            </w:r>
          </w:p>
        </w:tc>
        <w:tc>
          <w:tcPr>
            <w:tcW w:w="1417" w:type="dxa"/>
            <w:vAlign w:val="bottom"/>
          </w:tcPr>
          <w:p w:rsidR="00550065" w:rsidRDefault="00550065">
            <w:pPr>
              <w:pStyle w:val="ConsPlusNormal"/>
              <w:jc w:val="center"/>
            </w:pPr>
          </w:p>
        </w:tc>
        <w:tc>
          <w:tcPr>
            <w:tcW w:w="1191" w:type="dxa"/>
            <w:vAlign w:val="bottom"/>
          </w:tcPr>
          <w:p w:rsidR="00550065" w:rsidRDefault="00550065">
            <w:pPr>
              <w:pStyle w:val="ConsPlusNormal"/>
              <w:jc w:val="center"/>
            </w:pPr>
            <w:proofErr w:type="spellStart"/>
            <w:r>
              <w:t>х</w:t>
            </w:r>
            <w:proofErr w:type="spellEnd"/>
          </w:p>
        </w:tc>
        <w:tc>
          <w:tcPr>
            <w:tcW w:w="1191" w:type="dxa"/>
            <w:vAlign w:val="bottom"/>
          </w:tcPr>
          <w:p w:rsidR="00550065" w:rsidRDefault="00550065">
            <w:pPr>
              <w:pStyle w:val="ConsPlusNormal"/>
              <w:jc w:val="center"/>
            </w:pPr>
            <w:proofErr w:type="spellStart"/>
            <w:r>
              <w:t>х</w:t>
            </w:r>
            <w:proofErr w:type="spellEnd"/>
          </w:p>
        </w:tc>
        <w:tc>
          <w:tcPr>
            <w:tcW w:w="1701" w:type="dxa"/>
            <w:vAlign w:val="bottom"/>
          </w:tcPr>
          <w:p w:rsidR="00550065" w:rsidRDefault="00550065">
            <w:pPr>
              <w:pStyle w:val="ConsPlusNormal"/>
              <w:jc w:val="center"/>
            </w:pPr>
          </w:p>
        </w:tc>
      </w:tr>
      <w:tr w:rsidR="00550065">
        <w:tblPrEx>
          <w:tblBorders>
            <w:insideH w:val="nil"/>
          </w:tblBorders>
        </w:tblPrEx>
        <w:tc>
          <w:tcPr>
            <w:tcW w:w="2665" w:type="dxa"/>
            <w:tcBorders>
              <w:top w:val="nil"/>
              <w:bottom w:val="nil"/>
            </w:tcBorders>
          </w:tcPr>
          <w:p w:rsidR="00550065" w:rsidRDefault="00550065">
            <w:pPr>
              <w:pStyle w:val="ConsPlusNormal"/>
            </w:pPr>
            <w:r>
              <w:t xml:space="preserve">Из </w:t>
            </w:r>
            <w:hyperlink w:anchor="P638" w:history="1">
              <w:r>
                <w:rPr>
                  <w:color w:val="0000FF"/>
                </w:rPr>
                <w:t>строки 0502</w:t>
              </w:r>
            </w:hyperlink>
            <w:r>
              <w:t xml:space="preserve"> - за счет:</w:t>
            </w:r>
          </w:p>
        </w:tc>
        <w:tc>
          <w:tcPr>
            <w:tcW w:w="907" w:type="dxa"/>
            <w:tcBorders>
              <w:top w:val="nil"/>
              <w:bottom w:val="nil"/>
            </w:tcBorders>
            <w:vAlign w:val="bottom"/>
          </w:tcPr>
          <w:p w:rsidR="00550065" w:rsidRDefault="00550065">
            <w:pPr>
              <w:pStyle w:val="ConsPlusNormal"/>
            </w:pPr>
          </w:p>
        </w:tc>
        <w:tc>
          <w:tcPr>
            <w:tcW w:w="1417" w:type="dxa"/>
            <w:tcBorders>
              <w:bottom w:val="nil"/>
            </w:tcBorders>
            <w:vAlign w:val="bottom"/>
          </w:tcPr>
          <w:p w:rsidR="00550065" w:rsidRDefault="00550065">
            <w:pPr>
              <w:pStyle w:val="ConsPlusNormal"/>
            </w:pPr>
          </w:p>
        </w:tc>
        <w:tc>
          <w:tcPr>
            <w:tcW w:w="1191" w:type="dxa"/>
            <w:tcBorders>
              <w:bottom w:val="nil"/>
            </w:tcBorders>
            <w:vAlign w:val="bottom"/>
          </w:tcPr>
          <w:p w:rsidR="00550065" w:rsidRDefault="00550065">
            <w:pPr>
              <w:pStyle w:val="ConsPlusNormal"/>
            </w:pPr>
          </w:p>
        </w:tc>
        <w:tc>
          <w:tcPr>
            <w:tcW w:w="1191" w:type="dxa"/>
            <w:tcBorders>
              <w:bottom w:val="nil"/>
            </w:tcBorders>
            <w:vAlign w:val="bottom"/>
          </w:tcPr>
          <w:p w:rsidR="00550065" w:rsidRDefault="00550065">
            <w:pPr>
              <w:pStyle w:val="ConsPlusNormal"/>
            </w:pPr>
          </w:p>
        </w:tc>
        <w:tc>
          <w:tcPr>
            <w:tcW w:w="1701" w:type="dxa"/>
            <w:tcBorders>
              <w:bottom w:val="nil"/>
            </w:tcBorders>
            <w:vAlign w:val="bottom"/>
          </w:tcPr>
          <w:p w:rsidR="00550065" w:rsidRDefault="00550065">
            <w:pPr>
              <w:pStyle w:val="ConsPlusNormal"/>
            </w:pPr>
          </w:p>
        </w:tc>
      </w:tr>
      <w:tr w:rsidR="00550065">
        <w:tblPrEx>
          <w:tblBorders>
            <w:insideH w:val="nil"/>
          </w:tblBorders>
        </w:tblPrEx>
        <w:tc>
          <w:tcPr>
            <w:tcW w:w="2665" w:type="dxa"/>
            <w:tcBorders>
              <w:top w:val="nil"/>
              <w:bottom w:val="nil"/>
            </w:tcBorders>
          </w:tcPr>
          <w:p w:rsidR="00550065" w:rsidRDefault="00550065">
            <w:pPr>
              <w:pStyle w:val="ConsPlusNormal"/>
              <w:ind w:left="284"/>
            </w:pPr>
            <w:bookmarkStart w:id="52" w:name="P686"/>
            <w:bookmarkEnd w:id="52"/>
            <w:r>
              <w:t>собственных средств организаций................</w:t>
            </w:r>
          </w:p>
        </w:tc>
        <w:tc>
          <w:tcPr>
            <w:tcW w:w="907" w:type="dxa"/>
            <w:tcBorders>
              <w:top w:val="nil"/>
              <w:bottom w:val="nil"/>
            </w:tcBorders>
            <w:vAlign w:val="bottom"/>
          </w:tcPr>
          <w:p w:rsidR="00550065" w:rsidRDefault="00550065">
            <w:pPr>
              <w:pStyle w:val="ConsPlusNormal"/>
              <w:jc w:val="center"/>
            </w:pPr>
            <w:r>
              <w:t>0510</w:t>
            </w:r>
          </w:p>
        </w:tc>
        <w:tc>
          <w:tcPr>
            <w:tcW w:w="1417" w:type="dxa"/>
            <w:tcBorders>
              <w:top w:val="nil"/>
            </w:tcBorders>
            <w:vAlign w:val="bottom"/>
          </w:tcPr>
          <w:p w:rsidR="00550065" w:rsidRDefault="00550065">
            <w:pPr>
              <w:pStyle w:val="ConsPlusNormal"/>
            </w:pPr>
          </w:p>
        </w:tc>
        <w:tc>
          <w:tcPr>
            <w:tcW w:w="1191" w:type="dxa"/>
            <w:tcBorders>
              <w:top w:val="nil"/>
            </w:tcBorders>
            <w:vAlign w:val="bottom"/>
          </w:tcPr>
          <w:p w:rsidR="00550065" w:rsidRDefault="00550065">
            <w:pPr>
              <w:pStyle w:val="ConsPlusNormal"/>
              <w:jc w:val="center"/>
            </w:pPr>
            <w:proofErr w:type="spellStart"/>
            <w:r>
              <w:t>х</w:t>
            </w:r>
            <w:proofErr w:type="spellEnd"/>
          </w:p>
        </w:tc>
        <w:tc>
          <w:tcPr>
            <w:tcW w:w="1191" w:type="dxa"/>
            <w:tcBorders>
              <w:top w:val="nil"/>
            </w:tcBorders>
            <w:vAlign w:val="bottom"/>
          </w:tcPr>
          <w:p w:rsidR="00550065" w:rsidRDefault="00550065">
            <w:pPr>
              <w:pStyle w:val="ConsPlusNormal"/>
              <w:jc w:val="center"/>
            </w:pPr>
            <w:proofErr w:type="spellStart"/>
            <w:r>
              <w:t>х</w:t>
            </w:r>
            <w:proofErr w:type="spellEnd"/>
          </w:p>
        </w:tc>
        <w:tc>
          <w:tcPr>
            <w:tcW w:w="1701" w:type="dxa"/>
            <w:tcBorders>
              <w:top w:val="nil"/>
            </w:tcBorders>
            <w:vAlign w:val="bottom"/>
          </w:tcPr>
          <w:p w:rsidR="00550065" w:rsidRDefault="00550065">
            <w:pPr>
              <w:pStyle w:val="ConsPlusNormal"/>
            </w:pPr>
          </w:p>
        </w:tc>
      </w:tr>
      <w:tr w:rsidR="00550065">
        <w:tc>
          <w:tcPr>
            <w:tcW w:w="2665" w:type="dxa"/>
            <w:tcBorders>
              <w:top w:val="nil"/>
              <w:bottom w:val="nil"/>
            </w:tcBorders>
          </w:tcPr>
          <w:p w:rsidR="00550065" w:rsidRDefault="00550065">
            <w:pPr>
              <w:pStyle w:val="ConsPlusNormal"/>
              <w:ind w:left="284"/>
            </w:pPr>
            <w:r>
              <w:t>заемных сре</w:t>
            </w:r>
            <w:proofErr w:type="gramStart"/>
            <w:r>
              <w:t>дств др</w:t>
            </w:r>
            <w:proofErr w:type="gramEnd"/>
            <w:r>
              <w:t>угих организаций...</w:t>
            </w:r>
          </w:p>
        </w:tc>
        <w:tc>
          <w:tcPr>
            <w:tcW w:w="907" w:type="dxa"/>
            <w:tcBorders>
              <w:top w:val="nil"/>
              <w:bottom w:val="nil"/>
            </w:tcBorders>
            <w:vAlign w:val="bottom"/>
          </w:tcPr>
          <w:p w:rsidR="00550065" w:rsidRDefault="00550065">
            <w:pPr>
              <w:pStyle w:val="ConsPlusNormal"/>
              <w:jc w:val="center"/>
            </w:pPr>
            <w:r>
              <w:t>0511</w:t>
            </w:r>
          </w:p>
        </w:tc>
        <w:tc>
          <w:tcPr>
            <w:tcW w:w="1417" w:type="dxa"/>
            <w:vAlign w:val="bottom"/>
          </w:tcPr>
          <w:p w:rsidR="00550065" w:rsidRDefault="00550065">
            <w:pPr>
              <w:pStyle w:val="ConsPlusNormal"/>
            </w:pPr>
          </w:p>
        </w:tc>
        <w:tc>
          <w:tcPr>
            <w:tcW w:w="1191" w:type="dxa"/>
            <w:vAlign w:val="bottom"/>
          </w:tcPr>
          <w:p w:rsidR="00550065" w:rsidRDefault="00550065">
            <w:pPr>
              <w:pStyle w:val="ConsPlusNormal"/>
              <w:jc w:val="center"/>
            </w:pPr>
            <w:proofErr w:type="spellStart"/>
            <w:r>
              <w:t>х</w:t>
            </w:r>
            <w:proofErr w:type="spellEnd"/>
          </w:p>
        </w:tc>
        <w:tc>
          <w:tcPr>
            <w:tcW w:w="1191" w:type="dxa"/>
            <w:vAlign w:val="bottom"/>
          </w:tcPr>
          <w:p w:rsidR="00550065" w:rsidRDefault="00550065">
            <w:pPr>
              <w:pStyle w:val="ConsPlusNormal"/>
              <w:jc w:val="center"/>
            </w:pPr>
            <w:proofErr w:type="spellStart"/>
            <w:r>
              <w:t>х</w:t>
            </w:r>
            <w:proofErr w:type="spellEnd"/>
          </w:p>
        </w:tc>
        <w:tc>
          <w:tcPr>
            <w:tcW w:w="1701" w:type="dxa"/>
            <w:vAlign w:val="bottom"/>
          </w:tcPr>
          <w:p w:rsidR="00550065" w:rsidRDefault="00550065">
            <w:pPr>
              <w:pStyle w:val="ConsPlusNormal"/>
            </w:pPr>
          </w:p>
        </w:tc>
      </w:tr>
      <w:tr w:rsidR="00550065">
        <w:tc>
          <w:tcPr>
            <w:tcW w:w="2665" w:type="dxa"/>
            <w:tcBorders>
              <w:top w:val="nil"/>
              <w:bottom w:val="nil"/>
            </w:tcBorders>
          </w:tcPr>
          <w:p w:rsidR="00550065" w:rsidRDefault="00550065">
            <w:pPr>
              <w:pStyle w:val="ConsPlusNormal"/>
              <w:ind w:left="284"/>
            </w:pPr>
            <w:bookmarkStart w:id="53" w:name="P698"/>
            <w:bookmarkEnd w:id="53"/>
            <w:r>
              <w:t>средств республиканского бюджета......................</w:t>
            </w:r>
          </w:p>
        </w:tc>
        <w:tc>
          <w:tcPr>
            <w:tcW w:w="907" w:type="dxa"/>
            <w:tcBorders>
              <w:top w:val="nil"/>
              <w:bottom w:val="nil"/>
            </w:tcBorders>
            <w:vAlign w:val="bottom"/>
          </w:tcPr>
          <w:p w:rsidR="00550065" w:rsidRDefault="00550065">
            <w:pPr>
              <w:pStyle w:val="ConsPlusNormal"/>
              <w:jc w:val="center"/>
            </w:pPr>
            <w:r>
              <w:t>0512</w:t>
            </w:r>
          </w:p>
        </w:tc>
        <w:tc>
          <w:tcPr>
            <w:tcW w:w="1417" w:type="dxa"/>
            <w:vAlign w:val="bottom"/>
          </w:tcPr>
          <w:p w:rsidR="00550065" w:rsidRDefault="00550065">
            <w:pPr>
              <w:pStyle w:val="ConsPlusNormal"/>
            </w:pPr>
          </w:p>
        </w:tc>
        <w:tc>
          <w:tcPr>
            <w:tcW w:w="1191" w:type="dxa"/>
            <w:vAlign w:val="bottom"/>
          </w:tcPr>
          <w:p w:rsidR="00550065" w:rsidRDefault="00550065">
            <w:pPr>
              <w:pStyle w:val="ConsPlusNormal"/>
              <w:jc w:val="center"/>
            </w:pPr>
            <w:proofErr w:type="spellStart"/>
            <w:r>
              <w:t>х</w:t>
            </w:r>
            <w:proofErr w:type="spellEnd"/>
          </w:p>
        </w:tc>
        <w:tc>
          <w:tcPr>
            <w:tcW w:w="1191" w:type="dxa"/>
            <w:vAlign w:val="bottom"/>
          </w:tcPr>
          <w:p w:rsidR="00550065" w:rsidRDefault="00550065">
            <w:pPr>
              <w:pStyle w:val="ConsPlusNormal"/>
              <w:jc w:val="center"/>
            </w:pPr>
            <w:proofErr w:type="spellStart"/>
            <w:r>
              <w:t>х</w:t>
            </w:r>
            <w:proofErr w:type="spellEnd"/>
          </w:p>
        </w:tc>
        <w:tc>
          <w:tcPr>
            <w:tcW w:w="1701" w:type="dxa"/>
            <w:vAlign w:val="bottom"/>
          </w:tcPr>
          <w:p w:rsidR="00550065" w:rsidRDefault="00550065">
            <w:pPr>
              <w:pStyle w:val="ConsPlusNormal"/>
            </w:pPr>
          </w:p>
        </w:tc>
      </w:tr>
      <w:tr w:rsidR="00550065">
        <w:tc>
          <w:tcPr>
            <w:tcW w:w="2665" w:type="dxa"/>
            <w:tcBorders>
              <w:top w:val="nil"/>
              <w:bottom w:val="nil"/>
            </w:tcBorders>
          </w:tcPr>
          <w:p w:rsidR="00550065" w:rsidRDefault="00550065">
            <w:pPr>
              <w:pStyle w:val="ConsPlusNormal"/>
              <w:ind w:left="567"/>
            </w:pPr>
            <w:r>
              <w:lastRenderedPageBreak/>
              <w:t>из них субвенций..............</w:t>
            </w:r>
          </w:p>
        </w:tc>
        <w:tc>
          <w:tcPr>
            <w:tcW w:w="907" w:type="dxa"/>
            <w:tcBorders>
              <w:top w:val="nil"/>
              <w:bottom w:val="nil"/>
            </w:tcBorders>
            <w:vAlign w:val="bottom"/>
          </w:tcPr>
          <w:p w:rsidR="00550065" w:rsidRDefault="00550065">
            <w:pPr>
              <w:pStyle w:val="ConsPlusNormal"/>
              <w:jc w:val="center"/>
            </w:pPr>
            <w:r>
              <w:t>0514</w:t>
            </w:r>
          </w:p>
        </w:tc>
        <w:tc>
          <w:tcPr>
            <w:tcW w:w="1417" w:type="dxa"/>
            <w:vAlign w:val="bottom"/>
          </w:tcPr>
          <w:p w:rsidR="00550065" w:rsidRDefault="00550065">
            <w:pPr>
              <w:pStyle w:val="ConsPlusNormal"/>
            </w:pPr>
          </w:p>
        </w:tc>
        <w:tc>
          <w:tcPr>
            <w:tcW w:w="1191" w:type="dxa"/>
            <w:vAlign w:val="bottom"/>
          </w:tcPr>
          <w:p w:rsidR="00550065" w:rsidRDefault="00550065">
            <w:pPr>
              <w:pStyle w:val="ConsPlusNormal"/>
              <w:jc w:val="center"/>
            </w:pPr>
            <w:proofErr w:type="spellStart"/>
            <w:r>
              <w:t>х</w:t>
            </w:r>
            <w:proofErr w:type="spellEnd"/>
          </w:p>
        </w:tc>
        <w:tc>
          <w:tcPr>
            <w:tcW w:w="1191" w:type="dxa"/>
            <w:vAlign w:val="bottom"/>
          </w:tcPr>
          <w:p w:rsidR="00550065" w:rsidRDefault="00550065">
            <w:pPr>
              <w:pStyle w:val="ConsPlusNormal"/>
              <w:jc w:val="center"/>
            </w:pPr>
            <w:proofErr w:type="spellStart"/>
            <w:r>
              <w:t>х</w:t>
            </w:r>
            <w:proofErr w:type="spellEnd"/>
          </w:p>
        </w:tc>
        <w:tc>
          <w:tcPr>
            <w:tcW w:w="1701" w:type="dxa"/>
            <w:vAlign w:val="bottom"/>
          </w:tcPr>
          <w:p w:rsidR="00550065" w:rsidRDefault="00550065">
            <w:pPr>
              <w:pStyle w:val="ConsPlusNormal"/>
            </w:pPr>
          </w:p>
        </w:tc>
      </w:tr>
      <w:tr w:rsidR="00550065">
        <w:tc>
          <w:tcPr>
            <w:tcW w:w="2665" w:type="dxa"/>
            <w:tcBorders>
              <w:top w:val="nil"/>
              <w:bottom w:val="nil"/>
            </w:tcBorders>
          </w:tcPr>
          <w:p w:rsidR="00550065" w:rsidRDefault="00550065">
            <w:pPr>
              <w:pStyle w:val="ConsPlusNormal"/>
              <w:ind w:left="284"/>
            </w:pPr>
            <w:bookmarkStart w:id="54" w:name="P710"/>
            <w:bookmarkEnd w:id="54"/>
            <w:r>
              <w:t>средств местных бюджетов....................</w:t>
            </w:r>
          </w:p>
        </w:tc>
        <w:tc>
          <w:tcPr>
            <w:tcW w:w="907" w:type="dxa"/>
            <w:tcBorders>
              <w:top w:val="nil"/>
              <w:bottom w:val="nil"/>
            </w:tcBorders>
            <w:vAlign w:val="bottom"/>
          </w:tcPr>
          <w:p w:rsidR="00550065" w:rsidRDefault="00550065">
            <w:pPr>
              <w:pStyle w:val="ConsPlusNormal"/>
              <w:jc w:val="center"/>
            </w:pPr>
            <w:r>
              <w:t>0515</w:t>
            </w:r>
          </w:p>
        </w:tc>
        <w:tc>
          <w:tcPr>
            <w:tcW w:w="1417" w:type="dxa"/>
            <w:vAlign w:val="bottom"/>
          </w:tcPr>
          <w:p w:rsidR="00550065" w:rsidRDefault="00550065">
            <w:pPr>
              <w:pStyle w:val="ConsPlusNormal"/>
            </w:pPr>
          </w:p>
        </w:tc>
        <w:tc>
          <w:tcPr>
            <w:tcW w:w="1191" w:type="dxa"/>
            <w:vAlign w:val="bottom"/>
          </w:tcPr>
          <w:p w:rsidR="00550065" w:rsidRDefault="00550065">
            <w:pPr>
              <w:pStyle w:val="ConsPlusNormal"/>
              <w:jc w:val="center"/>
            </w:pPr>
            <w:proofErr w:type="spellStart"/>
            <w:r>
              <w:t>х</w:t>
            </w:r>
            <w:proofErr w:type="spellEnd"/>
          </w:p>
        </w:tc>
        <w:tc>
          <w:tcPr>
            <w:tcW w:w="1191" w:type="dxa"/>
            <w:vAlign w:val="bottom"/>
          </w:tcPr>
          <w:p w:rsidR="00550065" w:rsidRDefault="00550065">
            <w:pPr>
              <w:pStyle w:val="ConsPlusNormal"/>
              <w:jc w:val="center"/>
            </w:pPr>
            <w:proofErr w:type="spellStart"/>
            <w:r>
              <w:t>х</w:t>
            </w:r>
            <w:proofErr w:type="spellEnd"/>
          </w:p>
        </w:tc>
        <w:tc>
          <w:tcPr>
            <w:tcW w:w="1701" w:type="dxa"/>
            <w:vAlign w:val="bottom"/>
          </w:tcPr>
          <w:p w:rsidR="00550065" w:rsidRDefault="00550065">
            <w:pPr>
              <w:pStyle w:val="ConsPlusNormal"/>
            </w:pPr>
          </w:p>
        </w:tc>
      </w:tr>
      <w:tr w:rsidR="00550065">
        <w:tc>
          <w:tcPr>
            <w:tcW w:w="2665" w:type="dxa"/>
            <w:tcBorders>
              <w:top w:val="nil"/>
              <w:bottom w:val="nil"/>
            </w:tcBorders>
          </w:tcPr>
          <w:p w:rsidR="00550065" w:rsidRDefault="00550065">
            <w:pPr>
              <w:pStyle w:val="ConsPlusNormal"/>
              <w:ind w:left="567"/>
            </w:pPr>
            <w:r>
              <w:t>из них субсидий.....</w:t>
            </w:r>
          </w:p>
        </w:tc>
        <w:tc>
          <w:tcPr>
            <w:tcW w:w="907" w:type="dxa"/>
            <w:tcBorders>
              <w:top w:val="nil"/>
              <w:bottom w:val="nil"/>
            </w:tcBorders>
            <w:vAlign w:val="bottom"/>
          </w:tcPr>
          <w:p w:rsidR="00550065" w:rsidRDefault="00550065">
            <w:pPr>
              <w:pStyle w:val="ConsPlusNormal"/>
              <w:jc w:val="center"/>
            </w:pPr>
            <w:r>
              <w:t>0516</w:t>
            </w:r>
          </w:p>
        </w:tc>
        <w:tc>
          <w:tcPr>
            <w:tcW w:w="1417" w:type="dxa"/>
            <w:vAlign w:val="bottom"/>
          </w:tcPr>
          <w:p w:rsidR="00550065" w:rsidRDefault="00550065">
            <w:pPr>
              <w:pStyle w:val="ConsPlusNormal"/>
            </w:pPr>
          </w:p>
        </w:tc>
        <w:tc>
          <w:tcPr>
            <w:tcW w:w="1191" w:type="dxa"/>
            <w:vAlign w:val="bottom"/>
          </w:tcPr>
          <w:p w:rsidR="00550065" w:rsidRDefault="00550065">
            <w:pPr>
              <w:pStyle w:val="ConsPlusNormal"/>
              <w:jc w:val="center"/>
            </w:pPr>
            <w:proofErr w:type="spellStart"/>
            <w:r>
              <w:t>х</w:t>
            </w:r>
            <w:proofErr w:type="spellEnd"/>
          </w:p>
        </w:tc>
        <w:tc>
          <w:tcPr>
            <w:tcW w:w="1191" w:type="dxa"/>
            <w:vAlign w:val="bottom"/>
          </w:tcPr>
          <w:p w:rsidR="00550065" w:rsidRDefault="00550065">
            <w:pPr>
              <w:pStyle w:val="ConsPlusNormal"/>
              <w:jc w:val="center"/>
            </w:pPr>
            <w:proofErr w:type="spellStart"/>
            <w:r>
              <w:t>х</w:t>
            </w:r>
            <w:proofErr w:type="spellEnd"/>
          </w:p>
        </w:tc>
        <w:tc>
          <w:tcPr>
            <w:tcW w:w="1701" w:type="dxa"/>
            <w:vAlign w:val="bottom"/>
          </w:tcPr>
          <w:p w:rsidR="00550065" w:rsidRDefault="00550065">
            <w:pPr>
              <w:pStyle w:val="ConsPlusNormal"/>
            </w:pPr>
          </w:p>
        </w:tc>
      </w:tr>
      <w:tr w:rsidR="00550065">
        <w:tc>
          <w:tcPr>
            <w:tcW w:w="2665" w:type="dxa"/>
            <w:tcBorders>
              <w:top w:val="nil"/>
              <w:bottom w:val="nil"/>
            </w:tcBorders>
          </w:tcPr>
          <w:p w:rsidR="00550065" w:rsidRDefault="00550065">
            <w:pPr>
              <w:pStyle w:val="ConsPlusNormal"/>
              <w:ind w:left="284"/>
            </w:pPr>
            <w:bookmarkStart w:id="55" w:name="P722"/>
            <w:bookmarkEnd w:id="55"/>
            <w:r>
              <w:t>средств внебюджетных фондов.........................</w:t>
            </w:r>
          </w:p>
        </w:tc>
        <w:tc>
          <w:tcPr>
            <w:tcW w:w="907" w:type="dxa"/>
            <w:tcBorders>
              <w:top w:val="nil"/>
              <w:bottom w:val="nil"/>
            </w:tcBorders>
            <w:vAlign w:val="bottom"/>
          </w:tcPr>
          <w:p w:rsidR="00550065" w:rsidRDefault="00550065">
            <w:pPr>
              <w:pStyle w:val="ConsPlusNormal"/>
              <w:jc w:val="center"/>
            </w:pPr>
            <w:r>
              <w:t>0517</w:t>
            </w:r>
          </w:p>
        </w:tc>
        <w:tc>
          <w:tcPr>
            <w:tcW w:w="1417" w:type="dxa"/>
            <w:vAlign w:val="bottom"/>
          </w:tcPr>
          <w:p w:rsidR="00550065" w:rsidRDefault="00550065">
            <w:pPr>
              <w:pStyle w:val="ConsPlusNormal"/>
            </w:pPr>
          </w:p>
        </w:tc>
        <w:tc>
          <w:tcPr>
            <w:tcW w:w="1191" w:type="dxa"/>
            <w:vAlign w:val="bottom"/>
          </w:tcPr>
          <w:p w:rsidR="00550065" w:rsidRDefault="00550065">
            <w:pPr>
              <w:pStyle w:val="ConsPlusNormal"/>
              <w:jc w:val="center"/>
            </w:pPr>
            <w:proofErr w:type="spellStart"/>
            <w:r>
              <w:t>х</w:t>
            </w:r>
            <w:proofErr w:type="spellEnd"/>
          </w:p>
        </w:tc>
        <w:tc>
          <w:tcPr>
            <w:tcW w:w="1191" w:type="dxa"/>
            <w:vAlign w:val="bottom"/>
          </w:tcPr>
          <w:p w:rsidR="00550065" w:rsidRDefault="00550065">
            <w:pPr>
              <w:pStyle w:val="ConsPlusNormal"/>
              <w:jc w:val="center"/>
            </w:pPr>
            <w:proofErr w:type="spellStart"/>
            <w:r>
              <w:t>х</w:t>
            </w:r>
            <w:proofErr w:type="spellEnd"/>
          </w:p>
        </w:tc>
        <w:tc>
          <w:tcPr>
            <w:tcW w:w="1701" w:type="dxa"/>
            <w:vAlign w:val="bottom"/>
          </w:tcPr>
          <w:p w:rsidR="00550065" w:rsidRDefault="00550065">
            <w:pPr>
              <w:pStyle w:val="ConsPlusNormal"/>
            </w:pPr>
          </w:p>
        </w:tc>
      </w:tr>
      <w:tr w:rsidR="00550065">
        <w:tc>
          <w:tcPr>
            <w:tcW w:w="2665" w:type="dxa"/>
            <w:tcBorders>
              <w:top w:val="nil"/>
              <w:bottom w:val="nil"/>
            </w:tcBorders>
          </w:tcPr>
          <w:p w:rsidR="00550065" w:rsidRDefault="00550065">
            <w:pPr>
              <w:pStyle w:val="ConsPlusNormal"/>
              <w:ind w:left="284"/>
            </w:pPr>
            <w:r>
              <w:t>иностранных инвестиций (без кредитов (займов) иностранных банков)........................</w:t>
            </w:r>
          </w:p>
        </w:tc>
        <w:tc>
          <w:tcPr>
            <w:tcW w:w="907" w:type="dxa"/>
            <w:tcBorders>
              <w:top w:val="nil"/>
              <w:bottom w:val="nil"/>
            </w:tcBorders>
            <w:vAlign w:val="bottom"/>
          </w:tcPr>
          <w:p w:rsidR="00550065" w:rsidRDefault="00550065">
            <w:pPr>
              <w:pStyle w:val="ConsPlusNormal"/>
              <w:jc w:val="center"/>
            </w:pPr>
            <w:r>
              <w:t>0518</w:t>
            </w:r>
          </w:p>
        </w:tc>
        <w:tc>
          <w:tcPr>
            <w:tcW w:w="1417" w:type="dxa"/>
            <w:vAlign w:val="bottom"/>
          </w:tcPr>
          <w:p w:rsidR="00550065" w:rsidRDefault="00550065">
            <w:pPr>
              <w:pStyle w:val="ConsPlusNormal"/>
            </w:pPr>
          </w:p>
        </w:tc>
        <w:tc>
          <w:tcPr>
            <w:tcW w:w="1191" w:type="dxa"/>
            <w:vAlign w:val="bottom"/>
          </w:tcPr>
          <w:p w:rsidR="00550065" w:rsidRDefault="00550065">
            <w:pPr>
              <w:pStyle w:val="ConsPlusNormal"/>
              <w:jc w:val="center"/>
            </w:pPr>
            <w:proofErr w:type="spellStart"/>
            <w:r>
              <w:t>х</w:t>
            </w:r>
            <w:proofErr w:type="spellEnd"/>
          </w:p>
        </w:tc>
        <w:tc>
          <w:tcPr>
            <w:tcW w:w="1191" w:type="dxa"/>
            <w:vAlign w:val="bottom"/>
          </w:tcPr>
          <w:p w:rsidR="00550065" w:rsidRDefault="00550065">
            <w:pPr>
              <w:pStyle w:val="ConsPlusNormal"/>
              <w:jc w:val="center"/>
            </w:pPr>
            <w:proofErr w:type="spellStart"/>
            <w:r>
              <w:t>х</w:t>
            </w:r>
            <w:proofErr w:type="spellEnd"/>
          </w:p>
        </w:tc>
        <w:tc>
          <w:tcPr>
            <w:tcW w:w="1701" w:type="dxa"/>
            <w:vAlign w:val="bottom"/>
          </w:tcPr>
          <w:p w:rsidR="00550065" w:rsidRDefault="00550065">
            <w:pPr>
              <w:pStyle w:val="ConsPlusNormal"/>
            </w:pPr>
          </w:p>
        </w:tc>
      </w:tr>
      <w:tr w:rsidR="00550065">
        <w:tc>
          <w:tcPr>
            <w:tcW w:w="2665" w:type="dxa"/>
            <w:tcBorders>
              <w:top w:val="nil"/>
              <w:bottom w:val="nil"/>
            </w:tcBorders>
          </w:tcPr>
          <w:p w:rsidR="00550065" w:rsidRDefault="00550065">
            <w:pPr>
              <w:pStyle w:val="ConsPlusNormal"/>
              <w:ind w:left="284"/>
            </w:pPr>
            <w:bookmarkStart w:id="56" w:name="P734"/>
            <w:bookmarkEnd w:id="56"/>
            <w:r>
              <w:t>кредитов (займов) банков..........................</w:t>
            </w:r>
          </w:p>
        </w:tc>
        <w:tc>
          <w:tcPr>
            <w:tcW w:w="907" w:type="dxa"/>
            <w:tcBorders>
              <w:top w:val="nil"/>
              <w:bottom w:val="nil"/>
            </w:tcBorders>
            <w:vAlign w:val="bottom"/>
          </w:tcPr>
          <w:p w:rsidR="00550065" w:rsidRDefault="00550065">
            <w:pPr>
              <w:pStyle w:val="ConsPlusNormal"/>
              <w:jc w:val="center"/>
            </w:pPr>
            <w:r>
              <w:t>0519</w:t>
            </w:r>
          </w:p>
        </w:tc>
        <w:tc>
          <w:tcPr>
            <w:tcW w:w="1417" w:type="dxa"/>
            <w:vAlign w:val="bottom"/>
          </w:tcPr>
          <w:p w:rsidR="00550065" w:rsidRDefault="00550065">
            <w:pPr>
              <w:pStyle w:val="ConsPlusNormal"/>
            </w:pPr>
          </w:p>
        </w:tc>
        <w:tc>
          <w:tcPr>
            <w:tcW w:w="1191" w:type="dxa"/>
            <w:vAlign w:val="bottom"/>
          </w:tcPr>
          <w:p w:rsidR="00550065" w:rsidRDefault="00550065">
            <w:pPr>
              <w:pStyle w:val="ConsPlusNormal"/>
              <w:jc w:val="center"/>
            </w:pPr>
            <w:proofErr w:type="spellStart"/>
            <w:r>
              <w:t>х</w:t>
            </w:r>
            <w:proofErr w:type="spellEnd"/>
          </w:p>
        </w:tc>
        <w:tc>
          <w:tcPr>
            <w:tcW w:w="1191" w:type="dxa"/>
            <w:vAlign w:val="bottom"/>
          </w:tcPr>
          <w:p w:rsidR="00550065" w:rsidRDefault="00550065">
            <w:pPr>
              <w:pStyle w:val="ConsPlusNormal"/>
              <w:jc w:val="center"/>
            </w:pPr>
            <w:proofErr w:type="spellStart"/>
            <w:r>
              <w:t>х</w:t>
            </w:r>
            <w:proofErr w:type="spellEnd"/>
          </w:p>
        </w:tc>
        <w:tc>
          <w:tcPr>
            <w:tcW w:w="1701" w:type="dxa"/>
            <w:vAlign w:val="bottom"/>
          </w:tcPr>
          <w:p w:rsidR="00550065" w:rsidRDefault="00550065">
            <w:pPr>
              <w:pStyle w:val="ConsPlusNormal"/>
            </w:pPr>
          </w:p>
        </w:tc>
      </w:tr>
      <w:tr w:rsidR="00550065">
        <w:tc>
          <w:tcPr>
            <w:tcW w:w="2665" w:type="dxa"/>
            <w:tcBorders>
              <w:top w:val="nil"/>
              <w:bottom w:val="nil"/>
            </w:tcBorders>
          </w:tcPr>
          <w:p w:rsidR="00550065" w:rsidRDefault="00550065">
            <w:pPr>
              <w:pStyle w:val="ConsPlusNormal"/>
              <w:ind w:left="567"/>
            </w:pPr>
            <w:r>
              <w:t>из них льготных кредитов.................</w:t>
            </w:r>
          </w:p>
        </w:tc>
        <w:tc>
          <w:tcPr>
            <w:tcW w:w="907" w:type="dxa"/>
            <w:tcBorders>
              <w:top w:val="nil"/>
              <w:bottom w:val="nil"/>
            </w:tcBorders>
            <w:vAlign w:val="bottom"/>
          </w:tcPr>
          <w:p w:rsidR="00550065" w:rsidRDefault="00550065">
            <w:pPr>
              <w:pStyle w:val="ConsPlusNormal"/>
              <w:jc w:val="center"/>
            </w:pPr>
            <w:r>
              <w:t>0520</w:t>
            </w:r>
          </w:p>
        </w:tc>
        <w:tc>
          <w:tcPr>
            <w:tcW w:w="1417" w:type="dxa"/>
            <w:vAlign w:val="bottom"/>
          </w:tcPr>
          <w:p w:rsidR="00550065" w:rsidRDefault="00550065">
            <w:pPr>
              <w:pStyle w:val="ConsPlusNormal"/>
            </w:pPr>
          </w:p>
        </w:tc>
        <w:tc>
          <w:tcPr>
            <w:tcW w:w="1191" w:type="dxa"/>
            <w:vAlign w:val="bottom"/>
          </w:tcPr>
          <w:p w:rsidR="00550065" w:rsidRDefault="00550065">
            <w:pPr>
              <w:pStyle w:val="ConsPlusNormal"/>
              <w:jc w:val="center"/>
            </w:pPr>
            <w:proofErr w:type="spellStart"/>
            <w:r>
              <w:t>х</w:t>
            </w:r>
            <w:proofErr w:type="spellEnd"/>
          </w:p>
        </w:tc>
        <w:tc>
          <w:tcPr>
            <w:tcW w:w="1191" w:type="dxa"/>
            <w:vAlign w:val="bottom"/>
          </w:tcPr>
          <w:p w:rsidR="00550065" w:rsidRDefault="00550065">
            <w:pPr>
              <w:pStyle w:val="ConsPlusNormal"/>
              <w:jc w:val="center"/>
            </w:pPr>
            <w:proofErr w:type="spellStart"/>
            <w:r>
              <w:t>х</w:t>
            </w:r>
            <w:proofErr w:type="spellEnd"/>
          </w:p>
        </w:tc>
        <w:tc>
          <w:tcPr>
            <w:tcW w:w="1701" w:type="dxa"/>
            <w:vAlign w:val="bottom"/>
          </w:tcPr>
          <w:p w:rsidR="00550065" w:rsidRDefault="00550065">
            <w:pPr>
              <w:pStyle w:val="ConsPlusNormal"/>
            </w:pPr>
          </w:p>
        </w:tc>
      </w:tr>
      <w:tr w:rsidR="00550065">
        <w:tc>
          <w:tcPr>
            <w:tcW w:w="2665" w:type="dxa"/>
            <w:tcBorders>
              <w:top w:val="nil"/>
              <w:bottom w:val="nil"/>
            </w:tcBorders>
          </w:tcPr>
          <w:p w:rsidR="00550065" w:rsidRDefault="00550065">
            <w:pPr>
              <w:pStyle w:val="ConsPlusNormal"/>
              <w:ind w:left="284"/>
            </w:pPr>
            <w:bookmarkStart w:id="57" w:name="P746"/>
            <w:bookmarkEnd w:id="57"/>
            <w:r>
              <w:t>средств населения......</w:t>
            </w:r>
          </w:p>
        </w:tc>
        <w:tc>
          <w:tcPr>
            <w:tcW w:w="907" w:type="dxa"/>
            <w:tcBorders>
              <w:top w:val="nil"/>
              <w:bottom w:val="nil"/>
            </w:tcBorders>
            <w:vAlign w:val="bottom"/>
          </w:tcPr>
          <w:p w:rsidR="00550065" w:rsidRDefault="00550065">
            <w:pPr>
              <w:pStyle w:val="ConsPlusNormal"/>
              <w:jc w:val="center"/>
            </w:pPr>
            <w:r>
              <w:t>0521</w:t>
            </w:r>
          </w:p>
        </w:tc>
        <w:tc>
          <w:tcPr>
            <w:tcW w:w="1417" w:type="dxa"/>
            <w:vAlign w:val="bottom"/>
          </w:tcPr>
          <w:p w:rsidR="00550065" w:rsidRDefault="00550065">
            <w:pPr>
              <w:pStyle w:val="ConsPlusNormal"/>
            </w:pPr>
          </w:p>
        </w:tc>
        <w:tc>
          <w:tcPr>
            <w:tcW w:w="1191" w:type="dxa"/>
            <w:vAlign w:val="bottom"/>
          </w:tcPr>
          <w:p w:rsidR="00550065" w:rsidRDefault="00550065">
            <w:pPr>
              <w:pStyle w:val="ConsPlusNormal"/>
              <w:jc w:val="center"/>
            </w:pPr>
            <w:proofErr w:type="spellStart"/>
            <w:r>
              <w:t>х</w:t>
            </w:r>
            <w:proofErr w:type="spellEnd"/>
          </w:p>
        </w:tc>
        <w:tc>
          <w:tcPr>
            <w:tcW w:w="1191" w:type="dxa"/>
            <w:vAlign w:val="bottom"/>
          </w:tcPr>
          <w:p w:rsidR="00550065" w:rsidRDefault="00550065">
            <w:pPr>
              <w:pStyle w:val="ConsPlusNormal"/>
              <w:jc w:val="center"/>
            </w:pPr>
            <w:proofErr w:type="spellStart"/>
            <w:r>
              <w:t>х</w:t>
            </w:r>
            <w:proofErr w:type="spellEnd"/>
          </w:p>
        </w:tc>
        <w:tc>
          <w:tcPr>
            <w:tcW w:w="1701" w:type="dxa"/>
            <w:vAlign w:val="bottom"/>
          </w:tcPr>
          <w:p w:rsidR="00550065" w:rsidRDefault="00550065">
            <w:pPr>
              <w:pStyle w:val="ConsPlusNormal"/>
            </w:pPr>
          </w:p>
        </w:tc>
      </w:tr>
      <w:tr w:rsidR="00550065">
        <w:tc>
          <w:tcPr>
            <w:tcW w:w="2665" w:type="dxa"/>
            <w:tcBorders>
              <w:top w:val="nil"/>
            </w:tcBorders>
          </w:tcPr>
          <w:p w:rsidR="00550065" w:rsidRDefault="00550065">
            <w:pPr>
              <w:pStyle w:val="ConsPlusNormal"/>
              <w:ind w:left="284"/>
            </w:pPr>
            <w:bookmarkStart w:id="58" w:name="P752"/>
            <w:bookmarkEnd w:id="58"/>
            <w:r>
              <w:t>прочих источников....</w:t>
            </w:r>
          </w:p>
        </w:tc>
        <w:tc>
          <w:tcPr>
            <w:tcW w:w="907" w:type="dxa"/>
            <w:tcBorders>
              <w:top w:val="nil"/>
            </w:tcBorders>
            <w:vAlign w:val="bottom"/>
          </w:tcPr>
          <w:p w:rsidR="00550065" w:rsidRDefault="00550065">
            <w:pPr>
              <w:pStyle w:val="ConsPlusNormal"/>
              <w:jc w:val="center"/>
            </w:pPr>
            <w:r>
              <w:t>0522</w:t>
            </w:r>
          </w:p>
        </w:tc>
        <w:tc>
          <w:tcPr>
            <w:tcW w:w="1417" w:type="dxa"/>
            <w:vAlign w:val="bottom"/>
          </w:tcPr>
          <w:p w:rsidR="00550065" w:rsidRDefault="00550065">
            <w:pPr>
              <w:pStyle w:val="ConsPlusNormal"/>
            </w:pPr>
          </w:p>
        </w:tc>
        <w:tc>
          <w:tcPr>
            <w:tcW w:w="1191" w:type="dxa"/>
            <w:vAlign w:val="bottom"/>
          </w:tcPr>
          <w:p w:rsidR="00550065" w:rsidRDefault="00550065">
            <w:pPr>
              <w:pStyle w:val="ConsPlusNormal"/>
              <w:jc w:val="center"/>
            </w:pPr>
            <w:proofErr w:type="spellStart"/>
            <w:r>
              <w:t>х</w:t>
            </w:r>
            <w:proofErr w:type="spellEnd"/>
          </w:p>
        </w:tc>
        <w:tc>
          <w:tcPr>
            <w:tcW w:w="1191" w:type="dxa"/>
            <w:vAlign w:val="bottom"/>
          </w:tcPr>
          <w:p w:rsidR="00550065" w:rsidRDefault="00550065">
            <w:pPr>
              <w:pStyle w:val="ConsPlusNormal"/>
              <w:jc w:val="center"/>
            </w:pPr>
            <w:proofErr w:type="spellStart"/>
            <w:r>
              <w:t>х</w:t>
            </w:r>
            <w:proofErr w:type="spellEnd"/>
          </w:p>
        </w:tc>
        <w:tc>
          <w:tcPr>
            <w:tcW w:w="1701" w:type="dxa"/>
            <w:vAlign w:val="bottom"/>
          </w:tcPr>
          <w:p w:rsidR="00550065" w:rsidRDefault="00550065">
            <w:pPr>
              <w:pStyle w:val="ConsPlusNormal"/>
            </w:pPr>
          </w:p>
        </w:tc>
      </w:tr>
    </w:tbl>
    <w:p w:rsidR="00550065" w:rsidRDefault="00550065">
      <w:pPr>
        <w:pStyle w:val="ConsPlusNormal"/>
      </w:pPr>
    </w:p>
    <w:p w:rsidR="00550065" w:rsidRDefault="00550065">
      <w:pPr>
        <w:pStyle w:val="ConsPlusNormal"/>
        <w:jc w:val="right"/>
        <w:outlineLvl w:val="2"/>
      </w:pPr>
      <w:bookmarkStart w:id="59" w:name="P759"/>
      <w:bookmarkEnd w:id="59"/>
      <w:r>
        <w:t>Таблица 7</w:t>
      </w:r>
    </w:p>
    <w:p w:rsidR="00550065" w:rsidRDefault="00550065">
      <w:pPr>
        <w:pStyle w:val="ConsPlusNormal"/>
        <w:jc w:val="right"/>
      </w:pPr>
    </w:p>
    <w:p w:rsidR="00550065" w:rsidRDefault="00550065">
      <w:pPr>
        <w:pStyle w:val="ConsPlusNormal"/>
        <w:jc w:val="center"/>
      </w:pPr>
      <w:r>
        <w:rPr>
          <w:b/>
        </w:rPr>
        <w:t>Ввод в эксплуатацию жилых домов, квартир</w:t>
      </w:r>
    </w:p>
    <w:p w:rsidR="00550065" w:rsidRDefault="00550065">
      <w:pPr>
        <w:pStyle w:val="ConsPlusNormal"/>
        <w:jc w:val="both"/>
      </w:pPr>
    </w:p>
    <w:p w:rsidR="00550065" w:rsidRDefault="00550065">
      <w:pPr>
        <w:pStyle w:val="ConsPlusNormal"/>
        <w:jc w:val="right"/>
      </w:pPr>
      <w:r>
        <w:t>единиц</w:t>
      </w:r>
    </w:p>
    <w:p w:rsidR="00550065" w:rsidRDefault="0055006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5"/>
        <w:gridCol w:w="1515"/>
        <w:gridCol w:w="1035"/>
        <w:gridCol w:w="2610"/>
      </w:tblGrid>
      <w:tr w:rsidR="00550065">
        <w:tc>
          <w:tcPr>
            <w:tcW w:w="3915" w:type="dxa"/>
            <w:vAlign w:val="center"/>
          </w:tcPr>
          <w:p w:rsidR="00550065" w:rsidRDefault="00550065">
            <w:pPr>
              <w:pStyle w:val="ConsPlusNormal"/>
              <w:jc w:val="center"/>
            </w:pPr>
            <w:r>
              <w:t>Наименование показателя</w:t>
            </w:r>
          </w:p>
        </w:tc>
        <w:tc>
          <w:tcPr>
            <w:tcW w:w="1515" w:type="dxa"/>
            <w:vAlign w:val="center"/>
          </w:tcPr>
          <w:p w:rsidR="00550065" w:rsidRDefault="00550065">
            <w:pPr>
              <w:pStyle w:val="ConsPlusNormal"/>
              <w:jc w:val="center"/>
            </w:pPr>
            <w:r>
              <w:t>Код строки</w:t>
            </w:r>
          </w:p>
        </w:tc>
        <w:tc>
          <w:tcPr>
            <w:tcW w:w="1035" w:type="dxa"/>
            <w:vAlign w:val="center"/>
          </w:tcPr>
          <w:p w:rsidR="00550065" w:rsidRDefault="00550065">
            <w:pPr>
              <w:pStyle w:val="ConsPlusNormal"/>
              <w:jc w:val="center"/>
            </w:pPr>
            <w:r>
              <w:t>Всего</w:t>
            </w:r>
          </w:p>
        </w:tc>
        <w:tc>
          <w:tcPr>
            <w:tcW w:w="2610" w:type="dxa"/>
            <w:vAlign w:val="center"/>
          </w:tcPr>
          <w:p w:rsidR="00550065" w:rsidRDefault="00550065">
            <w:pPr>
              <w:pStyle w:val="ConsPlusNormal"/>
              <w:jc w:val="center"/>
            </w:pPr>
            <w:r>
              <w:t>Из них в сельских населенных пунктах</w:t>
            </w:r>
          </w:p>
        </w:tc>
      </w:tr>
      <w:tr w:rsidR="00550065">
        <w:tc>
          <w:tcPr>
            <w:tcW w:w="3915" w:type="dxa"/>
            <w:vAlign w:val="center"/>
          </w:tcPr>
          <w:p w:rsidR="00550065" w:rsidRDefault="00550065">
            <w:pPr>
              <w:pStyle w:val="ConsPlusNormal"/>
              <w:jc w:val="center"/>
            </w:pPr>
            <w:r>
              <w:t>А</w:t>
            </w:r>
          </w:p>
        </w:tc>
        <w:tc>
          <w:tcPr>
            <w:tcW w:w="1515" w:type="dxa"/>
            <w:vAlign w:val="center"/>
          </w:tcPr>
          <w:p w:rsidR="00550065" w:rsidRDefault="00550065">
            <w:pPr>
              <w:pStyle w:val="ConsPlusNormal"/>
              <w:jc w:val="center"/>
            </w:pPr>
            <w:r>
              <w:t>Б</w:t>
            </w:r>
          </w:p>
        </w:tc>
        <w:tc>
          <w:tcPr>
            <w:tcW w:w="1035" w:type="dxa"/>
            <w:vAlign w:val="center"/>
          </w:tcPr>
          <w:p w:rsidR="00550065" w:rsidRDefault="00550065">
            <w:pPr>
              <w:pStyle w:val="ConsPlusNormal"/>
              <w:jc w:val="center"/>
            </w:pPr>
            <w:r>
              <w:t>1</w:t>
            </w:r>
          </w:p>
        </w:tc>
        <w:tc>
          <w:tcPr>
            <w:tcW w:w="2610" w:type="dxa"/>
            <w:vAlign w:val="center"/>
          </w:tcPr>
          <w:p w:rsidR="00550065" w:rsidRDefault="00550065">
            <w:pPr>
              <w:pStyle w:val="ConsPlusNormal"/>
              <w:jc w:val="center"/>
            </w:pPr>
            <w:r>
              <w:t>2</w:t>
            </w:r>
          </w:p>
        </w:tc>
      </w:tr>
      <w:tr w:rsidR="00550065">
        <w:tc>
          <w:tcPr>
            <w:tcW w:w="3915" w:type="dxa"/>
          </w:tcPr>
          <w:p w:rsidR="00550065" w:rsidRDefault="00550065">
            <w:pPr>
              <w:pStyle w:val="ConsPlusNormal"/>
            </w:pPr>
            <w:r>
              <w:t>Количество введенных в эксплуатацию жилых домов ......</w:t>
            </w:r>
          </w:p>
        </w:tc>
        <w:tc>
          <w:tcPr>
            <w:tcW w:w="1515" w:type="dxa"/>
            <w:vAlign w:val="bottom"/>
          </w:tcPr>
          <w:p w:rsidR="00550065" w:rsidRDefault="00550065">
            <w:pPr>
              <w:pStyle w:val="ConsPlusNormal"/>
              <w:jc w:val="center"/>
            </w:pPr>
            <w:r>
              <w:t>0523</w:t>
            </w:r>
          </w:p>
        </w:tc>
        <w:tc>
          <w:tcPr>
            <w:tcW w:w="1035" w:type="dxa"/>
          </w:tcPr>
          <w:p w:rsidR="00550065" w:rsidRDefault="00550065">
            <w:pPr>
              <w:pStyle w:val="ConsPlusNormal"/>
            </w:pPr>
          </w:p>
        </w:tc>
        <w:tc>
          <w:tcPr>
            <w:tcW w:w="2610" w:type="dxa"/>
          </w:tcPr>
          <w:p w:rsidR="00550065" w:rsidRDefault="00550065">
            <w:pPr>
              <w:pStyle w:val="ConsPlusNormal"/>
            </w:pPr>
          </w:p>
        </w:tc>
      </w:tr>
      <w:tr w:rsidR="00550065">
        <w:tc>
          <w:tcPr>
            <w:tcW w:w="3915" w:type="dxa"/>
          </w:tcPr>
          <w:p w:rsidR="00550065" w:rsidRDefault="00550065">
            <w:pPr>
              <w:pStyle w:val="ConsPlusNormal"/>
            </w:pPr>
            <w:r>
              <w:t>Количество введенных в эксплуатацию квартир .................</w:t>
            </w:r>
          </w:p>
        </w:tc>
        <w:tc>
          <w:tcPr>
            <w:tcW w:w="1515" w:type="dxa"/>
            <w:vAlign w:val="bottom"/>
          </w:tcPr>
          <w:p w:rsidR="00550065" w:rsidRDefault="00550065">
            <w:pPr>
              <w:pStyle w:val="ConsPlusNormal"/>
              <w:jc w:val="center"/>
            </w:pPr>
            <w:r>
              <w:t>0524</w:t>
            </w:r>
          </w:p>
        </w:tc>
        <w:tc>
          <w:tcPr>
            <w:tcW w:w="1035" w:type="dxa"/>
          </w:tcPr>
          <w:p w:rsidR="00550065" w:rsidRDefault="00550065">
            <w:pPr>
              <w:pStyle w:val="ConsPlusNormal"/>
            </w:pPr>
          </w:p>
        </w:tc>
        <w:tc>
          <w:tcPr>
            <w:tcW w:w="2610" w:type="dxa"/>
          </w:tcPr>
          <w:p w:rsidR="00550065" w:rsidRDefault="00550065">
            <w:pPr>
              <w:pStyle w:val="ConsPlusNormal"/>
            </w:pPr>
          </w:p>
        </w:tc>
      </w:tr>
      <w:tr w:rsidR="00550065">
        <w:tc>
          <w:tcPr>
            <w:tcW w:w="3915" w:type="dxa"/>
          </w:tcPr>
          <w:p w:rsidR="00550065" w:rsidRDefault="00550065">
            <w:pPr>
              <w:pStyle w:val="ConsPlusNormal"/>
              <w:ind w:left="450"/>
            </w:pPr>
            <w:r>
              <w:t>из них:</w:t>
            </w:r>
            <w:r>
              <w:br/>
              <w:t>в результате реконструкции ...</w:t>
            </w:r>
          </w:p>
        </w:tc>
        <w:tc>
          <w:tcPr>
            <w:tcW w:w="1515" w:type="dxa"/>
            <w:vAlign w:val="bottom"/>
          </w:tcPr>
          <w:p w:rsidR="00550065" w:rsidRDefault="00550065">
            <w:pPr>
              <w:pStyle w:val="ConsPlusNormal"/>
              <w:jc w:val="center"/>
            </w:pPr>
            <w:r>
              <w:t>0525</w:t>
            </w:r>
          </w:p>
        </w:tc>
        <w:tc>
          <w:tcPr>
            <w:tcW w:w="1035" w:type="dxa"/>
          </w:tcPr>
          <w:p w:rsidR="00550065" w:rsidRDefault="00550065">
            <w:pPr>
              <w:pStyle w:val="ConsPlusNormal"/>
            </w:pPr>
          </w:p>
        </w:tc>
        <w:tc>
          <w:tcPr>
            <w:tcW w:w="2610" w:type="dxa"/>
          </w:tcPr>
          <w:p w:rsidR="00550065" w:rsidRDefault="00550065">
            <w:pPr>
              <w:pStyle w:val="ConsPlusNormal"/>
            </w:pPr>
          </w:p>
        </w:tc>
      </w:tr>
      <w:tr w:rsidR="00550065">
        <w:tc>
          <w:tcPr>
            <w:tcW w:w="3915" w:type="dxa"/>
          </w:tcPr>
          <w:p w:rsidR="00550065" w:rsidRDefault="00550065">
            <w:pPr>
              <w:pStyle w:val="ConsPlusNormal"/>
              <w:ind w:left="450"/>
            </w:pPr>
            <w:r>
              <w:t>в многоквартирных жилых домах с использованием электрической энергии для целей отопления, горячего водоснабжения и приготовления пищи ............</w:t>
            </w:r>
          </w:p>
        </w:tc>
        <w:tc>
          <w:tcPr>
            <w:tcW w:w="1515" w:type="dxa"/>
            <w:vAlign w:val="bottom"/>
          </w:tcPr>
          <w:p w:rsidR="00550065" w:rsidRDefault="00550065">
            <w:pPr>
              <w:pStyle w:val="ConsPlusNormal"/>
              <w:jc w:val="center"/>
            </w:pPr>
            <w:r>
              <w:t>0526</w:t>
            </w:r>
          </w:p>
        </w:tc>
        <w:tc>
          <w:tcPr>
            <w:tcW w:w="1035" w:type="dxa"/>
          </w:tcPr>
          <w:p w:rsidR="00550065" w:rsidRDefault="00550065">
            <w:pPr>
              <w:pStyle w:val="ConsPlusNormal"/>
            </w:pPr>
          </w:p>
        </w:tc>
        <w:tc>
          <w:tcPr>
            <w:tcW w:w="2610" w:type="dxa"/>
            <w:vAlign w:val="bottom"/>
          </w:tcPr>
          <w:p w:rsidR="00550065" w:rsidRDefault="00550065">
            <w:pPr>
              <w:pStyle w:val="ConsPlusNormal"/>
              <w:jc w:val="center"/>
            </w:pPr>
            <w:proofErr w:type="spellStart"/>
            <w:r>
              <w:t>х</w:t>
            </w:r>
            <w:proofErr w:type="spellEnd"/>
          </w:p>
        </w:tc>
      </w:tr>
    </w:tbl>
    <w:p w:rsidR="00550065" w:rsidRDefault="00550065">
      <w:pPr>
        <w:pStyle w:val="ConsPlusNormal"/>
        <w:jc w:val="right"/>
      </w:pPr>
    </w:p>
    <w:p w:rsidR="00550065" w:rsidRDefault="00550065">
      <w:pPr>
        <w:pStyle w:val="ConsPlusNormal"/>
      </w:pPr>
    </w:p>
    <w:p w:rsidR="00550065" w:rsidRDefault="00550065">
      <w:pPr>
        <w:pStyle w:val="ConsPlusNormal"/>
        <w:jc w:val="right"/>
        <w:outlineLvl w:val="2"/>
      </w:pPr>
      <w:r>
        <w:t>Таблица 8</w:t>
      </w:r>
    </w:p>
    <w:p w:rsidR="00550065" w:rsidRDefault="00550065">
      <w:pPr>
        <w:pStyle w:val="ConsPlusNormal"/>
      </w:pPr>
    </w:p>
    <w:p w:rsidR="00550065" w:rsidRDefault="00550065">
      <w:pPr>
        <w:pStyle w:val="ConsPlusNormal"/>
        <w:jc w:val="center"/>
      </w:pPr>
      <w:r>
        <w:rPr>
          <w:b/>
        </w:rPr>
        <w:t>Ввод в эксплуатацию жилых домов (квартир) для граждан, состоящих на учете нуждающихся в улучшении жилищных условий</w:t>
      </w:r>
    </w:p>
    <w:p w:rsidR="00550065" w:rsidRDefault="005500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1020"/>
        <w:gridCol w:w="1361"/>
        <w:gridCol w:w="1587"/>
        <w:gridCol w:w="1417"/>
        <w:gridCol w:w="1361"/>
      </w:tblGrid>
      <w:tr w:rsidR="00550065">
        <w:tc>
          <w:tcPr>
            <w:tcW w:w="2381" w:type="dxa"/>
            <w:vMerge w:val="restart"/>
            <w:vAlign w:val="center"/>
          </w:tcPr>
          <w:p w:rsidR="00550065" w:rsidRDefault="00550065">
            <w:pPr>
              <w:pStyle w:val="ConsPlusNormal"/>
              <w:jc w:val="center"/>
            </w:pPr>
            <w:r>
              <w:t>Наименование показателя</w:t>
            </w:r>
          </w:p>
        </w:tc>
        <w:tc>
          <w:tcPr>
            <w:tcW w:w="1020" w:type="dxa"/>
            <w:vMerge w:val="restart"/>
            <w:vAlign w:val="center"/>
          </w:tcPr>
          <w:p w:rsidR="00550065" w:rsidRDefault="00550065">
            <w:pPr>
              <w:pStyle w:val="ConsPlusNormal"/>
              <w:jc w:val="center"/>
            </w:pPr>
            <w:r>
              <w:t>Код строки</w:t>
            </w:r>
          </w:p>
        </w:tc>
        <w:tc>
          <w:tcPr>
            <w:tcW w:w="1361" w:type="dxa"/>
            <w:vMerge w:val="restart"/>
            <w:vAlign w:val="center"/>
          </w:tcPr>
          <w:p w:rsidR="00550065" w:rsidRDefault="00550065">
            <w:pPr>
              <w:pStyle w:val="ConsPlusNormal"/>
              <w:jc w:val="center"/>
            </w:pPr>
            <w:r>
              <w:t>Единица измерения</w:t>
            </w:r>
          </w:p>
        </w:tc>
        <w:tc>
          <w:tcPr>
            <w:tcW w:w="1587" w:type="dxa"/>
            <w:vMerge w:val="restart"/>
            <w:vAlign w:val="center"/>
          </w:tcPr>
          <w:p w:rsidR="00550065" w:rsidRDefault="00550065">
            <w:pPr>
              <w:pStyle w:val="ConsPlusNormal"/>
              <w:jc w:val="center"/>
            </w:pPr>
            <w:r>
              <w:t>Введено в эксплуатацию</w:t>
            </w:r>
          </w:p>
        </w:tc>
        <w:tc>
          <w:tcPr>
            <w:tcW w:w="2778" w:type="dxa"/>
            <w:gridSpan w:val="2"/>
            <w:vAlign w:val="center"/>
          </w:tcPr>
          <w:p w:rsidR="00550065" w:rsidRDefault="00550065">
            <w:pPr>
              <w:pStyle w:val="ConsPlusNormal"/>
              <w:jc w:val="center"/>
            </w:pPr>
            <w:r>
              <w:t>Из них</w:t>
            </w:r>
          </w:p>
        </w:tc>
      </w:tr>
      <w:tr w:rsidR="00550065">
        <w:tc>
          <w:tcPr>
            <w:tcW w:w="2381" w:type="dxa"/>
            <w:vMerge/>
          </w:tcPr>
          <w:p w:rsidR="00550065" w:rsidRDefault="00550065"/>
        </w:tc>
        <w:tc>
          <w:tcPr>
            <w:tcW w:w="1020" w:type="dxa"/>
            <w:vMerge/>
          </w:tcPr>
          <w:p w:rsidR="00550065" w:rsidRDefault="00550065"/>
        </w:tc>
        <w:tc>
          <w:tcPr>
            <w:tcW w:w="1361" w:type="dxa"/>
            <w:vMerge/>
          </w:tcPr>
          <w:p w:rsidR="00550065" w:rsidRDefault="00550065"/>
        </w:tc>
        <w:tc>
          <w:tcPr>
            <w:tcW w:w="1587" w:type="dxa"/>
            <w:vMerge/>
          </w:tcPr>
          <w:p w:rsidR="00550065" w:rsidRDefault="00550065"/>
        </w:tc>
        <w:tc>
          <w:tcPr>
            <w:tcW w:w="1417" w:type="dxa"/>
            <w:vAlign w:val="center"/>
          </w:tcPr>
          <w:p w:rsidR="00550065" w:rsidRDefault="00550065">
            <w:pPr>
              <w:pStyle w:val="ConsPlusNormal"/>
              <w:jc w:val="center"/>
            </w:pPr>
            <w:r>
              <w:t>в сельских населенных пунктах</w:t>
            </w:r>
          </w:p>
        </w:tc>
        <w:tc>
          <w:tcPr>
            <w:tcW w:w="1361" w:type="dxa"/>
            <w:vAlign w:val="center"/>
          </w:tcPr>
          <w:p w:rsidR="00550065" w:rsidRDefault="00550065">
            <w:pPr>
              <w:pStyle w:val="ConsPlusNormal"/>
              <w:jc w:val="center"/>
            </w:pPr>
            <w:r>
              <w:t>в малых городских поселениях</w:t>
            </w:r>
          </w:p>
        </w:tc>
      </w:tr>
      <w:tr w:rsidR="00550065">
        <w:tc>
          <w:tcPr>
            <w:tcW w:w="2381" w:type="dxa"/>
          </w:tcPr>
          <w:p w:rsidR="00550065" w:rsidRDefault="00550065">
            <w:pPr>
              <w:pStyle w:val="ConsPlusNormal"/>
              <w:jc w:val="center"/>
            </w:pPr>
            <w:r>
              <w:t>А</w:t>
            </w:r>
          </w:p>
        </w:tc>
        <w:tc>
          <w:tcPr>
            <w:tcW w:w="1020" w:type="dxa"/>
          </w:tcPr>
          <w:p w:rsidR="00550065" w:rsidRDefault="00550065">
            <w:pPr>
              <w:pStyle w:val="ConsPlusNormal"/>
              <w:jc w:val="center"/>
            </w:pPr>
            <w:r>
              <w:t>Б</w:t>
            </w:r>
          </w:p>
        </w:tc>
        <w:tc>
          <w:tcPr>
            <w:tcW w:w="1361" w:type="dxa"/>
          </w:tcPr>
          <w:p w:rsidR="00550065" w:rsidRDefault="00550065">
            <w:pPr>
              <w:pStyle w:val="ConsPlusNormal"/>
              <w:jc w:val="center"/>
            </w:pPr>
            <w:r>
              <w:t>В</w:t>
            </w:r>
          </w:p>
        </w:tc>
        <w:tc>
          <w:tcPr>
            <w:tcW w:w="1587" w:type="dxa"/>
          </w:tcPr>
          <w:p w:rsidR="00550065" w:rsidRDefault="00550065">
            <w:pPr>
              <w:pStyle w:val="ConsPlusNormal"/>
              <w:jc w:val="center"/>
            </w:pPr>
            <w:r>
              <w:t>1</w:t>
            </w:r>
          </w:p>
        </w:tc>
        <w:tc>
          <w:tcPr>
            <w:tcW w:w="1417" w:type="dxa"/>
          </w:tcPr>
          <w:p w:rsidR="00550065" w:rsidRDefault="00550065">
            <w:pPr>
              <w:pStyle w:val="ConsPlusNormal"/>
              <w:jc w:val="center"/>
            </w:pPr>
            <w:r>
              <w:t>2</w:t>
            </w:r>
          </w:p>
        </w:tc>
        <w:tc>
          <w:tcPr>
            <w:tcW w:w="1361" w:type="dxa"/>
          </w:tcPr>
          <w:p w:rsidR="00550065" w:rsidRDefault="00550065">
            <w:pPr>
              <w:pStyle w:val="ConsPlusNormal"/>
              <w:jc w:val="center"/>
            </w:pPr>
            <w:r>
              <w:t>3</w:t>
            </w:r>
          </w:p>
        </w:tc>
      </w:tr>
      <w:tr w:rsidR="00550065">
        <w:tc>
          <w:tcPr>
            <w:tcW w:w="2381" w:type="dxa"/>
            <w:tcBorders>
              <w:bottom w:val="nil"/>
            </w:tcBorders>
          </w:tcPr>
          <w:p w:rsidR="00550065" w:rsidRDefault="00550065">
            <w:pPr>
              <w:pStyle w:val="ConsPlusNormal"/>
            </w:pPr>
            <w:bookmarkStart w:id="60" w:name="P807"/>
            <w:bookmarkEnd w:id="60"/>
            <w:r>
              <w:t>Общая площадь жилых домов (квартир) - всего............................</w:t>
            </w:r>
          </w:p>
        </w:tc>
        <w:tc>
          <w:tcPr>
            <w:tcW w:w="1020" w:type="dxa"/>
            <w:tcBorders>
              <w:bottom w:val="nil"/>
            </w:tcBorders>
            <w:vAlign w:val="bottom"/>
          </w:tcPr>
          <w:p w:rsidR="00550065" w:rsidRDefault="00550065">
            <w:pPr>
              <w:pStyle w:val="ConsPlusNormal"/>
              <w:jc w:val="center"/>
            </w:pPr>
            <w:r>
              <w:t>0527</w:t>
            </w:r>
          </w:p>
        </w:tc>
        <w:tc>
          <w:tcPr>
            <w:tcW w:w="1361" w:type="dxa"/>
            <w:tcBorders>
              <w:bottom w:val="nil"/>
            </w:tcBorders>
            <w:vAlign w:val="bottom"/>
          </w:tcPr>
          <w:p w:rsidR="00550065" w:rsidRDefault="00550065">
            <w:pPr>
              <w:pStyle w:val="ConsPlusNormal"/>
              <w:jc w:val="both"/>
            </w:pPr>
            <w:r>
              <w:t>квадратных метров</w:t>
            </w:r>
          </w:p>
        </w:tc>
        <w:tc>
          <w:tcPr>
            <w:tcW w:w="1587" w:type="dxa"/>
            <w:vAlign w:val="bottom"/>
          </w:tcPr>
          <w:p w:rsidR="00550065" w:rsidRDefault="00550065">
            <w:pPr>
              <w:pStyle w:val="ConsPlusNormal"/>
            </w:pPr>
          </w:p>
        </w:tc>
        <w:tc>
          <w:tcPr>
            <w:tcW w:w="1417" w:type="dxa"/>
            <w:vAlign w:val="bottom"/>
          </w:tcPr>
          <w:p w:rsidR="00550065" w:rsidRDefault="00550065">
            <w:pPr>
              <w:pStyle w:val="ConsPlusNormal"/>
            </w:pPr>
          </w:p>
        </w:tc>
        <w:tc>
          <w:tcPr>
            <w:tcW w:w="1361" w:type="dxa"/>
            <w:vAlign w:val="bottom"/>
          </w:tcPr>
          <w:p w:rsidR="00550065" w:rsidRDefault="00550065">
            <w:pPr>
              <w:pStyle w:val="ConsPlusNormal"/>
            </w:pPr>
          </w:p>
        </w:tc>
      </w:tr>
      <w:tr w:rsidR="00550065">
        <w:tblPrEx>
          <w:tblBorders>
            <w:insideH w:val="nil"/>
          </w:tblBorders>
        </w:tblPrEx>
        <w:tc>
          <w:tcPr>
            <w:tcW w:w="2381" w:type="dxa"/>
            <w:tcBorders>
              <w:top w:val="nil"/>
              <w:bottom w:val="nil"/>
            </w:tcBorders>
          </w:tcPr>
          <w:p w:rsidR="00550065" w:rsidRDefault="00550065">
            <w:pPr>
              <w:pStyle w:val="ConsPlusNormal"/>
              <w:ind w:left="283"/>
            </w:pPr>
            <w:r>
              <w:t>из нее с использованием государственной поддержки..............</w:t>
            </w:r>
          </w:p>
        </w:tc>
        <w:tc>
          <w:tcPr>
            <w:tcW w:w="1020" w:type="dxa"/>
            <w:tcBorders>
              <w:top w:val="nil"/>
              <w:bottom w:val="nil"/>
            </w:tcBorders>
            <w:vAlign w:val="bottom"/>
          </w:tcPr>
          <w:p w:rsidR="00550065" w:rsidRDefault="00550065">
            <w:pPr>
              <w:pStyle w:val="ConsPlusNormal"/>
              <w:jc w:val="center"/>
            </w:pPr>
            <w:r>
              <w:t>0528</w:t>
            </w:r>
          </w:p>
        </w:tc>
        <w:tc>
          <w:tcPr>
            <w:tcW w:w="1361" w:type="dxa"/>
            <w:tcBorders>
              <w:top w:val="nil"/>
              <w:bottom w:val="nil"/>
            </w:tcBorders>
            <w:vAlign w:val="bottom"/>
          </w:tcPr>
          <w:p w:rsidR="00550065" w:rsidRDefault="00550065">
            <w:pPr>
              <w:pStyle w:val="ConsPlusNormal"/>
              <w:jc w:val="both"/>
            </w:pPr>
            <w:r>
              <w:t>квадратных метров</w:t>
            </w:r>
          </w:p>
        </w:tc>
        <w:tc>
          <w:tcPr>
            <w:tcW w:w="1587" w:type="dxa"/>
            <w:vAlign w:val="bottom"/>
          </w:tcPr>
          <w:p w:rsidR="00550065" w:rsidRDefault="00550065">
            <w:pPr>
              <w:pStyle w:val="ConsPlusNormal"/>
            </w:pPr>
          </w:p>
        </w:tc>
        <w:tc>
          <w:tcPr>
            <w:tcW w:w="1417" w:type="dxa"/>
            <w:vAlign w:val="bottom"/>
          </w:tcPr>
          <w:p w:rsidR="00550065" w:rsidRDefault="00550065">
            <w:pPr>
              <w:pStyle w:val="ConsPlusNormal"/>
            </w:pPr>
          </w:p>
        </w:tc>
        <w:tc>
          <w:tcPr>
            <w:tcW w:w="1361" w:type="dxa"/>
            <w:vAlign w:val="bottom"/>
          </w:tcPr>
          <w:p w:rsidR="00550065" w:rsidRDefault="00550065">
            <w:pPr>
              <w:pStyle w:val="ConsPlusNormal"/>
            </w:pPr>
          </w:p>
        </w:tc>
      </w:tr>
      <w:tr w:rsidR="00550065">
        <w:tblPrEx>
          <w:tblBorders>
            <w:insideH w:val="nil"/>
          </w:tblBorders>
        </w:tblPrEx>
        <w:tc>
          <w:tcPr>
            <w:tcW w:w="2381" w:type="dxa"/>
            <w:tcBorders>
              <w:top w:val="nil"/>
              <w:bottom w:val="nil"/>
            </w:tcBorders>
          </w:tcPr>
          <w:p w:rsidR="00550065" w:rsidRDefault="00550065">
            <w:pPr>
              <w:pStyle w:val="ConsPlusNormal"/>
            </w:pPr>
            <w:r>
              <w:t>Количество квартир - всего</w:t>
            </w:r>
          </w:p>
        </w:tc>
        <w:tc>
          <w:tcPr>
            <w:tcW w:w="1020" w:type="dxa"/>
            <w:tcBorders>
              <w:top w:val="nil"/>
              <w:bottom w:val="nil"/>
            </w:tcBorders>
            <w:vAlign w:val="bottom"/>
          </w:tcPr>
          <w:p w:rsidR="00550065" w:rsidRDefault="00550065">
            <w:pPr>
              <w:pStyle w:val="ConsPlusNormal"/>
              <w:jc w:val="center"/>
            </w:pPr>
            <w:r>
              <w:t>0529</w:t>
            </w:r>
          </w:p>
        </w:tc>
        <w:tc>
          <w:tcPr>
            <w:tcW w:w="1361" w:type="dxa"/>
            <w:tcBorders>
              <w:top w:val="nil"/>
              <w:bottom w:val="nil"/>
            </w:tcBorders>
            <w:vAlign w:val="bottom"/>
          </w:tcPr>
          <w:p w:rsidR="00550065" w:rsidRDefault="00550065">
            <w:pPr>
              <w:pStyle w:val="ConsPlusNormal"/>
              <w:jc w:val="center"/>
            </w:pPr>
            <w:r>
              <w:t>единиц</w:t>
            </w:r>
          </w:p>
        </w:tc>
        <w:tc>
          <w:tcPr>
            <w:tcW w:w="1587" w:type="dxa"/>
            <w:vAlign w:val="bottom"/>
          </w:tcPr>
          <w:p w:rsidR="00550065" w:rsidRDefault="00550065">
            <w:pPr>
              <w:pStyle w:val="ConsPlusNormal"/>
            </w:pPr>
          </w:p>
        </w:tc>
        <w:tc>
          <w:tcPr>
            <w:tcW w:w="1417" w:type="dxa"/>
            <w:vAlign w:val="bottom"/>
          </w:tcPr>
          <w:p w:rsidR="00550065" w:rsidRDefault="00550065">
            <w:pPr>
              <w:pStyle w:val="ConsPlusNormal"/>
              <w:jc w:val="center"/>
            </w:pPr>
            <w:proofErr w:type="spellStart"/>
            <w:r>
              <w:t>х</w:t>
            </w:r>
            <w:proofErr w:type="spellEnd"/>
          </w:p>
        </w:tc>
        <w:tc>
          <w:tcPr>
            <w:tcW w:w="1361" w:type="dxa"/>
            <w:vAlign w:val="bottom"/>
          </w:tcPr>
          <w:p w:rsidR="00550065" w:rsidRDefault="00550065">
            <w:pPr>
              <w:pStyle w:val="ConsPlusNormal"/>
              <w:jc w:val="center"/>
            </w:pPr>
            <w:proofErr w:type="spellStart"/>
            <w:r>
              <w:t>х</w:t>
            </w:r>
            <w:proofErr w:type="spellEnd"/>
          </w:p>
        </w:tc>
      </w:tr>
      <w:tr w:rsidR="00550065">
        <w:tblPrEx>
          <w:tblBorders>
            <w:insideH w:val="nil"/>
          </w:tblBorders>
        </w:tblPrEx>
        <w:tc>
          <w:tcPr>
            <w:tcW w:w="2381" w:type="dxa"/>
            <w:tcBorders>
              <w:top w:val="nil"/>
            </w:tcBorders>
          </w:tcPr>
          <w:p w:rsidR="00550065" w:rsidRDefault="00550065">
            <w:pPr>
              <w:pStyle w:val="ConsPlusNormal"/>
              <w:ind w:left="283"/>
            </w:pPr>
            <w:r>
              <w:t>из них с использованием государственной поддержки..............</w:t>
            </w:r>
          </w:p>
        </w:tc>
        <w:tc>
          <w:tcPr>
            <w:tcW w:w="1020" w:type="dxa"/>
            <w:tcBorders>
              <w:top w:val="nil"/>
            </w:tcBorders>
            <w:vAlign w:val="bottom"/>
          </w:tcPr>
          <w:p w:rsidR="00550065" w:rsidRDefault="00550065">
            <w:pPr>
              <w:pStyle w:val="ConsPlusNormal"/>
              <w:jc w:val="center"/>
            </w:pPr>
            <w:r>
              <w:t>0530</w:t>
            </w:r>
          </w:p>
        </w:tc>
        <w:tc>
          <w:tcPr>
            <w:tcW w:w="1361" w:type="dxa"/>
            <w:tcBorders>
              <w:top w:val="nil"/>
            </w:tcBorders>
            <w:vAlign w:val="bottom"/>
          </w:tcPr>
          <w:p w:rsidR="00550065" w:rsidRDefault="00550065">
            <w:pPr>
              <w:pStyle w:val="ConsPlusNormal"/>
              <w:jc w:val="center"/>
            </w:pPr>
            <w:r>
              <w:t>единиц</w:t>
            </w:r>
          </w:p>
        </w:tc>
        <w:tc>
          <w:tcPr>
            <w:tcW w:w="1587" w:type="dxa"/>
            <w:vAlign w:val="bottom"/>
          </w:tcPr>
          <w:p w:rsidR="00550065" w:rsidRDefault="00550065">
            <w:pPr>
              <w:pStyle w:val="ConsPlusNormal"/>
            </w:pPr>
          </w:p>
        </w:tc>
        <w:tc>
          <w:tcPr>
            <w:tcW w:w="1417" w:type="dxa"/>
            <w:vAlign w:val="bottom"/>
          </w:tcPr>
          <w:p w:rsidR="00550065" w:rsidRDefault="00550065">
            <w:pPr>
              <w:pStyle w:val="ConsPlusNormal"/>
              <w:jc w:val="center"/>
            </w:pPr>
            <w:proofErr w:type="spellStart"/>
            <w:r>
              <w:t>х</w:t>
            </w:r>
            <w:proofErr w:type="spellEnd"/>
          </w:p>
        </w:tc>
        <w:tc>
          <w:tcPr>
            <w:tcW w:w="1361" w:type="dxa"/>
            <w:vAlign w:val="bottom"/>
          </w:tcPr>
          <w:p w:rsidR="00550065" w:rsidRDefault="00550065">
            <w:pPr>
              <w:pStyle w:val="ConsPlusNormal"/>
              <w:jc w:val="center"/>
            </w:pPr>
            <w:proofErr w:type="spellStart"/>
            <w:r>
              <w:t>х</w:t>
            </w:r>
            <w:proofErr w:type="spellEnd"/>
          </w:p>
        </w:tc>
      </w:tr>
    </w:tbl>
    <w:p w:rsidR="00550065" w:rsidRDefault="00550065">
      <w:pPr>
        <w:pStyle w:val="ConsPlusNormal"/>
      </w:pPr>
    </w:p>
    <w:p w:rsidR="00550065" w:rsidRDefault="00550065">
      <w:pPr>
        <w:pStyle w:val="ConsPlusNormal"/>
        <w:jc w:val="right"/>
        <w:outlineLvl w:val="2"/>
      </w:pPr>
      <w:bookmarkStart w:id="61" w:name="P832"/>
      <w:bookmarkEnd w:id="61"/>
      <w:r>
        <w:t>Таблица 9</w:t>
      </w:r>
    </w:p>
    <w:p w:rsidR="00550065" w:rsidRDefault="00550065">
      <w:pPr>
        <w:pStyle w:val="ConsPlusNormal"/>
      </w:pPr>
    </w:p>
    <w:p w:rsidR="00550065" w:rsidRDefault="00550065">
      <w:pPr>
        <w:pStyle w:val="ConsPlusNormal"/>
        <w:jc w:val="center"/>
      </w:pPr>
      <w:r>
        <w:rPr>
          <w:b/>
        </w:rPr>
        <w:t>Строительство объектов социально-культурного назначения</w:t>
      </w:r>
    </w:p>
    <w:p w:rsidR="00550065" w:rsidRDefault="005500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1020"/>
        <w:gridCol w:w="1757"/>
        <w:gridCol w:w="1928"/>
        <w:gridCol w:w="1587"/>
      </w:tblGrid>
      <w:tr w:rsidR="00550065">
        <w:tc>
          <w:tcPr>
            <w:tcW w:w="2778" w:type="dxa"/>
            <w:tcBorders>
              <w:top w:val="single" w:sz="4" w:space="0" w:color="auto"/>
              <w:bottom w:val="single" w:sz="4" w:space="0" w:color="auto"/>
            </w:tcBorders>
            <w:vAlign w:val="center"/>
          </w:tcPr>
          <w:p w:rsidR="00550065" w:rsidRDefault="00550065">
            <w:pPr>
              <w:pStyle w:val="ConsPlusNormal"/>
              <w:jc w:val="center"/>
            </w:pPr>
            <w:r>
              <w:t>Наименование показателя</w:t>
            </w:r>
          </w:p>
        </w:tc>
        <w:tc>
          <w:tcPr>
            <w:tcW w:w="1020" w:type="dxa"/>
            <w:tcBorders>
              <w:top w:val="single" w:sz="4" w:space="0" w:color="auto"/>
              <w:bottom w:val="single" w:sz="4" w:space="0" w:color="auto"/>
            </w:tcBorders>
            <w:vAlign w:val="center"/>
          </w:tcPr>
          <w:p w:rsidR="00550065" w:rsidRDefault="00550065">
            <w:pPr>
              <w:pStyle w:val="ConsPlusNormal"/>
              <w:jc w:val="center"/>
            </w:pPr>
            <w:r>
              <w:t>Код строки</w:t>
            </w:r>
          </w:p>
        </w:tc>
        <w:tc>
          <w:tcPr>
            <w:tcW w:w="1757" w:type="dxa"/>
            <w:tcBorders>
              <w:top w:val="single" w:sz="4" w:space="0" w:color="auto"/>
              <w:bottom w:val="single" w:sz="4" w:space="0" w:color="auto"/>
            </w:tcBorders>
            <w:vAlign w:val="center"/>
          </w:tcPr>
          <w:p w:rsidR="00550065" w:rsidRDefault="00550065">
            <w:pPr>
              <w:pStyle w:val="ConsPlusNormal"/>
              <w:jc w:val="center"/>
            </w:pPr>
            <w:r>
              <w:t>Единица измерения</w:t>
            </w:r>
          </w:p>
        </w:tc>
        <w:tc>
          <w:tcPr>
            <w:tcW w:w="1928" w:type="dxa"/>
            <w:tcBorders>
              <w:top w:val="single" w:sz="4" w:space="0" w:color="auto"/>
              <w:bottom w:val="single" w:sz="4" w:space="0" w:color="auto"/>
            </w:tcBorders>
            <w:vAlign w:val="center"/>
          </w:tcPr>
          <w:p w:rsidR="00550065" w:rsidRDefault="00550065">
            <w:pPr>
              <w:pStyle w:val="ConsPlusNormal"/>
              <w:jc w:val="center"/>
            </w:pPr>
            <w:r>
              <w:t>Введено в эксплуатацию</w:t>
            </w:r>
          </w:p>
        </w:tc>
        <w:tc>
          <w:tcPr>
            <w:tcW w:w="1587" w:type="dxa"/>
            <w:tcBorders>
              <w:top w:val="single" w:sz="4" w:space="0" w:color="auto"/>
              <w:bottom w:val="single" w:sz="4" w:space="0" w:color="auto"/>
            </w:tcBorders>
            <w:vAlign w:val="center"/>
          </w:tcPr>
          <w:p w:rsidR="00550065" w:rsidRDefault="00550065">
            <w:pPr>
              <w:pStyle w:val="ConsPlusNormal"/>
              <w:jc w:val="center"/>
            </w:pPr>
            <w:r>
              <w:t>Из них в сельских населенных пунктах</w:t>
            </w:r>
          </w:p>
        </w:tc>
      </w:tr>
      <w:tr w:rsidR="00550065">
        <w:tc>
          <w:tcPr>
            <w:tcW w:w="2778" w:type="dxa"/>
            <w:tcBorders>
              <w:top w:val="single" w:sz="4" w:space="0" w:color="auto"/>
              <w:bottom w:val="single" w:sz="4" w:space="0" w:color="auto"/>
            </w:tcBorders>
          </w:tcPr>
          <w:p w:rsidR="00550065" w:rsidRDefault="00550065">
            <w:pPr>
              <w:pStyle w:val="ConsPlusNormal"/>
              <w:jc w:val="center"/>
            </w:pPr>
            <w:r>
              <w:t>А</w:t>
            </w:r>
          </w:p>
        </w:tc>
        <w:tc>
          <w:tcPr>
            <w:tcW w:w="1020" w:type="dxa"/>
            <w:tcBorders>
              <w:top w:val="single" w:sz="4" w:space="0" w:color="auto"/>
              <w:bottom w:val="single" w:sz="4" w:space="0" w:color="auto"/>
            </w:tcBorders>
          </w:tcPr>
          <w:p w:rsidR="00550065" w:rsidRDefault="00550065">
            <w:pPr>
              <w:pStyle w:val="ConsPlusNormal"/>
              <w:jc w:val="center"/>
            </w:pPr>
            <w:r>
              <w:t>Б</w:t>
            </w:r>
          </w:p>
        </w:tc>
        <w:tc>
          <w:tcPr>
            <w:tcW w:w="1757" w:type="dxa"/>
            <w:tcBorders>
              <w:top w:val="single" w:sz="4" w:space="0" w:color="auto"/>
              <w:bottom w:val="single" w:sz="4" w:space="0" w:color="auto"/>
            </w:tcBorders>
          </w:tcPr>
          <w:p w:rsidR="00550065" w:rsidRDefault="00550065">
            <w:pPr>
              <w:pStyle w:val="ConsPlusNormal"/>
              <w:jc w:val="center"/>
            </w:pPr>
            <w:r>
              <w:t>В</w:t>
            </w:r>
          </w:p>
        </w:tc>
        <w:tc>
          <w:tcPr>
            <w:tcW w:w="1928" w:type="dxa"/>
            <w:tcBorders>
              <w:top w:val="single" w:sz="4" w:space="0" w:color="auto"/>
              <w:bottom w:val="single" w:sz="4" w:space="0" w:color="auto"/>
            </w:tcBorders>
          </w:tcPr>
          <w:p w:rsidR="00550065" w:rsidRDefault="00550065">
            <w:pPr>
              <w:pStyle w:val="ConsPlusNormal"/>
              <w:jc w:val="center"/>
            </w:pPr>
            <w:r>
              <w:t>1</w:t>
            </w:r>
          </w:p>
        </w:tc>
        <w:tc>
          <w:tcPr>
            <w:tcW w:w="1587" w:type="dxa"/>
            <w:tcBorders>
              <w:top w:val="single" w:sz="4" w:space="0" w:color="auto"/>
              <w:bottom w:val="single" w:sz="4" w:space="0" w:color="auto"/>
            </w:tcBorders>
          </w:tcPr>
          <w:p w:rsidR="00550065" w:rsidRDefault="00550065">
            <w:pPr>
              <w:pStyle w:val="ConsPlusNormal"/>
              <w:jc w:val="center"/>
            </w:pPr>
            <w:r>
              <w:t>2</w:t>
            </w:r>
          </w:p>
        </w:tc>
      </w:tr>
      <w:tr w:rsidR="00550065">
        <w:tc>
          <w:tcPr>
            <w:tcW w:w="2778" w:type="dxa"/>
            <w:tcBorders>
              <w:top w:val="single" w:sz="4" w:space="0" w:color="auto"/>
              <w:bottom w:val="nil"/>
            </w:tcBorders>
          </w:tcPr>
          <w:p w:rsidR="00550065" w:rsidRDefault="00550065">
            <w:pPr>
              <w:pStyle w:val="ConsPlusNormal"/>
            </w:pPr>
            <w:bookmarkStart w:id="62" w:name="P846"/>
            <w:bookmarkEnd w:id="62"/>
            <w:r>
              <w:t>Пропускная способность объектов водопровода......................</w:t>
            </w:r>
          </w:p>
        </w:tc>
        <w:tc>
          <w:tcPr>
            <w:tcW w:w="1020" w:type="dxa"/>
            <w:tcBorders>
              <w:top w:val="single" w:sz="4" w:space="0" w:color="auto"/>
              <w:bottom w:val="nil"/>
            </w:tcBorders>
            <w:vAlign w:val="bottom"/>
          </w:tcPr>
          <w:p w:rsidR="00550065" w:rsidRDefault="00550065">
            <w:pPr>
              <w:pStyle w:val="ConsPlusNormal"/>
              <w:jc w:val="center"/>
            </w:pPr>
            <w:r>
              <w:t>0531</w:t>
            </w:r>
          </w:p>
        </w:tc>
        <w:tc>
          <w:tcPr>
            <w:tcW w:w="1757" w:type="dxa"/>
            <w:tcBorders>
              <w:top w:val="single" w:sz="4" w:space="0" w:color="auto"/>
              <w:bottom w:val="nil"/>
            </w:tcBorders>
            <w:vAlign w:val="bottom"/>
          </w:tcPr>
          <w:p w:rsidR="00550065" w:rsidRDefault="00550065">
            <w:pPr>
              <w:pStyle w:val="ConsPlusNormal"/>
              <w:jc w:val="center"/>
            </w:pPr>
            <w:r>
              <w:t>тысяч кубических метров в сутки</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pPr>
            <w:bookmarkStart w:id="63" w:name="P851"/>
            <w:bookmarkEnd w:id="63"/>
            <w:r>
              <w:t>Протяженность водоводов и сетей объектов водопровода......................</w:t>
            </w:r>
          </w:p>
        </w:tc>
        <w:tc>
          <w:tcPr>
            <w:tcW w:w="1020" w:type="dxa"/>
            <w:tcBorders>
              <w:top w:val="nil"/>
              <w:bottom w:val="nil"/>
            </w:tcBorders>
            <w:vAlign w:val="bottom"/>
          </w:tcPr>
          <w:p w:rsidR="00550065" w:rsidRDefault="00550065">
            <w:pPr>
              <w:pStyle w:val="ConsPlusNormal"/>
              <w:jc w:val="center"/>
            </w:pPr>
            <w:r>
              <w:t>0532</w:t>
            </w:r>
          </w:p>
        </w:tc>
        <w:tc>
          <w:tcPr>
            <w:tcW w:w="1757" w:type="dxa"/>
            <w:tcBorders>
              <w:top w:val="nil"/>
              <w:bottom w:val="nil"/>
            </w:tcBorders>
            <w:vAlign w:val="bottom"/>
          </w:tcPr>
          <w:p w:rsidR="00550065" w:rsidRDefault="00550065">
            <w:pPr>
              <w:pStyle w:val="ConsPlusNormal"/>
              <w:jc w:val="center"/>
            </w:pPr>
            <w:r>
              <w:t>километров</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pPr>
            <w:bookmarkStart w:id="64" w:name="P856"/>
            <w:bookmarkEnd w:id="64"/>
            <w:r>
              <w:t>Пропускная способность объектов канализации......................</w:t>
            </w:r>
          </w:p>
        </w:tc>
        <w:tc>
          <w:tcPr>
            <w:tcW w:w="1020" w:type="dxa"/>
            <w:tcBorders>
              <w:top w:val="nil"/>
              <w:bottom w:val="nil"/>
            </w:tcBorders>
            <w:vAlign w:val="bottom"/>
          </w:tcPr>
          <w:p w:rsidR="00550065" w:rsidRDefault="00550065">
            <w:pPr>
              <w:pStyle w:val="ConsPlusNormal"/>
              <w:jc w:val="center"/>
            </w:pPr>
            <w:r>
              <w:t>0538</w:t>
            </w:r>
          </w:p>
        </w:tc>
        <w:tc>
          <w:tcPr>
            <w:tcW w:w="1757" w:type="dxa"/>
            <w:tcBorders>
              <w:top w:val="nil"/>
              <w:bottom w:val="nil"/>
            </w:tcBorders>
            <w:vAlign w:val="bottom"/>
          </w:tcPr>
          <w:p w:rsidR="00550065" w:rsidRDefault="00550065">
            <w:pPr>
              <w:pStyle w:val="ConsPlusNormal"/>
              <w:jc w:val="center"/>
            </w:pPr>
            <w:r>
              <w:t>тысяч кубических метров в сутки</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pPr>
            <w:bookmarkStart w:id="65" w:name="P861"/>
            <w:bookmarkEnd w:id="65"/>
            <w:r>
              <w:t xml:space="preserve">Протяженность коллекторов и сетей </w:t>
            </w:r>
            <w:r>
              <w:lastRenderedPageBreak/>
              <w:t>объектов канализации......................</w:t>
            </w:r>
          </w:p>
        </w:tc>
        <w:tc>
          <w:tcPr>
            <w:tcW w:w="1020" w:type="dxa"/>
            <w:tcBorders>
              <w:top w:val="nil"/>
              <w:bottom w:val="nil"/>
            </w:tcBorders>
            <w:vAlign w:val="bottom"/>
          </w:tcPr>
          <w:p w:rsidR="00550065" w:rsidRDefault="00550065">
            <w:pPr>
              <w:pStyle w:val="ConsPlusNormal"/>
              <w:jc w:val="center"/>
            </w:pPr>
            <w:r>
              <w:lastRenderedPageBreak/>
              <w:t>0539</w:t>
            </w:r>
          </w:p>
        </w:tc>
        <w:tc>
          <w:tcPr>
            <w:tcW w:w="1757" w:type="dxa"/>
            <w:tcBorders>
              <w:top w:val="nil"/>
              <w:bottom w:val="nil"/>
            </w:tcBorders>
            <w:vAlign w:val="bottom"/>
          </w:tcPr>
          <w:p w:rsidR="00550065" w:rsidRDefault="00550065">
            <w:pPr>
              <w:pStyle w:val="ConsPlusNormal"/>
              <w:jc w:val="center"/>
            </w:pPr>
            <w:r>
              <w:t>километров</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pPr>
            <w:bookmarkStart w:id="66" w:name="P866"/>
            <w:bookmarkEnd w:id="66"/>
            <w:r>
              <w:lastRenderedPageBreak/>
              <w:t>Протяженность сетей объектов газификации......................</w:t>
            </w:r>
          </w:p>
        </w:tc>
        <w:tc>
          <w:tcPr>
            <w:tcW w:w="1020" w:type="dxa"/>
            <w:tcBorders>
              <w:top w:val="nil"/>
              <w:bottom w:val="nil"/>
            </w:tcBorders>
            <w:vAlign w:val="bottom"/>
          </w:tcPr>
          <w:p w:rsidR="00550065" w:rsidRDefault="00550065">
            <w:pPr>
              <w:pStyle w:val="ConsPlusNormal"/>
              <w:jc w:val="center"/>
            </w:pPr>
            <w:r>
              <w:t>0545</w:t>
            </w:r>
          </w:p>
        </w:tc>
        <w:tc>
          <w:tcPr>
            <w:tcW w:w="1757" w:type="dxa"/>
            <w:tcBorders>
              <w:top w:val="nil"/>
              <w:bottom w:val="nil"/>
            </w:tcBorders>
            <w:vAlign w:val="bottom"/>
          </w:tcPr>
          <w:p w:rsidR="00550065" w:rsidRDefault="00550065">
            <w:pPr>
              <w:pStyle w:val="ConsPlusNormal"/>
              <w:jc w:val="center"/>
            </w:pPr>
            <w:r>
              <w:t>километров</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pPr>
            <w:bookmarkStart w:id="67" w:name="P871"/>
            <w:bookmarkEnd w:id="67"/>
            <w:r>
              <w:t>Производительность объектов теплоснабжения................</w:t>
            </w:r>
          </w:p>
        </w:tc>
        <w:tc>
          <w:tcPr>
            <w:tcW w:w="1020" w:type="dxa"/>
            <w:tcBorders>
              <w:top w:val="nil"/>
              <w:bottom w:val="nil"/>
            </w:tcBorders>
            <w:vAlign w:val="bottom"/>
          </w:tcPr>
          <w:p w:rsidR="00550065" w:rsidRDefault="00550065">
            <w:pPr>
              <w:pStyle w:val="ConsPlusNormal"/>
              <w:jc w:val="center"/>
            </w:pPr>
            <w:r>
              <w:t>0549</w:t>
            </w:r>
          </w:p>
        </w:tc>
        <w:tc>
          <w:tcPr>
            <w:tcW w:w="1757" w:type="dxa"/>
            <w:tcBorders>
              <w:top w:val="nil"/>
              <w:bottom w:val="nil"/>
            </w:tcBorders>
            <w:vAlign w:val="bottom"/>
          </w:tcPr>
          <w:p w:rsidR="00550065" w:rsidRDefault="00550065">
            <w:pPr>
              <w:pStyle w:val="ConsPlusNormal"/>
              <w:jc w:val="center"/>
            </w:pPr>
            <w:proofErr w:type="spellStart"/>
            <w:r>
              <w:t>гигакалорий</w:t>
            </w:r>
            <w:proofErr w:type="spellEnd"/>
            <w:r>
              <w:t xml:space="preserve"> в час</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pPr>
            <w:bookmarkStart w:id="68" w:name="P876"/>
            <w:bookmarkEnd w:id="68"/>
            <w:r>
              <w:t>Протяженность сетей объектов теплоснабжения................</w:t>
            </w:r>
          </w:p>
        </w:tc>
        <w:tc>
          <w:tcPr>
            <w:tcW w:w="1020" w:type="dxa"/>
            <w:tcBorders>
              <w:top w:val="nil"/>
              <w:bottom w:val="nil"/>
            </w:tcBorders>
            <w:vAlign w:val="bottom"/>
          </w:tcPr>
          <w:p w:rsidR="00550065" w:rsidRDefault="00550065">
            <w:pPr>
              <w:pStyle w:val="ConsPlusNormal"/>
              <w:jc w:val="center"/>
            </w:pPr>
            <w:r>
              <w:t>0550</w:t>
            </w:r>
          </w:p>
        </w:tc>
        <w:tc>
          <w:tcPr>
            <w:tcW w:w="1757" w:type="dxa"/>
            <w:tcBorders>
              <w:top w:val="nil"/>
              <w:bottom w:val="nil"/>
            </w:tcBorders>
            <w:vAlign w:val="bottom"/>
          </w:tcPr>
          <w:p w:rsidR="00550065" w:rsidRDefault="00550065">
            <w:pPr>
              <w:pStyle w:val="ConsPlusNormal"/>
              <w:jc w:val="center"/>
            </w:pPr>
            <w:r>
              <w:t>километров</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pPr>
            <w:r>
              <w:t>Гостиницы........................</w:t>
            </w:r>
          </w:p>
        </w:tc>
        <w:tc>
          <w:tcPr>
            <w:tcW w:w="1020" w:type="dxa"/>
            <w:tcBorders>
              <w:top w:val="nil"/>
              <w:bottom w:val="nil"/>
            </w:tcBorders>
            <w:vAlign w:val="bottom"/>
          </w:tcPr>
          <w:p w:rsidR="00550065" w:rsidRDefault="00550065">
            <w:pPr>
              <w:pStyle w:val="ConsPlusNormal"/>
              <w:jc w:val="center"/>
            </w:pPr>
            <w:r>
              <w:t>0554</w:t>
            </w:r>
          </w:p>
        </w:tc>
        <w:tc>
          <w:tcPr>
            <w:tcW w:w="1757" w:type="dxa"/>
            <w:tcBorders>
              <w:top w:val="nil"/>
              <w:bottom w:val="nil"/>
            </w:tcBorders>
            <w:vAlign w:val="bottom"/>
          </w:tcPr>
          <w:p w:rsidR="00550065" w:rsidRDefault="00550065">
            <w:pPr>
              <w:pStyle w:val="ConsPlusNormal"/>
              <w:jc w:val="center"/>
            </w:pPr>
            <w:r>
              <w:t>мест</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ind w:left="283"/>
            </w:pPr>
            <w:r>
              <w:t>количество....................</w:t>
            </w:r>
          </w:p>
        </w:tc>
        <w:tc>
          <w:tcPr>
            <w:tcW w:w="1020" w:type="dxa"/>
            <w:tcBorders>
              <w:top w:val="nil"/>
              <w:bottom w:val="nil"/>
            </w:tcBorders>
            <w:vAlign w:val="bottom"/>
          </w:tcPr>
          <w:p w:rsidR="00550065" w:rsidRDefault="00550065">
            <w:pPr>
              <w:pStyle w:val="ConsPlusNormal"/>
              <w:jc w:val="center"/>
            </w:pPr>
            <w:r>
              <w:t>0555</w:t>
            </w:r>
          </w:p>
        </w:tc>
        <w:tc>
          <w:tcPr>
            <w:tcW w:w="1757" w:type="dxa"/>
            <w:tcBorders>
              <w:top w:val="nil"/>
              <w:bottom w:val="nil"/>
            </w:tcBorders>
            <w:vAlign w:val="bottom"/>
          </w:tcPr>
          <w:p w:rsidR="00550065" w:rsidRDefault="00550065">
            <w:pPr>
              <w:pStyle w:val="ConsPlusNormal"/>
              <w:jc w:val="center"/>
            </w:pPr>
            <w:r>
              <w:t>единиц</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pPr>
            <w:bookmarkStart w:id="69" w:name="P891"/>
            <w:bookmarkEnd w:id="69"/>
            <w:r>
              <w:t>Больничные организации......................</w:t>
            </w:r>
          </w:p>
        </w:tc>
        <w:tc>
          <w:tcPr>
            <w:tcW w:w="1020" w:type="dxa"/>
            <w:tcBorders>
              <w:top w:val="nil"/>
              <w:bottom w:val="nil"/>
            </w:tcBorders>
            <w:vAlign w:val="bottom"/>
          </w:tcPr>
          <w:p w:rsidR="00550065" w:rsidRDefault="00550065">
            <w:pPr>
              <w:pStyle w:val="ConsPlusNormal"/>
              <w:jc w:val="center"/>
            </w:pPr>
            <w:r>
              <w:t>0570</w:t>
            </w:r>
          </w:p>
        </w:tc>
        <w:tc>
          <w:tcPr>
            <w:tcW w:w="1757" w:type="dxa"/>
            <w:tcBorders>
              <w:top w:val="nil"/>
              <w:bottom w:val="nil"/>
            </w:tcBorders>
            <w:vAlign w:val="bottom"/>
          </w:tcPr>
          <w:p w:rsidR="00550065" w:rsidRDefault="00550065">
            <w:pPr>
              <w:pStyle w:val="ConsPlusNormal"/>
              <w:jc w:val="center"/>
            </w:pPr>
            <w:r>
              <w:t>коек</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ind w:left="283"/>
            </w:pPr>
            <w:r>
              <w:t>количество....................</w:t>
            </w:r>
          </w:p>
        </w:tc>
        <w:tc>
          <w:tcPr>
            <w:tcW w:w="1020" w:type="dxa"/>
            <w:tcBorders>
              <w:top w:val="nil"/>
              <w:bottom w:val="nil"/>
            </w:tcBorders>
            <w:vAlign w:val="bottom"/>
          </w:tcPr>
          <w:p w:rsidR="00550065" w:rsidRDefault="00550065">
            <w:pPr>
              <w:pStyle w:val="ConsPlusNormal"/>
              <w:jc w:val="center"/>
            </w:pPr>
            <w:r>
              <w:t>0571</w:t>
            </w:r>
          </w:p>
        </w:tc>
        <w:tc>
          <w:tcPr>
            <w:tcW w:w="1757" w:type="dxa"/>
            <w:tcBorders>
              <w:top w:val="nil"/>
              <w:bottom w:val="nil"/>
            </w:tcBorders>
            <w:vAlign w:val="bottom"/>
          </w:tcPr>
          <w:p w:rsidR="00550065" w:rsidRDefault="00550065">
            <w:pPr>
              <w:pStyle w:val="ConsPlusNormal"/>
              <w:jc w:val="center"/>
            </w:pPr>
            <w:r>
              <w:t>единиц</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pPr>
            <w:bookmarkStart w:id="70" w:name="P901"/>
            <w:bookmarkEnd w:id="70"/>
            <w:proofErr w:type="spellStart"/>
            <w:proofErr w:type="gramStart"/>
            <w:r>
              <w:t>Амбулаторно</w:t>
            </w:r>
            <w:proofErr w:type="spellEnd"/>
            <w:r>
              <w:t>-</w:t>
            </w:r>
            <w:r>
              <w:br/>
              <w:t>поликлинические</w:t>
            </w:r>
            <w:proofErr w:type="gramEnd"/>
            <w:r>
              <w:t xml:space="preserve"> организации......................</w:t>
            </w:r>
          </w:p>
        </w:tc>
        <w:tc>
          <w:tcPr>
            <w:tcW w:w="1020" w:type="dxa"/>
            <w:tcBorders>
              <w:top w:val="nil"/>
              <w:bottom w:val="nil"/>
            </w:tcBorders>
            <w:vAlign w:val="bottom"/>
          </w:tcPr>
          <w:p w:rsidR="00550065" w:rsidRDefault="00550065">
            <w:pPr>
              <w:pStyle w:val="ConsPlusNormal"/>
              <w:jc w:val="center"/>
            </w:pPr>
            <w:r>
              <w:t>0572</w:t>
            </w:r>
          </w:p>
        </w:tc>
        <w:tc>
          <w:tcPr>
            <w:tcW w:w="1757" w:type="dxa"/>
            <w:tcBorders>
              <w:top w:val="nil"/>
              <w:bottom w:val="nil"/>
            </w:tcBorders>
            <w:vAlign w:val="bottom"/>
          </w:tcPr>
          <w:p w:rsidR="00550065" w:rsidRDefault="00550065">
            <w:pPr>
              <w:pStyle w:val="ConsPlusNormal"/>
              <w:jc w:val="center"/>
            </w:pPr>
            <w:r>
              <w:t>посещений в смену</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ind w:left="283"/>
            </w:pPr>
            <w:bookmarkStart w:id="71" w:name="P906"/>
            <w:bookmarkEnd w:id="71"/>
            <w:r>
              <w:t>количество....................</w:t>
            </w:r>
          </w:p>
        </w:tc>
        <w:tc>
          <w:tcPr>
            <w:tcW w:w="1020" w:type="dxa"/>
            <w:tcBorders>
              <w:top w:val="nil"/>
              <w:bottom w:val="nil"/>
            </w:tcBorders>
            <w:vAlign w:val="bottom"/>
          </w:tcPr>
          <w:p w:rsidR="00550065" w:rsidRDefault="00550065">
            <w:pPr>
              <w:pStyle w:val="ConsPlusNormal"/>
              <w:jc w:val="center"/>
            </w:pPr>
            <w:r>
              <w:t>0573</w:t>
            </w:r>
          </w:p>
        </w:tc>
        <w:tc>
          <w:tcPr>
            <w:tcW w:w="1757" w:type="dxa"/>
            <w:tcBorders>
              <w:top w:val="nil"/>
              <w:bottom w:val="nil"/>
            </w:tcBorders>
            <w:vAlign w:val="bottom"/>
          </w:tcPr>
          <w:p w:rsidR="00550065" w:rsidRDefault="00550065">
            <w:pPr>
              <w:pStyle w:val="ConsPlusNormal"/>
              <w:jc w:val="center"/>
            </w:pPr>
            <w:r>
              <w:t>единиц</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pPr>
            <w:r>
              <w:t>Санатории.........................</w:t>
            </w:r>
          </w:p>
        </w:tc>
        <w:tc>
          <w:tcPr>
            <w:tcW w:w="1020" w:type="dxa"/>
            <w:tcBorders>
              <w:top w:val="nil"/>
              <w:bottom w:val="nil"/>
            </w:tcBorders>
            <w:vAlign w:val="bottom"/>
          </w:tcPr>
          <w:p w:rsidR="00550065" w:rsidRDefault="00550065">
            <w:pPr>
              <w:pStyle w:val="ConsPlusNormal"/>
              <w:jc w:val="center"/>
            </w:pPr>
            <w:r>
              <w:t>0595</w:t>
            </w:r>
          </w:p>
        </w:tc>
        <w:tc>
          <w:tcPr>
            <w:tcW w:w="1757" w:type="dxa"/>
            <w:tcBorders>
              <w:top w:val="nil"/>
              <w:bottom w:val="nil"/>
            </w:tcBorders>
            <w:vAlign w:val="bottom"/>
          </w:tcPr>
          <w:p w:rsidR="00550065" w:rsidRDefault="00550065">
            <w:pPr>
              <w:pStyle w:val="ConsPlusNormal"/>
              <w:jc w:val="center"/>
            </w:pPr>
            <w:r>
              <w:t>коек</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pPr>
            <w:r>
              <w:t>Стадионы..........................</w:t>
            </w:r>
          </w:p>
        </w:tc>
        <w:tc>
          <w:tcPr>
            <w:tcW w:w="1020" w:type="dxa"/>
            <w:tcBorders>
              <w:top w:val="nil"/>
              <w:bottom w:val="nil"/>
            </w:tcBorders>
            <w:vAlign w:val="bottom"/>
          </w:tcPr>
          <w:p w:rsidR="00550065" w:rsidRDefault="00550065">
            <w:pPr>
              <w:pStyle w:val="ConsPlusNormal"/>
              <w:jc w:val="center"/>
            </w:pPr>
            <w:r>
              <w:t>0620</w:t>
            </w:r>
          </w:p>
        </w:tc>
        <w:tc>
          <w:tcPr>
            <w:tcW w:w="1757" w:type="dxa"/>
            <w:tcBorders>
              <w:top w:val="nil"/>
              <w:bottom w:val="nil"/>
            </w:tcBorders>
            <w:vAlign w:val="bottom"/>
          </w:tcPr>
          <w:p w:rsidR="00550065" w:rsidRDefault="00550065">
            <w:pPr>
              <w:pStyle w:val="ConsPlusNormal"/>
              <w:jc w:val="center"/>
            </w:pPr>
            <w:r>
              <w:t>мест</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pPr>
            <w:bookmarkStart w:id="72" w:name="P921"/>
            <w:bookmarkEnd w:id="72"/>
            <w:r>
              <w:t>Спортивные залы.............</w:t>
            </w:r>
          </w:p>
        </w:tc>
        <w:tc>
          <w:tcPr>
            <w:tcW w:w="1020" w:type="dxa"/>
            <w:tcBorders>
              <w:top w:val="nil"/>
              <w:bottom w:val="nil"/>
            </w:tcBorders>
            <w:vAlign w:val="bottom"/>
          </w:tcPr>
          <w:p w:rsidR="00550065" w:rsidRDefault="00550065">
            <w:pPr>
              <w:pStyle w:val="ConsPlusNormal"/>
              <w:jc w:val="center"/>
            </w:pPr>
            <w:r>
              <w:t>0621</w:t>
            </w:r>
          </w:p>
        </w:tc>
        <w:tc>
          <w:tcPr>
            <w:tcW w:w="1757" w:type="dxa"/>
            <w:tcBorders>
              <w:top w:val="nil"/>
              <w:bottom w:val="nil"/>
            </w:tcBorders>
            <w:vAlign w:val="bottom"/>
          </w:tcPr>
          <w:p w:rsidR="00550065" w:rsidRDefault="00550065">
            <w:pPr>
              <w:pStyle w:val="ConsPlusNormal"/>
              <w:jc w:val="center"/>
            </w:pPr>
            <w:r>
              <w:t>единиц</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pPr>
            <w:bookmarkStart w:id="73" w:name="P926"/>
            <w:bookmarkEnd w:id="73"/>
            <w:r>
              <w:t>Плавательные бассейны............................</w:t>
            </w:r>
          </w:p>
        </w:tc>
        <w:tc>
          <w:tcPr>
            <w:tcW w:w="1020" w:type="dxa"/>
            <w:tcBorders>
              <w:top w:val="nil"/>
              <w:bottom w:val="nil"/>
            </w:tcBorders>
            <w:vAlign w:val="bottom"/>
          </w:tcPr>
          <w:p w:rsidR="00550065" w:rsidRDefault="00550065">
            <w:pPr>
              <w:pStyle w:val="ConsPlusNormal"/>
              <w:jc w:val="center"/>
            </w:pPr>
            <w:r>
              <w:t>0629</w:t>
            </w:r>
          </w:p>
        </w:tc>
        <w:tc>
          <w:tcPr>
            <w:tcW w:w="1757" w:type="dxa"/>
            <w:tcBorders>
              <w:top w:val="nil"/>
              <w:bottom w:val="nil"/>
            </w:tcBorders>
            <w:vAlign w:val="bottom"/>
          </w:tcPr>
          <w:p w:rsidR="00550065" w:rsidRDefault="00550065">
            <w:pPr>
              <w:pStyle w:val="ConsPlusNormal"/>
              <w:jc w:val="center"/>
            </w:pPr>
            <w:r>
              <w:t>единиц</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pPr>
            <w:bookmarkStart w:id="74" w:name="P931"/>
            <w:bookmarkEnd w:id="74"/>
            <w:r>
              <w:t>Плоскостные спортивные сооружения........................</w:t>
            </w:r>
          </w:p>
        </w:tc>
        <w:tc>
          <w:tcPr>
            <w:tcW w:w="1020" w:type="dxa"/>
            <w:tcBorders>
              <w:top w:val="nil"/>
              <w:bottom w:val="nil"/>
            </w:tcBorders>
            <w:vAlign w:val="bottom"/>
          </w:tcPr>
          <w:p w:rsidR="00550065" w:rsidRDefault="00550065">
            <w:pPr>
              <w:pStyle w:val="ConsPlusNormal"/>
              <w:jc w:val="center"/>
            </w:pPr>
            <w:r>
              <w:t>0640</w:t>
            </w:r>
          </w:p>
        </w:tc>
        <w:tc>
          <w:tcPr>
            <w:tcW w:w="1757" w:type="dxa"/>
            <w:tcBorders>
              <w:top w:val="nil"/>
              <w:bottom w:val="nil"/>
            </w:tcBorders>
            <w:vAlign w:val="bottom"/>
          </w:tcPr>
          <w:p w:rsidR="00550065" w:rsidRDefault="00550065">
            <w:pPr>
              <w:pStyle w:val="ConsPlusNormal"/>
              <w:jc w:val="center"/>
            </w:pPr>
            <w:r>
              <w:t>единиц</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pPr>
            <w:proofErr w:type="spellStart"/>
            <w:proofErr w:type="gramStart"/>
            <w:r>
              <w:t>Физкультурно</w:t>
            </w:r>
            <w:proofErr w:type="spellEnd"/>
            <w:r>
              <w:t>-</w:t>
            </w:r>
            <w:r>
              <w:br/>
              <w:t>оздоровительные</w:t>
            </w:r>
            <w:proofErr w:type="gramEnd"/>
            <w:r>
              <w:t xml:space="preserve"> комплексы.........................</w:t>
            </w:r>
          </w:p>
        </w:tc>
        <w:tc>
          <w:tcPr>
            <w:tcW w:w="1020" w:type="dxa"/>
            <w:tcBorders>
              <w:top w:val="nil"/>
              <w:bottom w:val="nil"/>
            </w:tcBorders>
            <w:vAlign w:val="bottom"/>
          </w:tcPr>
          <w:p w:rsidR="00550065" w:rsidRDefault="00550065">
            <w:pPr>
              <w:pStyle w:val="ConsPlusNormal"/>
              <w:jc w:val="center"/>
            </w:pPr>
            <w:r>
              <w:t>0650</w:t>
            </w:r>
          </w:p>
        </w:tc>
        <w:tc>
          <w:tcPr>
            <w:tcW w:w="1757" w:type="dxa"/>
            <w:tcBorders>
              <w:top w:val="nil"/>
              <w:bottom w:val="nil"/>
            </w:tcBorders>
            <w:vAlign w:val="bottom"/>
          </w:tcPr>
          <w:p w:rsidR="00550065" w:rsidRDefault="00550065">
            <w:pPr>
              <w:pStyle w:val="ConsPlusNormal"/>
              <w:jc w:val="center"/>
            </w:pPr>
            <w:r>
              <w:t>единиц</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pPr>
            <w:bookmarkStart w:id="75" w:name="P941"/>
            <w:bookmarkEnd w:id="75"/>
            <w:r>
              <w:t>Учреждения высшего образования.......................</w:t>
            </w:r>
          </w:p>
        </w:tc>
        <w:tc>
          <w:tcPr>
            <w:tcW w:w="1020" w:type="dxa"/>
            <w:tcBorders>
              <w:top w:val="nil"/>
              <w:bottom w:val="nil"/>
            </w:tcBorders>
            <w:vAlign w:val="bottom"/>
          </w:tcPr>
          <w:p w:rsidR="00550065" w:rsidRDefault="00550065">
            <w:pPr>
              <w:pStyle w:val="ConsPlusNormal"/>
              <w:jc w:val="center"/>
            </w:pPr>
            <w:r>
              <w:t>0680</w:t>
            </w:r>
          </w:p>
        </w:tc>
        <w:tc>
          <w:tcPr>
            <w:tcW w:w="1757" w:type="dxa"/>
            <w:tcBorders>
              <w:top w:val="nil"/>
              <w:bottom w:val="nil"/>
            </w:tcBorders>
            <w:vAlign w:val="bottom"/>
          </w:tcPr>
          <w:p w:rsidR="00550065" w:rsidRDefault="00550065">
            <w:pPr>
              <w:pStyle w:val="ConsPlusNormal"/>
              <w:jc w:val="center"/>
            </w:pPr>
            <w:r>
              <w:t>м</w:t>
            </w:r>
            <w:proofErr w:type="gramStart"/>
            <w:r>
              <w:rPr>
                <w:vertAlign w:val="superscript"/>
              </w:rPr>
              <w:t>2</w:t>
            </w:r>
            <w:proofErr w:type="gramEnd"/>
            <w:r>
              <w:t xml:space="preserve"> </w:t>
            </w:r>
            <w:proofErr w:type="spellStart"/>
            <w:r>
              <w:t>уч</w:t>
            </w:r>
            <w:proofErr w:type="spellEnd"/>
            <w:r>
              <w:t xml:space="preserve">. лаб. </w:t>
            </w:r>
            <w:proofErr w:type="spellStart"/>
            <w:r>
              <w:t>здан</w:t>
            </w:r>
            <w:proofErr w:type="spellEnd"/>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pPr>
            <w:bookmarkStart w:id="76" w:name="P946"/>
            <w:bookmarkEnd w:id="76"/>
            <w:r>
              <w:t>Учреждения среднего специального образования.......................</w:t>
            </w:r>
          </w:p>
        </w:tc>
        <w:tc>
          <w:tcPr>
            <w:tcW w:w="1020" w:type="dxa"/>
            <w:tcBorders>
              <w:top w:val="nil"/>
              <w:bottom w:val="nil"/>
            </w:tcBorders>
            <w:vAlign w:val="bottom"/>
          </w:tcPr>
          <w:p w:rsidR="00550065" w:rsidRDefault="00550065">
            <w:pPr>
              <w:pStyle w:val="ConsPlusNormal"/>
              <w:jc w:val="center"/>
            </w:pPr>
            <w:r>
              <w:t>0685</w:t>
            </w:r>
          </w:p>
        </w:tc>
        <w:tc>
          <w:tcPr>
            <w:tcW w:w="1757" w:type="dxa"/>
            <w:tcBorders>
              <w:top w:val="nil"/>
              <w:bottom w:val="nil"/>
            </w:tcBorders>
            <w:vAlign w:val="bottom"/>
          </w:tcPr>
          <w:p w:rsidR="00550065" w:rsidRDefault="00550065">
            <w:pPr>
              <w:pStyle w:val="ConsPlusNormal"/>
              <w:jc w:val="center"/>
            </w:pPr>
            <w:r>
              <w:t>м</w:t>
            </w:r>
            <w:proofErr w:type="gramStart"/>
            <w:r>
              <w:rPr>
                <w:vertAlign w:val="superscript"/>
              </w:rPr>
              <w:t>2</w:t>
            </w:r>
            <w:proofErr w:type="gramEnd"/>
            <w:r>
              <w:t xml:space="preserve"> </w:t>
            </w:r>
            <w:proofErr w:type="spellStart"/>
            <w:r>
              <w:t>уч</w:t>
            </w:r>
            <w:proofErr w:type="spellEnd"/>
            <w:r>
              <w:t xml:space="preserve">. лаб. </w:t>
            </w:r>
            <w:proofErr w:type="spellStart"/>
            <w:r>
              <w:t>здан</w:t>
            </w:r>
            <w:proofErr w:type="spellEnd"/>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pPr>
            <w:bookmarkStart w:id="77" w:name="P951"/>
            <w:bookmarkEnd w:id="77"/>
            <w:r>
              <w:t>Учреждения профессионально-</w:t>
            </w:r>
            <w:r>
              <w:br/>
              <w:t>технического образования.......................</w:t>
            </w:r>
          </w:p>
        </w:tc>
        <w:tc>
          <w:tcPr>
            <w:tcW w:w="1020" w:type="dxa"/>
            <w:tcBorders>
              <w:top w:val="nil"/>
              <w:bottom w:val="nil"/>
            </w:tcBorders>
            <w:vAlign w:val="bottom"/>
          </w:tcPr>
          <w:p w:rsidR="00550065" w:rsidRDefault="00550065">
            <w:pPr>
              <w:pStyle w:val="ConsPlusNormal"/>
              <w:jc w:val="center"/>
            </w:pPr>
            <w:r>
              <w:t>0690</w:t>
            </w:r>
          </w:p>
        </w:tc>
        <w:tc>
          <w:tcPr>
            <w:tcW w:w="1757" w:type="dxa"/>
            <w:tcBorders>
              <w:top w:val="nil"/>
              <w:bottom w:val="nil"/>
            </w:tcBorders>
            <w:vAlign w:val="bottom"/>
          </w:tcPr>
          <w:p w:rsidR="00550065" w:rsidRDefault="00550065">
            <w:pPr>
              <w:pStyle w:val="ConsPlusNormal"/>
              <w:jc w:val="center"/>
            </w:pPr>
            <w:r>
              <w:t>ученических мест</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pPr>
            <w:bookmarkStart w:id="78" w:name="P956"/>
            <w:bookmarkEnd w:id="78"/>
            <w:r>
              <w:lastRenderedPageBreak/>
              <w:t>Учреждения общего среднего образования.......</w:t>
            </w:r>
          </w:p>
        </w:tc>
        <w:tc>
          <w:tcPr>
            <w:tcW w:w="1020" w:type="dxa"/>
            <w:tcBorders>
              <w:top w:val="nil"/>
              <w:bottom w:val="nil"/>
            </w:tcBorders>
            <w:vAlign w:val="bottom"/>
          </w:tcPr>
          <w:p w:rsidR="00550065" w:rsidRDefault="00550065">
            <w:pPr>
              <w:pStyle w:val="ConsPlusNormal"/>
              <w:jc w:val="center"/>
            </w:pPr>
            <w:r>
              <w:t>0901</w:t>
            </w:r>
          </w:p>
        </w:tc>
        <w:tc>
          <w:tcPr>
            <w:tcW w:w="1757" w:type="dxa"/>
            <w:tcBorders>
              <w:top w:val="nil"/>
              <w:bottom w:val="nil"/>
            </w:tcBorders>
            <w:vAlign w:val="bottom"/>
          </w:tcPr>
          <w:p w:rsidR="00550065" w:rsidRDefault="00550065">
            <w:pPr>
              <w:pStyle w:val="ConsPlusNormal"/>
              <w:jc w:val="center"/>
            </w:pPr>
            <w:r>
              <w:t>ученических мест</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ind w:left="283"/>
            </w:pPr>
            <w:bookmarkStart w:id="79" w:name="P961"/>
            <w:bookmarkEnd w:id="79"/>
            <w:r>
              <w:t>количество....................</w:t>
            </w:r>
          </w:p>
        </w:tc>
        <w:tc>
          <w:tcPr>
            <w:tcW w:w="1020" w:type="dxa"/>
            <w:tcBorders>
              <w:top w:val="nil"/>
              <w:bottom w:val="nil"/>
            </w:tcBorders>
            <w:vAlign w:val="bottom"/>
          </w:tcPr>
          <w:p w:rsidR="00550065" w:rsidRDefault="00550065">
            <w:pPr>
              <w:pStyle w:val="ConsPlusNormal"/>
              <w:jc w:val="center"/>
            </w:pPr>
            <w:r>
              <w:t>0902</w:t>
            </w:r>
          </w:p>
        </w:tc>
        <w:tc>
          <w:tcPr>
            <w:tcW w:w="1757" w:type="dxa"/>
            <w:tcBorders>
              <w:top w:val="nil"/>
              <w:bottom w:val="nil"/>
            </w:tcBorders>
            <w:vAlign w:val="bottom"/>
          </w:tcPr>
          <w:p w:rsidR="00550065" w:rsidRDefault="00550065">
            <w:pPr>
              <w:pStyle w:val="ConsPlusNormal"/>
              <w:jc w:val="center"/>
            </w:pPr>
            <w:r>
              <w:t>единиц</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pPr>
            <w:bookmarkStart w:id="80" w:name="P966"/>
            <w:bookmarkEnd w:id="80"/>
            <w:r>
              <w:t>Учреждения дошкольного образования.......................</w:t>
            </w:r>
          </w:p>
        </w:tc>
        <w:tc>
          <w:tcPr>
            <w:tcW w:w="1020" w:type="dxa"/>
            <w:tcBorders>
              <w:top w:val="nil"/>
              <w:bottom w:val="nil"/>
            </w:tcBorders>
            <w:vAlign w:val="bottom"/>
          </w:tcPr>
          <w:p w:rsidR="00550065" w:rsidRDefault="00550065">
            <w:pPr>
              <w:pStyle w:val="ConsPlusNormal"/>
              <w:jc w:val="center"/>
            </w:pPr>
            <w:r>
              <w:t>0910</w:t>
            </w:r>
          </w:p>
        </w:tc>
        <w:tc>
          <w:tcPr>
            <w:tcW w:w="1757" w:type="dxa"/>
            <w:tcBorders>
              <w:top w:val="nil"/>
              <w:bottom w:val="nil"/>
            </w:tcBorders>
            <w:vAlign w:val="bottom"/>
          </w:tcPr>
          <w:p w:rsidR="00550065" w:rsidRDefault="00550065">
            <w:pPr>
              <w:pStyle w:val="ConsPlusNormal"/>
              <w:jc w:val="center"/>
            </w:pPr>
            <w:r>
              <w:t>мест</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ind w:left="283"/>
            </w:pPr>
            <w:bookmarkStart w:id="81" w:name="P971"/>
            <w:bookmarkEnd w:id="81"/>
            <w:r>
              <w:t>количество....................</w:t>
            </w:r>
          </w:p>
        </w:tc>
        <w:tc>
          <w:tcPr>
            <w:tcW w:w="1020" w:type="dxa"/>
            <w:tcBorders>
              <w:top w:val="nil"/>
              <w:bottom w:val="nil"/>
            </w:tcBorders>
            <w:vAlign w:val="bottom"/>
          </w:tcPr>
          <w:p w:rsidR="00550065" w:rsidRDefault="00550065">
            <w:pPr>
              <w:pStyle w:val="ConsPlusNormal"/>
              <w:jc w:val="center"/>
            </w:pPr>
            <w:r>
              <w:t>0911</w:t>
            </w:r>
          </w:p>
        </w:tc>
        <w:tc>
          <w:tcPr>
            <w:tcW w:w="1757" w:type="dxa"/>
            <w:tcBorders>
              <w:top w:val="nil"/>
              <w:bottom w:val="nil"/>
            </w:tcBorders>
            <w:vAlign w:val="bottom"/>
          </w:tcPr>
          <w:p w:rsidR="00550065" w:rsidRDefault="00550065">
            <w:pPr>
              <w:pStyle w:val="ConsPlusNormal"/>
              <w:jc w:val="center"/>
            </w:pPr>
            <w:r>
              <w:t>единиц</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nil"/>
            </w:tcBorders>
          </w:tcPr>
          <w:p w:rsidR="00550065" w:rsidRDefault="00550065">
            <w:pPr>
              <w:pStyle w:val="ConsPlusNormal"/>
            </w:pPr>
            <w:bookmarkStart w:id="82" w:name="P976"/>
            <w:bookmarkEnd w:id="82"/>
            <w:r>
              <w:t>Учреждения культуры клубного типа....................</w:t>
            </w:r>
          </w:p>
        </w:tc>
        <w:tc>
          <w:tcPr>
            <w:tcW w:w="1020" w:type="dxa"/>
            <w:tcBorders>
              <w:top w:val="nil"/>
              <w:bottom w:val="nil"/>
            </w:tcBorders>
            <w:vAlign w:val="bottom"/>
          </w:tcPr>
          <w:p w:rsidR="00550065" w:rsidRDefault="00550065">
            <w:pPr>
              <w:pStyle w:val="ConsPlusNormal"/>
              <w:jc w:val="center"/>
            </w:pPr>
            <w:r>
              <w:t>0930</w:t>
            </w:r>
          </w:p>
        </w:tc>
        <w:tc>
          <w:tcPr>
            <w:tcW w:w="1757" w:type="dxa"/>
            <w:tcBorders>
              <w:top w:val="nil"/>
              <w:bottom w:val="nil"/>
            </w:tcBorders>
            <w:vAlign w:val="bottom"/>
          </w:tcPr>
          <w:p w:rsidR="00550065" w:rsidRDefault="00550065">
            <w:pPr>
              <w:pStyle w:val="ConsPlusNormal"/>
              <w:jc w:val="center"/>
            </w:pPr>
            <w:r>
              <w:t>мест</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r w:rsidR="00550065">
        <w:tblPrEx>
          <w:tblBorders>
            <w:insideH w:val="none" w:sz="0" w:space="0" w:color="auto"/>
          </w:tblBorders>
        </w:tblPrEx>
        <w:tc>
          <w:tcPr>
            <w:tcW w:w="2778" w:type="dxa"/>
            <w:tcBorders>
              <w:top w:val="nil"/>
              <w:bottom w:val="single" w:sz="4" w:space="0" w:color="auto"/>
            </w:tcBorders>
          </w:tcPr>
          <w:p w:rsidR="00550065" w:rsidRDefault="00550065">
            <w:pPr>
              <w:pStyle w:val="ConsPlusNormal"/>
              <w:ind w:left="283"/>
            </w:pPr>
            <w:bookmarkStart w:id="83" w:name="P981"/>
            <w:bookmarkEnd w:id="83"/>
            <w:r>
              <w:t>количество....................</w:t>
            </w:r>
          </w:p>
        </w:tc>
        <w:tc>
          <w:tcPr>
            <w:tcW w:w="1020" w:type="dxa"/>
            <w:tcBorders>
              <w:top w:val="nil"/>
              <w:bottom w:val="single" w:sz="4" w:space="0" w:color="auto"/>
            </w:tcBorders>
            <w:vAlign w:val="bottom"/>
          </w:tcPr>
          <w:p w:rsidR="00550065" w:rsidRDefault="00550065">
            <w:pPr>
              <w:pStyle w:val="ConsPlusNormal"/>
              <w:jc w:val="center"/>
            </w:pPr>
            <w:r>
              <w:t>0931</w:t>
            </w:r>
          </w:p>
        </w:tc>
        <w:tc>
          <w:tcPr>
            <w:tcW w:w="1757" w:type="dxa"/>
            <w:tcBorders>
              <w:top w:val="nil"/>
              <w:bottom w:val="single" w:sz="4" w:space="0" w:color="auto"/>
            </w:tcBorders>
            <w:vAlign w:val="bottom"/>
          </w:tcPr>
          <w:p w:rsidR="00550065" w:rsidRDefault="00550065">
            <w:pPr>
              <w:pStyle w:val="ConsPlusNormal"/>
              <w:jc w:val="center"/>
            </w:pPr>
            <w:r>
              <w:t>единиц</w:t>
            </w:r>
          </w:p>
        </w:tc>
        <w:tc>
          <w:tcPr>
            <w:tcW w:w="1928" w:type="dxa"/>
            <w:tcBorders>
              <w:top w:val="single" w:sz="4" w:space="0" w:color="auto"/>
              <w:bottom w:val="single" w:sz="4" w:space="0" w:color="auto"/>
            </w:tcBorders>
            <w:vAlign w:val="bottom"/>
          </w:tcPr>
          <w:p w:rsidR="00550065" w:rsidRDefault="00550065">
            <w:pPr>
              <w:pStyle w:val="ConsPlusNormal"/>
            </w:pPr>
          </w:p>
        </w:tc>
        <w:tc>
          <w:tcPr>
            <w:tcW w:w="1587" w:type="dxa"/>
            <w:tcBorders>
              <w:top w:val="single" w:sz="4" w:space="0" w:color="auto"/>
              <w:bottom w:val="single" w:sz="4" w:space="0" w:color="auto"/>
            </w:tcBorders>
            <w:vAlign w:val="bottom"/>
          </w:tcPr>
          <w:p w:rsidR="00550065" w:rsidRDefault="00550065">
            <w:pPr>
              <w:pStyle w:val="ConsPlusNormal"/>
            </w:pPr>
          </w:p>
        </w:tc>
      </w:tr>
    </w:tbl>
    <w:p w:rsidR="00550065" w:rsidRDefault="00550065">
      <w:pPr>
        <w:pStyle w:val="ConsPlusNormal"/>
      </w:pPr>
    </w:p>
    <w:p w:rsidR="00550065" w:rsidRDefault="00550065">
      <w:pPr>
        <w:pStyle w:val="ConsPlusNormal"/>
        <w:jc w:val="right"/>
        <w:outlineLvl w:val="2"/>
      </w:pPr>
      <w:r>
        <w:t>Таблица 10</w:t>
      </w:r>
    </w:p>
    <w:p w:rsidR="00550065" w:rsidRDefault="00550065">
      <w:pPr>
        <w:pStyle w:val="ConsPlusNormal"/>
      </w:pPr>
    </w:p>
    <w:p w:rsidR="00550065" w:rsidRDefault="00550065">
      <w:pPr>
        <w:pStyle w:val="ConsPlusNormal"/>
        <w:jc w:val="center"/>
      </w:pPr>
      <w:r>
        <w:rPr>
          <w:b/>
        </w:rPr>
        <w:t>Сведения о стоимости строительства жилых домов</w:t>
      </w:r>
    </w:p>
    <w:p w:rsidR="00550065" w:rsidRDefault="005500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1077"/>
        <w:gridCol w:w="1757"/>
        <w:gridCol w:w="963"/>
        <w:gridCol w:w="2211"/>
      </w:tblGrid>
      <w:tr w:rsidR="00550065">
        <w:tc>
          <w:tcPr>
            <w:tcW w:w="3061" w:type="dxa"/>
            <w:vMerge w:val="restart"/>
            <w:vAlign w:val="center"/>
          </w:tcPr>
          <w:p w:rsidR="00550065" w:rsidRDefault="00550065">
            <w:pPr>
              <w:pStyle w:val="ConsPlusNormal"/>
              <w:jc w:val="center"/>
            </w:pPr>
            <w:r>
              <w:t>Наименование показателя</w:t>
            </w:r>
          </w:p>
        </w:tc>
        <w:tc>
          <w:tcPr>
            <w:tcW w:w="1077" w:type="dxa"/>
            <w:vMerge w:val="restart"/>
            <w:vAlign w:val="center"/>
          </w:tcPr>
          <w:p w:rsidR="00550065" w:rsidRDefault="00550065">
            <w:pPr>
              <w:pStyle w:val="ConsPlusNormal"/>
              <w:jc w:val="center"/>
            </w:pPr>
            <w:r>
              <w:t>Код строки</w:t>
            </w:r>
          </w:p>
        </w:tc>
        <w:tc>
          <w:tcPr>
            <w:tcW w:w="1757" w:type="dxa"/>
            <w:vMerge w:val="restart"/>
            <w:vAlign w:val="center"/>
          </w:tcPr>
          <w:p w:rsidR="00550065" w:rsidRDefault="00550065">
            <w:pPr>
              <w:pStyle w:val="ConsPlusNormal"/>
              <w:jc w:val="center"/>
            </w:pPr>
            <w:r>
              <w:t>Единица измерения</w:t>
            </w:r>
          </w:p>
        </w:tc>
        <w:tc>
          <w:tcPr>
            <w:tcW w:w="963" w:type="dxa"/>
            <w:vMerge w:val="restart"/>
            <w:vAlign w:val="center"/>
          </w:tcPr>
          <w:p w:rsidR="00550065" w:rsidRDefault="00550065">
            <w:pPr>
              <w:pStyle w:val="ConsPlusNormal"/>
              <w:jc w:val="center"/>
            </w:pPr>
            <w:r>
              <w:t>Всего</w:t>
            </w:r>
          </w:p>
        </w:tc>
        <w:tc>
          <w:tcPr>
            <w:tcW w:w="2211" w:type="dxa"/>
          </w:tcPr>
          <w:p w:rsidR="00550065" w:rsidRDefault="00550065">
            <w:pPr>
              <w:pStyle w:val="ConsPlusNormal"/>
              <w:jc w:val="center"/>
            </w:pPr>
            <w:r>
              <w:t>Из них</w:t>
            </w:r>
          </w:p>
        </w:tc>
      </w:tr>
      <w:tr w:rsidR="00550065">
        <w:tc>
          <w:tcPr>
            <w:tcW w:w="3061" w:type="dxa"/>
            <w:vMerge/>
          </w:tcPr>
          <w:p w:rsidR="00550065" w:rsidRDefault="00550065"/>
        </w:tc>
        <w:tc>
          <w:tcPr>
            <w:tcW w:w="1077" w:type="dxa"/>
            <w:vMerge/>
          </w:tcPr>
          <w:p w:rsidR="00550065" w:rsidRDefault="00550065"/>
        </w:tc>
        <w:tc>
          <w:tcPr>
            <w:tcW w:w="1757" w:type="dxa"/>
            <w:vMerge/>
          </w:tcPr>
          <w:p w:rsidR="00550065" w:rsidRDefault="00550065"/>
        </w:tc>
        <w:tc>
          <w:tcPr>
            <w:tcW w:w="963" w:type="dxa"/>
            <w:vMerge/>
          </w:tcPr>
          <w:p w:rsidR="00550065" w:rsidRDefault="00550065"/>
        </w:tc>
        <w:tc>
          <w:tcPr>
            <w:tcW w:w="2211" w:type="dxa"/>
          </w:tcPr>
          <w:p w:rsidR="00550065" w:rsidRDefault="00550065">
            <w:pPr>
              <w:pStyle w:val="ConsPlusNormal"/>
              <w:jc w:val="center"/>
            </w:pPr>
            <w:r>
              <w:t>в сельских населенных пунктах</w:t>
            </w:r>
          </w:p>
        </w:tc>
      </w:tr>
      <w:tr w:rsidR="00550065">
        <w:tc>
          <w:tcPr>
            <w:tcW w:w="3061" w:type="dxa"/>
          </w:tcPr>
          <w:p w:rsidR="00550065" w:rsidRDefault="00550065">
            <w:pPr>
              <w:pStyle w:val="ConsPlusNormal"/>
              <w:jc w:val="center"/>
            </w:pPr>
            <w:r>
              <w:t>А</w:t>
            </w:r>
          </w:p>
        </w:tc>
        <w:tc>
          <w:tcPr>
            <w:tcW w:w="1077" w:type="dxa"/>
          </w:tcPr>
          <w:p w:rsidR="00550065" w:rsidRDefault="00550065">
            <w:pPr>
              <w:pStyle w:val="ConsPlusNormal"/>
              <w:jc w:val="center"/>
            </w:pPr>
            <w:r>
              <w:t>Б</w:t>
            </w:r>
          </w:p>
        </w:tc>
        <w:tc>
          <w:tcPr>
            <w:tcW w:w="1757" w:type="dxa"/>
          </w:tcPr>
          <w:p w:rsidR="00550065" w:rsidRDefault="00550065">
            <w:pPr>
              <w:pStyle w:val="ConsPlusNormal"/>
              <w:jc w:val="center"/>
            </w:pPr>
            <w:r>
              <w:t>В</w:t>
            </w:r>
          </w:p>
        </w:tc>
        <w:tc>
          <w:tcPr>
            <w:tcW w:w="963" w:type="dxa"/>
          </w:tcPr>
          <w:p w:rsidR="00550065" w:rsidRDefault="00550065">
            <w:pPr>
              <w:pStyle w:val="ConsPlusNormal"/>
              <w:jc w:val="center"/>
            </w:pPr>
            <w:r>
              <w:t>1</w:t>
            </w:r>
          </w:p>
        </w:tc>
        <w:tc>
          <w:tcPr>
            <w:tcW w:w="2211" w:type="dxa"/>
          </w:tcPr>
          <w:p w:rsidR="00550065" w:rsidRDefault="00550065">
            <w:pPr>
              <w:pStyle w:val="ConsPlusNormal"/>
              <w:jc w:val="center"/>
            </w:pPr>
            <w:r>
              <w:t>2</w:t>
            </w:r>
          </w:p>
        </w:tc>
      </w:tr>
      <w:tr w:rsidR="00550065">
        <w:tc>
          <w:tcPr>
            <w:tcW w:w="3061" w:type="dxa"/>
            <w:tcBorders>
              <w:bottom w:val="nil"/>
            </w:tcBorders>
          </w:tcPr>
          <w:p w:rsidR="00550065" w:rsidRDefault="00550065">
            <w:pPr>
              <w:pStyle w:val="ConsPlusNormal"/>
            </w:pPr>
            <w:bookmarkStart w:id="84" w:name="P1002"/>
            <w:bookmarkEnd w:id="84"/>
            <w:r>
              <w:t xml:space="preserve">Из </w:t>
            </w:r>
            <w:hyperlink w:anchor="P623" w:history="1">
              <w:r>
                <w:rPr>
                  <w:color w:val="0000FF"/>
                </w:rPr>
                <w:t>строки 0502 таблицы 6</w:t>
              </w:r>
            </w:hyperlink>
            <w:r>
              <w:t xml:space="preserve"> - введено в эксплуатацию общей площади жилых домов (без общежитий, надстроек и пристроек)..................</w:t>
            </w:r>
          </w:p>
        </w:tc>
        <w:tc>
          <w:tcPr>
            <w:tcW w:w="1077" w:type="dxa"/>
            <w:tcBorders>
              <w:bottom w:val="nil"/>
            </w:tcBorders>
            <w:vAlign w:val="bottom"/>
          </w:tcPr>
          <w:p w:rsidR="00550065" w:rsidRDefault="00550065">
            <w:pPr>
              <w:pStyle w:val="ConsPlusNormal"/>
              <w:jc w:val="center"/>
            </w:pPr>
            <w:r>
              <w:t>1010</w:t>
            </w:r>
          </w:p>
        </w:tc>
        <w:tc>
          <w:tcPr>
            <w:tcW w:w="1757" w:type="dxa"/>
            <w:tcBorders>
              <w:bottom w:val="nil"/>
            </w:tcBorders>
            <w:vAlign w:val="bottom"/>
          </w:tcPr>
          <w:p w:rsidR="00550065" w:rsidRDefault="00550065">
            <w:pPr>
              <w:pStyle w:val="ConsPlusNormal"/>
              <w:jc w:val="center"/>
            </w:pPr>
            <w:r>
              <w:t>квадратных метров</w:t>
            </w:r>
          </w:p>
        </w:tc>
        <w:tc>
          <w:tcPr>
            <w:tcW w:w="963" w:type="dxa"/>
            <w:vAlign w:val="bottom"/>
          </w:tcPr>
          <w:p w:rsidR="00550065" w:rsidRDefault="00550065">
            <w:pPr>
              <w:pStyle w:val="ConsPlusNormal"/>
            </w:pPr>
          </w:p>
        </w:tc>
        <w:tc>
          <w:tcPr>
            <w:tcW w:w="2211" w:type="dxa"/>
            <w:vAlign w:val="bottom"/>
          </w:tcPr>
          <w:p w:rsidR="00550065" w:rsidRDefault="00550065">
            <w:pPr>
              <w:pStyle w:val="ConsPlusNormal"/>
            </w:pPr>
          </w:p>
        </w:tc>
      </w:tr>
      <w:tr w:rsidR="00550065">
        <w:tblPrEx>
          <w:tblBorders>
            <w:insideH w:val="nil"/>
          </w:tblBorders>
        </w:tblPrEx>
        <w:tc>
          <w:tcPr>
            <w:tcW w:w="3061" w:type="dxa"/>
            <w:tcBorders>
              <w:top w:val="nil"/>
              <w:bottom w:val="nil"/>
            </w:tcBorders>
          </w:tcPr>
          <w:p w:rsidR="00550065" w:rsidRDefault="00550065">
            <w:pPr>
              <w:pStyle w:val="ConsPlusNormal"/>
              <w:ind w:left="283"/>
            </w:pPr>
            <w:bookmarkStart w:id="85" w:name="P1007"/>
            <w:bookmarkEnd w:id="85"/>
            <w:r>
              <w:t>из нее с использованием государственной поддержки.............</w:t>
            </w:r>
          </w:p>
        </w:tc>
        <w:tc>
          <w:tcPr>
            <w:tcW w:w="1077" w:type="dxa"/>
            <w:tcBorders>
              <w:top w:val="nil"/>
              <w:bottom w:val="nil"/>
            </w:tcBorders>
            <w:vAlign w:val="bottom"/>
          </w:tcPr>
          <w:p w:rsidR="00550065" w:rsidRDefault="00550065">
            <w:pPr>
              <w:pStyle w:val="ConsPlusNormal"/>
              <w:jc w:val="center"/>
            </w:pPr>
            <w:r>
              <w:t>1011</w:t>
            </w:r>
          </w:p>
        </w:tc>
        <w:tc>
          <w:tcPr>
            <w:tcW w:w="1757" w:type="dxa"/>
            <w:tcBorders>
              <w:top w:val="nil"/>
              <w:bottom w:val="nil"/>
            </w:tcBorders>
            <w:vAlign w:val="bottom"/>
          </w:tcPr>
          <w:p w:rsidR="00550065" w:rsidRDefault="00550065">
            <w:pPr>
              <w:pStyle w:val="ConsPlusNormal"/>
              <w:jc w:val="center"/>
            </w:pPr>
            <w:r>
              <w:t>квадратных метров</w:t>
            </w:r>
          </w:p>
        </w:tc>
        <w:tc>
          <w:tcPr>
            <w:tcW w:w="963" w:type="dxa"/>
            <w:vAlign w:val="bottom"/>
          </w:tcPr>
          <w:p w:rsidR="00550065" w:rsidRDefault="00550065">
            <w:pPr>
              <w:pStyle w:val="ConsPlusNormal"/>
            </w:pPr>
          </w:p>
        </w:tc>
        <w:tc>
          <w:tcPr>
            <w:tcW w:w="2211" w:type="dxa"/>
            <w:vAlign w:val="bottom"/>
          </w:tcPr>
          <w:p w:rsidR="00550065" w:rsidRDefault="00550065">
            <w:pPr>
              <w:pStyle w:val="ConsPlusNormal"/>
            </w:pPr>
          </w:p>
        </w:tc>
      </w:tr>
      <w:tr w:rsidR="00550065">
        <w:tblPrEx>
          <w:tblBorders>
            <w:insideH w:val="nil"/>
          </w:tblBorders>
        </w:tblPrEx>
        <w:tc>
          <w:tcPr>
            <w:tcW w:w="3061" w:type="dxa"/>
            <w:tcBorders>
              <w:top w:val="nil"/>
              <w:bottom w:val="nil"/>
            </w:tcBorders>
          </w:tcPr>
          <w:p w:rsidR="00550065" w:rsidRDefault="00550065">
            <w:pPr>
              <w:pStyle w:val="ConsPlusNormal"/>
            </w:pPr>
            <w:bookmarkStart w:id="86" w:name="P1012"/>
            <w:bookmarkEnd w:id="86"/>
            <w:r>
              <w:t>Фактическая стоимость введенных жилых домов (без общежитий, надстроек и пристроек)...................</w:t>
            </w:r>
          </w:p>
        </w:tc>
        <w:tc>
          <w:tcPr>
            <w:tcW w:w="1077" w:type="dxa"/>
            <w:tcBorders>
              <w:top w:val="nil"/>
              <w:bottom w:val="nil"/>
            </w:tcBorders>
            <w:vAlign w:val="bottom"/>
          </w:tcPr>
          <w:p w:rsidR="00550065" w:rsidRDefault="00550065">
            <w:pPr>
              <w:pStyle w:val="ConsPlusNormal"/>
              <w:jc w:val="center"/>
            </w:pPr>
            <w:r>
              <w:t>1012</w:t>
            </w:r>
          </w:p>
        </w:tc>
        <w:tc>
          <w:tcPr>
            <w:tcW w:w="1757" w:type="dxa"/>
            <w:tcBorders>
              <w:top w:val="nil"/>
              <w:bottom w:val="nil"/>
            </w:tcBorders>
            <w:vAlign w:val="bottom"/>
          </w:tcPr>
          <w:p w:rsidR="00550065" w:rsidRDefault="00550065">
            <w:pPr>
              <w:pStyle w:val="ConsPlusNormal"/>
              <w:jc w:val="center"/>
            </w:pPr>
            <w:r>
              <w:t>тысяч рублей</w:t>
            </w:r>
          </w:p>
        </w:tc>
        <w:tc>
          <w:tcPr>
            <w:tcW w:w="963" w:type="dxa"/>
            <w:vAlign w:val="bottom"/>
          </w:tcPr>
          <w:p w:rsidR="00550065" w:rsidRDefault="00550065">
            <w:pPr>
              <w:pStyle w:val="ConsPlusNormal"/>
            </w:pPr>
          </w:p>
        </w:tc>
        <w:tc>
          <w:tcPr>
            <w:tcW w:w="2211" w:type="dxa"/>
            <w:vAlign w:val="bottom"/>
          </w:tcPr>
          <w:p w:rsidR="00550065" w:rsidRDefault="00550065">
            <w:pPr>
              <w:pStyle w:val="ConsPlusNormal"/>
            </w:pPr>
          </w:p>
        </w:tc>
      </w:tr>
      <w:tr w:rsidR="00550065">
        <w:tblPrEx>
          <w:tblBorders>
            <w:insideH w:val="nil"/>
          </w:tblBorders>
        </w:tblPrEx>
        <w:tc>
          <w:tcPr>
            <w:tcW w:w="3061" w:type="dxa"/>
            <w:tcBorders>
              <w:top w:val="nil"/>
            </w:tcBorders>
          </w:tcPr>
          <w:p w:rsidR="00550065" w:rsidRDefault="00550065">
            <w:pPr>
              <w:pStyle w:val="ConsPlusNormal"/>
              <w:ind w:left="283"/>
            </w:pPr>
            <w:bookmarkStart w:id="87" w:name="P1017"/>
            <w:bookmarkEnd w:id="87"/>
            <w:r>
              <w:t>из нее с использованием государственной поддержки..............</w:t>
            </w:r>
          </w:p>
        </w:tc>
        <w:tc>
          <w:tcPr>
            <w:tcW w:w="1077" w:type="dxa"/>
            <w:tcBorders>
              <w:top w:val="nil"/>
            </w:tcBorders>
            <w:vAlign w:val="bottom"/>
          </w:tcPr>
          <w:p w:rsidR="00550065" w:rsidRDefault="00550065">
            <w:pPr>
              <w:pStyle w:val="ConsPlusNormal"/>
              <w:jc w:val="center"/>
            </w:pPr>
            <w:r>
              <w:t>1013</w:t>
            </w:r>
          </w:p>
        </w:tc>
        <w:tc>
          <w:tcPr>
            <w:tcW w:w="1757" w:type="dxa"/>
            <w:tcBorders>
              <w:top w:val="nil"/>
            </w:tcBorders>
            <w:vAlign w:val="bottom"/>
          </w:tcPr>
          <w:p w:rsidR="00550065" w:rsidRDefault="00550065">
            <w:pPr>
              <w:pStyle w:val="ConsPlusNormal"/>
              <w:jc w:val="center"/>
            </w:pPr>
            <w:r>
              <w:t>тысяч рублей</w:t>
            </w:r>
          </w:p>
        </w:tc>
        <w:tc>
          <w:tcPr>
            <w:tcW w:w="963" w:type="dxa"/>
            <w:vAlign w:val="bottom"/>
          </w:tcPr>
          <w:p w:rsidR="00550065" w:rsidRDefault="00550065">
            <w:pPr>
              <w:pStyle w:val="ConsPlusNormal"/>
            </w:pPr>
          </w:p>
        </w:tc>
        <w:tc>
          <w:tcPr>
            <w:tcW w:w="2211" w:type="dxa"/>
            <w:vAlign w:val="bottom"/>
          </w:tcPr>
          <w:p w:rsidR="00550065" w:rsidRDefault="00550065">
            <w:pPr>
              <w:pStyle w:val="ConsPlusNormal"/>
            </w:pPr>
          </w:p>
        </w:tc>
      </w:tr>
    </w:tbl>
    <w:p w:rsidR="00550065" w:rsidRDefault="00550065">
      <w:pPr>
        <w:pStyle w:val="ConsPlusNormal"/>
      </w:pPr>
    </w:p>
    <w:p w:rsidR="00550065" w:rsidRDefault="00550065">
      <w:pPr>
        <w:pStyle w:val="ConsPlusNormal"/>
        <w:jc w:val="right"/>
        <w:outlineLvl w:val="2"/>
      </w:pPr>
      <w:bookmarkStart w:id="88" w:name="P1023"/>
      <w:bookmarkEnd w:id="88"/>
      <w:r>
        <w:t>Таблица 11</w:t>
      </w:r>
    </w:p>
    <w:p w:rsidR="00550065" w:rsidRDefault="00550065">
      <w:pPr>
        <w:pStyle w:val="ConsPlusNormal"/>
      </w:pPr>
    </w:p>
    <w:p w:rsidR="00550065" w:rsidRDefault="00550065">
      <w:pPr>
        <w:pStyle w:val="ConsPlusNormal"/>
        <w:jc w:val="center"/>
      </w:pPr>
      <w:r>
        <w:rPr>
          <w:b/>
        </w:rPr>
        <w:t>Сведения о некоторых показателях жилищного строительства</w:t>
      </w:r>
    </w:p>
    <w:p w:rsidR="00550065" w:rsidRDefault="00550065">
      <w:pPr>
        <w:pStyle w:val="ConsPlusNormal"/>
      </w:pPr>
    </w:p>
    <w:p w:rsidR="00550065" w:rsidRDefault="00550065">
      <w:pPr>
        <w:sectPr w:rsidR="0055006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850"/>
        <w:gridCol w:w="850"/>
        <w:gridCol w:w="907"/>
        <w:gridCol w:w="1134"/>
        <w:gridCol w:w="1247"/>
        <w:gridCol w:w="1020"/>
        <w:gridCol w:w="794"/>
        <w:gridCol w:w="850"/>
        <w:gridCol w:w="794"/>
        <w:gridCol w:w="907"/>
      </w:tblGrid>
      <w:tr w:rsidR="00550065">
        <w:tc>
          <w:tcPr>
            <w:tcW w:w="2041" w:type="dxa"/>
            <w:vMerge w:val="restart"/>
            <w:vAlign w:val="center"/>
          </w:tcPr>
          <w:p w:rsidR="00550065" w:rsidRDefault="00550065">
            <w:pPr>
              <w:pStyle w:val="ConsPlusNormal"/>
              <w:jc w:val="center"/>
            </w:pPr>
            <w:r>
              <w:lastRenderedPageBreak/>
              <w:t>Наименование показателя</w:t>
            </w:r>
          </w:p>
        </w:tc>
        <w:tc>
          <w:tcPr>
            <w:tcW w:w="850" w:type="dxa"/>
            <w:vMerge w:val="restart"/>
            <w:vAlign w:val="center"/>
          </w:tcPr>
          <w:p w:rsidR="00550065" w:rsidRDefault="00550065">
            <w:pPr>
              <w:pStyle w:val="ConsPlusNormal"/>
              <w:jc w:val="center"/>
            </w:pPr>
            <w:r>
              <w:t>Код строки</w:t>
            </w:r>
          </w:p>
        </w:tc>
        <w:tc>
          <w:tcPr>
            <w:tcW w:w="1757" w:type="dxa"/>
            <w:gridSpan w:val="2"/>
            <w:vAlign w:val="center"/>
          </w:tcPr>
          <w:p w:rsidR="00550065" w:rsidRDefault="00550065">
            <w:pPr>
              <w:pStyle w:val="ConsPlusNormal"/>
              <w:jc w:val="center"/>
            </w:pPr>
            <w:r>
              <w:t>Введено в эксплуатацию</w:t>
            </w:r>
          </w:p>
        </w:tc>
        <w:tc>
          <w:tcPr>
            <w:tcW w:w="1134" w:type="dxa"/>
            <w:vMerge w:val="restart"/>
            <w:vAlign w:val="center"/>
          </w:tcPr>
          <w:p w:rsidR="00550065" w:rsidRDefault="00550065">
            <w:pPr>
              <w:pStyle w:val="ConsPlusNormal"/>
              <w:jc w:val="center"/>
            </w:pPr>
            <w:proofErr w:type="spellStart"/>
            <w:r>
              <w:t>Испол</w:t>
            </w:r>
            <w:proofErr w:type="gramStart"/>
            <w:r>
              <w:t>ь</w:t>
            </w:r>
            <w:proofErr w:type="spellEnd"/>
            <w:r>
              <w:t>-</w:t>
            </w:r>
            <w:proofErr w:type="gramEnd"/>
            <w:r>
              <w:br/>
            </w:r>
            <w:proofErr w:type="spellStart"/>
            <w:r>
              <w:t>зовано</w:t>
            </w:r>
            <w:proofErr w:type="spellEnd"/>
            <w:r>
              <w:t xml:space="preserve"> инвестиций в основной</w:t>
            </w:r>
            <w:r>
              <w:br/>
              <w:t>капитал в</w:t>
            </w:r>
            <w:r>
              <w:br/>
            </w:r>
            <w:proofErr w:type="spellStart"/>
            <w:r>
              <w:t>факти</w:t>
            </w:r>
            <w:proofErr w:type="spellEnd"/>
            <w:r>
              <w:t>-</w:t>
            </w:r>
            <w:r>
              <w:br/>
            </w:r>
            <w:proofErr w:type="spellStart"/>
            <w:r>
              <w:t>ческих</w:t>
            </w:r>
            <w:proofErr w:type="spellEnd"/>
            <w:r>
              <w:t xml:space="preserve"> ценах, тысяч рублей</w:t>
            </w:r>
          </w:p>
        </w:tc>
        <w:tc>
          <w:tcPr>
            <w:tcW w:w="5612" w:type="dxa"/>
            <w:gridSpan w:val="6"/>
            <w:vAlign w:val="center"/>
          </w:tcPr>
          <w:p w:rsidR="00550065" w:rsidRDefault="00550065">
            <w:pPr>
              <w:pStyle w:val="ConsPlusNormal"/>
              <w:jc w:val="center"/>
            </w:pPr>
            <w:r>
              <w:t>Из них за счет</w:t>
            </w:r>
          </w:p>
        </w:tc>
      </w:tr>
      <w:tr w:rsidR="00550065">
        <w:tc>
          <w:tcPr>
            <w:tcW w:w="2041" w:type="dxa"/>
            <w:vMerge/>
          </w:tcPr>
          <w:p w:rsidR="00550065" w:rsidRDefault="00550065"/>
        </w:tc>
        <w:tc>
          <w:tcPr>
            <w:tcW w:w="850" w:type="dxa"/>
            <w:vMerge/>
          </w:tcPr>
          <w:p w:rsidR="00550065" w:rsidRDefault="00550065"/>
        </w:tc>
        <w:tc>
          <w:tcPr>
            <w:tcW w:w="850" w:type="dxa"/>
            <w:vAlign w:val="center"/>
          </w:tcPr>
          <w:p w:rsidR="00550065" w:rsidRDefault="00550065">
            <w:pPr>
              <w:pStyle w:val="ConsPlusNormal"/>
              <w:jc w:val="center"/>
            </w:pPr>
            <w:r>
              <w:t xml:space="preserve">общей </w:t>
            </w:r>
            <w:proofErr w:type="spellStart"/>
            <w:r>
              <w:t>пл</w:t>
            </w:r>
            <w:proofErr w:type="gramStart"/>
            <w:r>
              <w:t>о</w:t>
            </w:r>
            <w:proofErr w:type="spellEnd"/>
            <w:r>
              <w:t>-</w:t>
            </w:r>
            <w:proofErr w:type="gramEnd"/>
            <w:r>
              <w:br/>
              <w:t xml:space="preserve">щади, </w:t>
            </w:r>
            <w:proofErr w:type="spellStart"/>
            <w:r>
              <w:t>квад</w:t>
            </w:r>
            <w:proofErr w:type="spellEnd"/>
            <w:r>
              <w:t>-</w:t>
            </w:r>
            <w:r>
              <w:br/>
              <w:t>ратных метров</w:t>
            </w:r>
          </w:p>
        </w:tc>
        <w:tc>
          <w:tcPr>
            <w:tcW w:w="907" w:type="dxa"/>
            <w:vAlign w:val="center"/>
          </w:tcPr>
          <w:p w:rsidR="00550065" w:rsidRDefault="00550065">
            <w:pPr>
              <w:pStyle w:val="ConsPlusNormal"/>
              <w:jc w:val="center"/>
            </w:pPr>
            <w:proofErr w:type="spellStart"/>
            <w:r>
              <w:t>ква</w:t>
            </w:r>
            <w:proofErr w:type="gramStart"/>
            <w:r>
              <w:t>р</w:t>
            </w:r>
            <w:proofErr w:type="spellEnd"/>
            <w:r>
              <w:t>-</w:t>
            </w:r>
            <w:proofErr w:type="gramEnd"/>
            <w:r>
              <w:br/>
              <w:t xml:space="preserve">тир, </w:t>
            </w:r>
            <w:proofErr w:type="spellStart"/>
            <w:r>
              <w:t>еди</w:t>
            </w:r>
            <w:proofErr w:type="spellEnd"/>
            <w:r>
              <w:t>-</w:t>
            </w:r>
            <w:r>
              <w:br/>
              <w:t>ниц</w:t>
            </w:r>
          </w:p>
        </w:tc>
        <w:tc>
          <w:tcPr>
            <w:tcW w:w="1134" w:type="dxa"/>
            <w:vMerge/>
          </w:tcPr>
          <w:p w:rsidR="00550065" w:rsidRDefault="00550065"/>
        </w:tc>
        <w:tc>
          <w:tcPr>
            <w:tcW w:w="1247" w:type="dxa"/>
            <w:vAlign w:val="center"/>
          </w:tcPr>
          <w:p w:rsidR="00550065" w:rsidRDefault="00550065">
            <w:pPr>
              <w:pStyle w:val="ConsPlusNormal"/>
              <w:jc w:val="center"/>
            </w:pPr>
            <w:r>
              <w:t xml:space="preserve">средств </w:t>
            </w:r>
            <w:proofErr w:type="spellStart"/>
            <w:r>
              <w:t>республ</w:t>
            </w:r>
            <w:proofErr w:type="gramStart"/>
            <w:r>
              <w:t>и</w:t>
            </w:r>
            <w:proofErr w:type="spellEnd"/>
            <w:r>
              <w:t>-</w:t>
            </w:r>
            <w:proofErr w:type="gramEnd"/>
            <w:r>
              <w:br/>
            </w:r>
            <w:proofErr w:type="spellStart"/>
            <w:r>
              <w:t>канского</w:t>
            </w:r>
            <w:proofErr w:type="spellEnd"/>
            <w:r>
              <w:t xml:space="preserve"> бюджета</w:t>
            </w:r>
          </w:p>
        </w:tc>
        <w:tc>
          <w:tcPr>
            <w:tcW w:w="1020" w:type="dxa"/>
            <w:vAlign w:val="center"/>
          </w:tcPr>
          <w:p w:rsidR="00550065" w:rsidRDefault="00550065">
            <w:pPr>
              <w:pStyle w:val="ConsPlusNormal"/>
              <w:jc w:val="center"/>
            </w:pPr>
            <w:r>
              <w:t xml:space="preserve">средств местных </w:t>
            </w:r>
            <w:proofErr w:type="spellStart"/>
            <w:r>
              <w:t>бюдж</w:t>
            </w:r>
            <w:proofErr w:type="gramStart"/>
            <w:r>
              <w:t>е</w:t>
            </w:r>
            <w:proofErr w:type="spellEnd"/>
            <w:r>
              <w:t>-</w:t>
            </w:r>
            <w:proofErr w:type="gramEnd"/>
            <w:r>
              <w:br/>
            </w:r>
            <w:proofErr w:type="spellStart"/>
            <w:r>
              <w:t>тов</w:t>
            </w:r>
            <w:proofErr w:type="spellEnd"/>
          </w:p>
        </w:tc>
        <w:tc>
          <w:tcPr>
            <w:tcW w:w="794" w:type="dxa"/>
            <w:vAlign w:val="center"/>
          </w:tcPr>
          <w:p w:rsidR="00550065" w:rsidRDefault="00550065">
            <w:pPr>
              <w:pStyle w:val="ConsPlusNormal"/>
              <w:jc w:val="center"/>
            </w:pPr>
            <w:r>
              <w:t xml:space="preserve">из них </w:t>
            </w:r>
            <w:proofErr w:type="spellStart"/>
            <w:r>
              <w:t>субс</w:t>
            </w:r>
            <w:proofErr w:type="gramStart"/>
            <w:r>
              <w:t>и</w:t>
            </w:r>
            <w:proofErr w:type="spellEnd"/>
            <w:r>
              <w:t>-</w:t>
            </w:r>
            <w:proofErr w:type="gramEnd"/>
            <w:r>
              <w:br/>
            </w:r>
            <w:proofErr w:type="spellStart"/>
            <w:r>
              <w:t>дий</w:t>
            </w:r>
            <w:proofErr w:type="spellEnd"/>
          </w:p>
        </w:tc>
        <w:tc>
          <w:tcPr>
            <w:tcW w:w="850" w:type="dxa"/>
            <w:vAlign w:val="center"/>
          </w:tcPr>
          <w:p w:rsidR="00550065" w:rsidRDefault="00550065">
            <w:pPr>
              <w:pStyle w:val="ConsPlusNormal"/>
              <w:jc w:val="center"/>
            </w:pPr>
            <w:proofErr w:type="spellStart"/>
            <w:r>
              <w:t>кред</w:t>
            </w:r>
            <w:proofErr w:type="gramStart"/>
            <w:r>
              <w:t>и</w:t>
            </w:r>
            <w:proofErr w:type="spellEnd"/>
            <w:r>
              <w:t>-</w:t>
            </w:r>
            <w:proofErr w:type="gramEnd"/>
            <w:r>
              <w:br/>
            </w:r>
            <w:proofErr w:type="spellStart"/>
            <w:r>
              <w:t>тов</w:t>
            </w:r>
            <w:proofErr w:type="spellEnd"/>
            <w:r>
              <w:t xml:space="preserve"> (</w:t>
            </w:r>
            <w:proofErr w:type="spellStart"/>
            <w:r>
              <w:t>зай</w:t>
            </w:r>
            <w:proofErr w:type="spellEnd"/>
            <w:r>
              <w:t>-</w:t>
            </w:r>
            <w:r>
              <w:br/>
            </w:r>
            <w:proofErr w:type="spellStart"/>
            <w:r>
              <w:t>мов</w:t>
            </w:r>
            <w:proofErr w:type="spellEnd"/>
            <w:r>
              <w:t>) банков</w:t>
            </w:r>
          </w:p>
        </w:tc>
        <w:tc>
          <w:tcPr>
            <w:tcW w:w="794" w:type="dxa"/>
            <w:vAlign w:val="center"/>
          </w:tcPr>
          <w:p w:rsidR="00550065" w:rsidRDefault="00550065">
            <w:pPr>
              <w:pStyle w:val="ConsPlusNormal"/>
              <w:jc w:val="center"/>
            </w:pPr>
            <w:r>
              <w:t>из них льго</w:t>
            </w:r>
            <w:proofErr w:type="gramStart"/>
            <w:r>
              <w:t>т-</w:t>
            </w:r>
            <w:proofErr w:type="gramEnd"/>
            <w:r>
              <w:br/>
            </w:r>
            <w:proofErr w:type="spellStart"/>
            <w:r>
              <w:t>ных</w:t>
            </w:r>
            <w:proofErr w:type="spellEnd"/>
            <w:r>
              <w:t xml:space="preserve"> </w:t>
            </w:r>
            <w:proofErr w:type="spellStart"/>
            <w:r>
              <w:t>креди</w:t>
            </w:r>
            <w:proofErr w:type="spellEnd"/>
            <w:r>
              <w:t>-</w:t>
            </w:r>
            <w:r>
              <w:br/>
            </w:r>
            <w:proofErr w:type="spellStart"/>
            <w:r>
              <w:t>тов</w:t>
            </w:r>
            <w:proofErr w:type="spellEnd"/>
          </w:p>
        </w:tc>
        <w:tc>
          <w:tcPr>
            <w:tcW w:w="907" w:type="dxa"/>
            <w:vAlign w:val="center"/>
          </w:tcPr>
          <w:p w:rsidR="00550065" w:rsidRDefault="00550065">
            <w:pPr>
              <w:pStyle w:val="ConsPlusNormal"/>
              <w:jc w:val="center"/>
            </w:pPr>
            <w:r>
              <w:t xml:space="preserve">средств </w:t>
            </w:r>
            <w:proofErr w:type="spellStart"/>
            <w:r>
              <w:t>насел</w:t>
            </w:r>
            <w:proofErr w:type="gramStart"/>
            <w:r>
              <w:t>е</w:t>
            </w:r>
            <w:proofErr w:type="spellEnd"/>
            <w:r>
              <w:t>-</w:t>
            </w:r>
            <w:proofErr w:type="gramEnd"/>
            <w:r>
              <w:br/>
            </w:r>
            <w:proofErr w:type="spellStart"/>
            <w:r>
              <w:t>ния</w:t>
            </w:r>
            <w:proofErr w:type="spellEnd"/>
          </w:p>
        </w:tc>
      </w:tr>
      <w:tr w:rsidR="00550065">
        <w:tc>
          <w:tcPr>
            <w:tcW w:w="2041" w:type="dxa"/>
          </w:tcPr>
          <w:p w:rsidR="00550065" w:rsidRDefault="00550065">
            <w:pPr>
              <w:pStyle w:val="ConsPlusNormal"/>
              <w:jc w:val="center"/>
            </w:pPr>
            <w:r>
              <w:t>А</w:t>
            </w:r>
          </w:p>
        </w:tc>
        <w:tc>
          <w:tcPr>
            <w:tcW w:w="850" w:type="dxa"/>
          </w:tcPr>
          <w:p w:rsidR="00550065" w:rsidRDefault="00550065">
            <w:pPr>
              <w:pStyle w:val="ConsPlusNormal"/>
              <w:jc w:val="center"/>
            </w:pPr>
            <w:r>
              <w:t>Б</w:t>
            </w:r>
          </w:p>
        </w:tc>
        <w:tc>
          <w:tcPr>
            <w:tcW w:w="850" w:type="dxa"/>
          </w:tcPr>
          <w:p w:rsidR="00550065" w:rsidRDefault="00550065">
            <w:pPr>
              <w:pStyle w:val="ConsPlusNormal"/>
              <w:jc w:val="center"/>
            </w:pPr>
            <w:r>
              <w:t>1</w:t>
            </w:r>
          </w:p>
        </w:tc>
        <w:tc>
          <w:tcPr>
            <w:tcW w:w="907" w:type="dxa"/>
          </w:tcPr>
          <w:p w:rsidR="00550065" w:rsidRDefault="00550065">
            <w:pPr>
              <w:pStyle w:val="ConsPlusNormal"/>
              <w:jc w:val="center"/>
            </w:pPr>
            <w:r>
              <w:t>2</w:t>
            </w:r>
          </w:p>
        </w:tc>
        <w:tc>
          <w:tcPr>
            <w:tcW w:w="1134" w:type="dxa"/>
          </w:tcPr>
          <w:p w:rsidR="00550065" w:rsidRDefault="00550065">
            <w:pPr>
              <w:pStyle w:val="ConsPlusNormal"/>
              <w:jc w:val="center"/>
            </w:pPr>
            <w:r>
              <w:t>3</w:t>
            </w:r>
          </w:p>
        </w:tc>
        <w:tc>
          <w:tcPr>
            <w:tcW w:w="1247" w:type="dxa"/>
          </w:tcPr>
          <w:p w:rsidR="00550065" w:rsidRDefault="00550065">
            <w:pPr>
              <w:pStyle w:val="ConsPlusNormal"/>
              <w:jc w:val="center"/>
            </w:pPr>
            <w:r>
              <w:t>4</w:t>
            </w:r>
          </w:p>
        </w:tc>
        <w:tc>
          <w:tcPr>
            <w:tcW w:w="1020" w:type="dxa"/>
          </w:tcPr>
          <w:p w:rsidR="00550065" w:rsidRDefault="00550065">
            <w:pPr>
              <w:pStyle w:val="ConsPlusNormal"/>
              <w:jc w:val="center"/>
            </w:pPr>
            <w:r>
              <w:t>5</w:t>
            </w:r>
          </w:p>
        </w:tc>
        <w:tc>
          <w:tcPr>
            <w:tcW w:w="794" w:type="dxa"/>
          </w:tcPr>
          <w:p w:rsidR="00550065" w:rsidRDefault="00550065">
            <w:pPr>
              <w:pStyle w:val="ConsPlusNormal"/>
              <w:jc w:val="center"/>
            </w:pPr>
            <w:r>
              <w:t>6</w:t>
            </w:r>
          </w:p>
        </w:tc>
        <w:tc>
          <w:tcPr>
            <w:tcW w:w="850" w:type="dxa"/>
          </w:tcPr>
          <w:p w:rsidR="00550065" w:rsidRDefault="00550065">
            <w:pPr>
              <w:pStyle w:val="ConsPlusNormal"/>
              <w:jc w:val="center"/>
            </w:pPr>
            <w:r>
              <w:t>7</w:t>
            </w:r>
          </w:p>
        </w:tc>
        <w:tc>
          <w:tcPr>
            <w:tcW w:w="794" w:type="dxa"/>
          </w:tcPr>
          <w:p w:rsidR="00550065" w:rsidRDefault="00550065">
            <w:pPr>
              <w:pStyle w:val="ConsPlusNormal"/>
              <w:jc w:val="center"/>
            </w:pPr>
            <w:r>
              <w:t>8</w:t>
            </w:r>
          </w:p>
        </w:tc>
        <w:tc>
          <w:tcPr>
            <w:tcW w:w="907" w:type="dxa"/>
          </w:tcPr>
          <w:p w:rsidR="00550065" w:rsidRDefault="00550065">
            <w:pPr>
              <w:pStyle w:val="ConsPlusNormal"/>
              <w:jc w:val="center"/>
            </w:pPr>
            <w:r>
              <w:t>9</w:t>
            </w:r>
          </w:p>
        </w:tc>
      </w:tr>
      <w:tr w:rsidR="00550065">
        <w:tc>
          <w:tcPr>
            <w:tcW w:w="2041" w:type="dxa"/>
            <w:tcBorders>
              <w:bottom w:val="nil"/>
            </w:tcBorders>
          </w:tcPr>
          <w:p w:rsidR="00550065" w:rsidRDefault="00550065">
            <w:pPr>
              <w:pStyle w:val="ConsPlusNormal"/>
            </w:pPr>
            <w:bookmarkStart w:id="89" w:name="P1051"/>
            <w:bookmarkEnd w:id="89"/>
            <w:r>
              <w:t>Жилые помещения социального пользования..........</w:t>
            </w:r>
          </w:p>
        </w:tc>
        <w:tc>
          <w:tcPr>
            <w:tcW w:w="850" w:type="dxa"/>
            <w:tcBorders>
              <w:bottom w:val="nil"/>
            </w:tcBorders>
            <w:vAlign w:val="bottom"/>
          </w:tcPr>
          <w:p w:rsidR="00550065" w:rsidRDefault="00550065">
            <w:pPr>
              <w:pStyle w:val="ConsPlusNormal"/>
              <w:jc w:val="center"/>
            </w:pPr>
            <w:r>
              <w:t>1020</w:t>
            </w:r>
          </w:p>
        </w:tc>
        <w:tc>
          <w:tcPr>
            <w:tcW w:w="850" w:type="dxa"/>
            <w:vAlign w:val="bottom"/>
          </w:tcPr>
          <w:p w:rsidR="00550065" w:rsidRDefault="00550065">
            <w:pPr>
              <w:pStyle w:val="ConsPlusNormal"/>
            </w:pPr>
          </w:p>
        </w:tc>
        <w:tc>
          <w:tcPr>
            <w:tcW w:w="907" w:type="dxa"/>
            <w:vAlign w:val="bottom"/>
          </w:tcPr>
          <w:p w:rsidR="00550065" w:rsidRDefault="00550065">
            <w:pPr>
              <w:pStyle w:val="ConsPlusNormal"/>
            </w:pPr>
          </w:p>
        </w:tc>
        <w:tc>
          <w:tcPr>
            <w:tcW w:w="1134" w:type="dxa"/>
            <w:vAlign w:val="bottom"/>
          </w:tcPr>
          <w:p w:rsidR="00550065" w:rsidRDefault="00550065">
            <w:pPr>
              <w:pStyle w:val="ConsPlusNormal"/>
            </w:pPr>
          </w:p>
        </w:tc>
        <w:tc>
          <w:tcPr>
            <w:tcW w:w="1247" w:type="dxa"/>
            <w:vAlign w:val="bottom"/>
          </w:tcPr>
          <w:p w:rsidR="00550065" w:rsidRDefault="00550065">
            <w:pPr>
              <w:pStyle w:val="ConsPlusNormal"/>
            </w:pPr>
          </w:p>
        </w:tc>
        <w:tc>
          <w:tcPr>
            <w:tcW w:w="1020" w:type="dxa"/>
            <w:vAlign w:val="bottom"/>
          </w:tcPr>
          <w:p w:rsidR="00550065" w:rsidRDefault="00550065">
            <w:pPr>
              <w:pStyle w:val="ConsPlusNormal"/>
            </w:pPr>
          </w:p>
        </w:tc>
        <w:tc>
          <w:tcPr>
            <w:tcW w:w="794" w:type="dxa"/>
            <w:vAlign w:val="bottom"/>
          </w:tcPr>
          <w:p w:rsidR="00550065" w:rsidRDefault="00550065">
            <w:pPr>
              <w:pStyle w:val="ConsPlusNormal"/>
              <w:jc w:val="center"/>
            </w:pPr>
            <w:proofErr w:type="spellStart"/>
            <w:r>
              <w:t>х</w:t>
            </w:r>
            <w:proofErr w:type="spellEnd"/>
          </w:p>
        </w:tc>
        <w:tc>
          <w:tcPr>
            <w:tcW w:w="850" w:type="dxa"/>
            <w:vAlign w:val="bottom"/>
          </w:tcPr>
          <w:p w:rsidR="00550065" w:rsidRDefault="00550065">
            <w:pPr>
              <w:pStyle w:val="ConsPlusNormal"/>
              <w:jc w:val="center"/>
            </w:pPr>
            <w:proofErr w:type="spellStart"/>
            <w:r>
              <w:t>х</w:t>
            </w:r>
            <w:proofErr w:type="spellEnd"/>
          </w:p>
        </w:tc>
        <w:tc>
          <w:tcPr>
            <w:tcW w:w="794" w:type="dxa"/>
            <w:vAlign w:val="bottom"/>
          </w:tcPr>
          <w:p w:rsidR="00550065" w:rsidRDefault="00550065">
            <w:pPr>
              <w:pStyle w:val="ConsPlusNormal"/>
              <w:jc w:val="center"/>
            </w:pPr>
            <w:proofErr w:type="spellStart"/>
            <w:r>
              <w:t>х</w:t>
            </w:r>
            <w:proofErr w:type="spellEnd"/>
          </w:p>
        </w:tc>
        <w:tc>
          <w:tcPr>
            <w:tcW w:w="907" w:type="dxa"/>
            <w:vAlign w:val="bottom"/>
          </w:tcPr>
          <w:p w:rsidR="00550065" w:rsidRDefault="00550065">
            <w:pPr>
              <w:pStyle w:val="ConsPlusNormal"/>
              <w:jc w:val="center"/>
            </w:pPr>
            <w:proofErr w:type="spellStart"/>
            <w:r>
              <w:t>х</w:t>
            </w:r>
            <w:proofErr w:type="spellEnd"/>
          </w:p>
        </w:tc>
      </w:tr>
      <w:tr w:rsidR="00550065">
        <w:tc>
          <w:tcPr>
            <w:tcW w:w="2041" w:type="dxa"/>
            <w:tcBorders>
              <w:top w:val="nil"/>
              <w:bottom w:val="nil"/>
            </w:tcBorders>
          </w:tcPr>
          <w:p w:rsidR="00550065" w:rsidRDefault="00550065">
            <w:pPr>
              <w:pStyle w:val="ConsPlusNormal"/>
            </w:pPr>
            <w:bookmarkStart w:id="90" w:name="P1062"/>
            <w:bookmarkEnd w:id="90"/>
            <w:r>
              <w:t>Жилые дома (квартиры) для многодетных семей......................</w:t>
            </w:r>
          </w:p>
        </w:tc>
        <w:tc>
          <w:tcPr>
            <w:tcW w:w="850" w:type="dxa"/>
            <w:tcBorders>
              <w:top w:val="nil"/>
              <w:bottom w:val="nil"/>
            </w:tcBorders>
            <w:vAlign w:val="bottom"/>
          </w:tcPr>
          <w:p w:rsidR="00550065" w:rsidRDefault="00550065">
            <w:pPr>
              <w:pStyle w:val="ConsPlusNormal"/>
              <w:jc w:val="center"/>
            </w:pPr>
            <w:r>
              <w:t>1021</w:t>
            </w:r>
          </w:p>
        </w:tc>
        <w:tc>
          <w:tcPr>
            <w:tcW w:w="850" w:type="dxa"/>
            <w:vAlign w:val="bottom"/>
          </w:tcPr>
          <w:p w:rsidR="00550065" w:rsidRDefault="00550065">
            <w:pPr>
              <w:pStyle w:val="ConsPlusNormal"/>
            </w:pPr>
          </w:p>
        </w:tc>
        <w:tc>
          <w:tcPr>
            <w:tcW w:w="907" w:type="dxa"/>
            <w:vAlign w:val="bottom"/>
          </w:tcPr>
          <w:p w:rsidR="00550065" w:rsidRDefault="00550065">
            <w:pPr>
              <w:pStyle w:val="ConsPlusNormal"/>
            </w:pPr>
          </w:p>
        </w:tc>
        <w:tc>
          <w:tcPr>
            <w:tcW w:w="1134" w:type="dxa"/>
            <w:vAlign w:val="bottom"/>
          </w:tcPr>
          <w:p w:rsidR="00550065" w:rsidRDefault="00550065">
            <w:pPr>
              <w:pStyle w:val="ConsPlusNormal"/>
            </w:pPr>
          </w:p>
        </w:tc>
        <w:tc>
          <w:tcPr>
            <w:tcW w:w="1247" w:type="dxa"/>
            <w:vAlign w:val="bottom"/>
          </w:tcPr>
          <w:p w:rsidR="00550065" w:rsidRDefault="00550065">
            <w:pPr>
              <w:pStyle w:val="ConsPlusNormal"/>
            </w:pPr>
          </w:p>
        </w:tc>
        <w:tc>
          <w:tcPr>
            <w:tcW w:w="1020" w:type="dxa"/>
            <w:vAlign w:val="bottom"/>
          </w:tcPr>
          <w:p w:rsidR="00550065" w:rsidRDefault="00550065">
            <w:pPr>
              <w:pStyle w:val="ConsPlusNormal"/>
            </w:pPr>
          </w:p>
        </w:tc>
        <w:tc>
          <w:tcPr>
            <w:tcW w:w="794" w:type="dxa"/>
            <w:vAlign w:val="bottom"/>
          </w:tcPr>
          <w:p w:rsidR="00550065" w:rsidRDefault="00550065">
            <w:pPr>
              <w:pStyle w:val="ConsPlusNormal"/>
            </w:pPr>
          </w:p>
        </w:tc>
        <w:tc>
          <w:tcPr>
            <w:tcW w:w="850" w:type="dxa"/>
            <w:vAlign w:val="bottom"/>
          </w:tcPr>
          <w:p w:rsidR="00550065" w:rsidRDefault="00550065">
            <w:pPr>
              <w:pStyle w:val="ConsPlusNormal"/>
            </w:pPr>
          </w:p>
        </w:tc>
        <w:tc>
          <w:tcPr>
            <w:tcW w:w="794" w:type="dxa"/>
            <w:vAlign w:val="bottom"/>
          </w:tcPr>
          <w:p w:rsidR="00550065" w:rsidRDefault="00550065">
            <w:pPr>
              <w:pStyle w:val="ConsPlusNormal"/>
            </w:pPr>
          </w:p>
        </w:tc>
        <w:tc>
          <w:tcPr>
            <w:tcW w:w="907" w:type="dxa"/>
            <w:vAlign w:val="bottom"/>
          </w:tcPr>
          <w:p w:rsidR="00550065" w:rsidRDefault="00550065">
            <w:pPr>
              <w:pStyle w:val="ConsPlusNormal"/>
            </w:pPr>
          </w:p>
        </w:tc>
      </w:tr>
      <w:tr w:rsidR="00550065">
        <w:tc>
          <w:tcPr>
            <w:tcW w:w="2041" w:type="dxa"/>
            <w:tcBorders>
              <w:top w:val="nil"/>
              <w:bottom w:val="nil"/>
            </w:tcBorders>
          </w:tcPr>
          <w:p w:rsidR="00550065" w:rsidRDefault="00550065">
            <w:pPr>
              <w:pStyle w:val="ConsPlusNormal"/>
            </w:pPr>
            <w:r>
              <w:t>Жилые помещения для отселения граждан, проживающих в ветхих и аварийных жилых домах......................</w:t>
            </w:r>
          </w:p>
        </w:tc>
        <w:tc>
          <w:tcPr>
            <w:tcW w:w="850" w:type="dxa"/>
            <w:tcBorders>
              <w:top w:val="nil"/>
              <w:bottom w:val="nil"/>
            </w:tcBorders>
            <w:vAlign w:val="bottom"/>
          </w:tcPr>
          <w:p w:rsidR="00550065" w:rsidRDefault="00550065">
            <w:pPr>
              <w:pStyle w:val="ConsPlusNormal"/>
              <w:jc w:val="center"/>
            </w:pPr>
            <w:r>
              <w:t>1022</w:t>
            </w:r>
          </w:p>
        </w:tc>
        <w:tc>
          <w:tcPr>
            <w:tcW w:w="850" w:type="dxa"/>
            <w:vAlign w:val="bottom"/>
          </w:tcPr>
          <w:p w:rsidR="00550065" w:rsidRDefault="00550065">
            <w:pPr>
              <w:pStyle w:val="ConsPlusNormal"/>
            </w:pPr>
          </w:p>
        </w:tc>
        <w:tc>
          <w:tcPr>
            <w:tcW w:w="907" w:type="dxa"/>
            <w:vAlign w:val="bottom"/>
          </w:tcPr>
          <w:p w:rsidR="00550065" w:rsidRDefault="00550065">
            <w:pPr>
              <w:pStyle w:val="ConsPlusNormal"/>
            </w:pPr>
          </w:p>
        </w:tc>
        <w:tc>
          <w:tcPr>
            <w:tcW w:w="1134" w:type="dxa"/>
            <w:vAlign w:val="bottom"/>
          </w:tcPr>
          <w:p w:rsidR="00550065" w:rsidRDefault="00550065">
            <w:pPr>
              <w:pStyle w:val="ConsPlusNormal"/>
            </w:pPr>
          </w:p>
        </w:tc>
        <w:tc>
          <w:tcPr>
            <w:tcW w:w="1247" w:type="dxa"/>
            <w:vAlign w:val="bottom"/>
          </w:tcPr>
          <w:p w:rsidR="00550065" w:rsidRDefault="00550065">
            <w:pPr>
              <w:pStyle w:val="ConsPlusNormal"/>
              <w:jc w:val="center"/>
            </w:pPr>
            <w:proofErr w:type="spellStart"/>
            <w:r>
              <w:t>х</w:t>
            </w:r>
            <w:proofErr w:type="spellEnd"/>
          </w:p>
        </w:tc>
        <w:tc>
          <w:tcPr>
            <w:tcW w:w="1020" w:type="dxa"/>
            <w:vAlign w:val="bottom"/>
          </w:tcPr>
          <w:p w:rsidR="00550065" w:rsidRDefault="00550065">
            <w:pPr>
              <w:pStyle w:val="ConsPlusNormal"/>
            </w:pPr>
          </w:p>
        </w:tc>
        <w:tc>
          <w:tcPr>
            <w:tcW w:w="794" w:type="dxa"/>
            <w:vAlign w:val="bottom"/>
          </w:tcPr>
          <w:p w:rsidR="00550065" w:rsidRDefault="00550065">
            <w:pPr>
              <w:pStyle w:val="ConsPlusNormal"/>
            </w:pPr>
          </w:p>
        </w:tc>
        <w:tc>
          <w:tcPr>
            <w:tcW w:w="850" w:type="dxa"/>
            <w:vAlign w:val="bottom"/>
          </w:tcPr>
          <w:p w:rsidR="00550065" w:rsidRDefault="00550065">
            <w:pPr>
              <w:pStyle w:val="ConsPlusNormal"/>
            </w:pPr>
          </w:p>
        </w:tc>
        <w:tc>
          <w:tcPr>
            <w:tcW w:w="794" w:type="dxa"/>
            <w:vAlign w:val="bottom"/>
          </w:tcPr>
          <w:p w:rsidR="00550065" w:rsidRDefault="00550065">
            <w:pPr>
              <w:pStyle w:val="ConsPlusNormal"/>
            </w:pPr>
          </w:p>
        </w:tc>
        <w:tc>
          <w:tcPr>
            <w:tcW w:w="907" w:type="dxa"/>
            <w:vAlign w:val="bottom"/>
          </w:tcPr>
          <w:p w:rsidR="00550065" w:rsidRDefault="00550065">
            <w:pPr>
              <w:pStyle w:val="ConsPlusNormal"/>
              <w:jc w:val="center"/>
            </w:pPr>
            <w:proofErr w:type="spellStart"/>
            <w:r>
              <w:t>х</w:t>
            </w:r>
            <w:proofErr w:type="spellEnd"/>
          </w:p>
        </w:tc>
      </w:tr>
      <w:tr w:rsidR="00550065">
        <w:tc>
          <w:tcPr>
            <w:tcW w:w="2041" w:type="dxa"/>
            <w:tcBorders>
              <w:top w:val="nil"/>
            </w:tcBorders>
          </w:tcPr>
          <w:p w:rsidR="00550065" w:rsidRDefault="00550065">
            <w:pPr>
              <w:pStyle w:val="ConsPlusNormal"/>
            </w:pPr>
            <w:r>
              <w:t>Арендное жилье государственного, частного жилищных фондов...................</w:t>
            </w:r>
          </w:p>
        </w:tc>
        <w:tc>
          <w:tcPr>
            <w:tcW w:w="850" w:type="dxa"/>
            <w:tcBorders>
              <w:top w:val="nil"/>
            </w:tcBorders>
            <w:vAlign w:val="bottom"/>
          </w:tcPr>
          <w:p w:rsidR="00550065" w:rsidRDefault="00550065">
            <w:pPr>
              <w:pStyle w:val="ConsPlusNormal"/>
              <w:jc w:val="center"/>
            </w:pPr>
            <w:r>
              <w:t>1024</w:t>
            </w:r>
          </w:p>
        </w:tc>
        <w:tc>
          <w:tcPr>
            <w:tcW w:w="850" w:type="dxa"/>
            <w:vAlign w:val="bottom"/>
          </w:tcPr>
          <w:p w:rsidR="00550065" w:rsidRDefault="00550065">
            <w:pPr>
              <w:pStyle w:val="ConsPlusNormal"/>
              <w:jc w:val="center"/>
            </w:pPr>
          </w:p>
        </w:tc>
        <w:tc>
          <w:tcPr>
            <w:tcW w:w="907" w:type="dxa"/>
            <w:vAlign w:val="bottom"/>
          </w:tcPr>
          <w:p w:rsidR="00550065" w:rsidRDefault="00550065">
            <w:pPr>
              <w:pStyle w:val="ConsPlusNormal"/>
              <w:jc w:val="center"/>
            </w:pPr>
          </w:p>
        </w:tc>
        <w:tc>
          <w:tcPr>
            <w:tcW w:w="1134" w:type="dxa"/>
            <w:vAlign w:val="bottom"/>
          </w:tcPr>
          <w:p w:rsidR="00550065" w:rsidRDefault="00550065">
            <w:pPr>
              <w:pStyle w:val="ConsPlusNormal"/>
              <w:jc w:val="center"/>
            </w:pPr>
          </w:p>
        </w:tc>
        <w:tc>
          <w:tcPr>
            <w:tcW w:w="1247" w:type="dxa"/>
            <w:vAlign w:val="bottom"/>
          </w:tcPr>
          <w:p w:rsidR="00550065" w:rsidRDefault="00550065">
            <w:pPr>
              <w:pStyle w:val="ConsPlusNormal"/>
              <w:jc w:val="center"/>
            </w:pPr>
          </w:p>
        </w:tc>
        <w:tc>
          <w:tcPr>
            <w:tcW w:w="1020" w:type="dxa"/>
            <w:vAlign w:val="bottom"/>
          </w:tcPr>
          <w:p w:rsidR="00550065" w:rsidRDefault="00550065">
            <w:pPr>
              <w:pStyle w:val="ConsPlusNormal"/>
              <w:jc w:val="center"/>
            </w:pPr>
          </w:p>
        </w:tc>
        <w:tc>
          <w:tcPr>
            <w:tcW w:w="794" w:type="dxa"/>
            <w:vAlign w:val="bottom"/>
          </w:tcPr>
          <w:p w:rsidR="00550065" w:rsidRDefault="00550065">
            <w:pPr>
              <w:pStyle w:val="ConsPlusNormal"/>
              <w:jc w:val="center"/>
            </w:pPr>
            <w:proofErr w:type="spellStart"/>
            <w:r>
              <w:t>х</w:t>
            </w:r>
            <w:proofErr w:type="spellEnd"/>
          </w:p>
        </w:tc>
        <w:tc>
          <w:tcPr>
            <w:tcW w:w="850" w:type="dxa"/>
            <w:vAlign w:val="bottom"/>
          </w:tcPr>
          <w:p w:rsidR="00550065" w:rsidRDefault="00550065">
            <w:pPr>
              <w:pStyle w:val="ConsPlusNormal"/>
              <w:jc w:val="center"/>
            </w:pPr>
          </w:p>
        </w:tc>
        <w:tc>
          <w:tcPr>
            <w:tcW w:w="794" w:type="dxa"/>
            <w:vAlign w:val="bottom"/>
          </w:tcPr>
          <w:p w:rsidR="00550065" w:rsidRDefault="00550065">
            <w:pPr>
              <w:pStyle w:val="ConsPlusNormal"/>
              <w:jc w:val="center"/>
            </w:pPr>
          </w:p>
        </w:tc>
        <w:tc>
          <w:tcPr>
            <w:tcW w:w="907" w:type="dxa"/>
            <w:vAlign w:val="bottom"/>
          </w:tcPr>
          <w:p w:rsidR="00550065" w:rsidRDefault="00550065">
            <w:pPr>
              <w:pStyle w:val="ConsPlusNormal"/>
              <w:jc w:val="center"/>
            </w:pPr>
            <w:proofErr w:type="spellStart"/>
            <w:r>
              <w:t>х</w:t>
            </w:r>
            <w:proofErr w:type="spellEnd"/>
          </w:p>
        </w:tc>
      </w:tr>
    </w:tbl>
    <w:p w:rsidR="00550065" w:rsidRDefault="00550065">
      <w:pPr>
        <w:sectPr w:rsidR="00550065">
          <w:pgSz w:w="16838" w:h="11905" w:orient="landscape"/>
          <w:pgMar w:top="1701" w:right="1134" w:bottom="850" w:left="1134" w:header="0" w:footer="0" w:gutter="0"/>
          <w:cols w:space="720"/>
        </w:sectPr>
      </w:pPr>
    </w:p>
    <w:p w:rsidR="00550065" w:rsidRDefault="00550065">
      <w:pPr>
        <w:pStyle w:val="ConsPlusNormal"/>
      </w:pPr>
    </w:p>
    <w:p w:rsidR="00550065" w:rsidRDefault="00550065">
      <w:pPr>
        <w:pStyle w:val="ConsPlusNormal"/>
        <w:jc w:val="center"/>
        <w:outlineLvl w:val="1"/>
      </w:pPr>
      <w:bookmarkStart w:id="91" w:name="P1096"/>
      <w:bookmarkEnd w:id="91"/>
      <w:r>
        <w:rPr>
          <w:b/>
        </w:rPr>
        <w:t>РАЗДЕЛ IV</w:t>
      </w:r>
    </w:p>
    <w:p w:rsidR="00550065" w:rsidRDefault="00550065">
      <w:pPr>
        <w:pStyle w:val="ConsPlusNormal"/>
        <w:jc w:val="center"/>
      </w:pPr>
      <w:r>
        <w:rPr>
          <w:b/>
        </w:rPr>
        <w:t>НЕЗАВЕРШЕННОЕ СТРОИТЕЛЬСТВО</w:t>
      </w:r>
    </w:p>
    <w:p w:rsidR="00550065" w:rsidRDefault="00550065">
      <w:pPr>
        <w:pStyle w:val="ConsPlusNormal"/>
      </w:pPr>
    </w:p>
    <w:p w:rsidR="00550065" w:rsidRDefault="00550065">
      <w:pPr>
        <w:pStyle w:val="ConsPlusNormal"/>
        <w:jc w:val="right"/>
        <w:outlineLvl w:val="2"/>
      </w:pPr>
      <w:r>
        <w:t>Таблица 12</w:t>
      </w:r>
    </w:p>
    <w:p w:rsidR="00550065" w:rsidRDefault="005500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850"/>
        <w:gridCol w:w="1304"/>
        <w:gridCol w:w="737"/>
        <w:gridCol w:w="2211"/>
        <w:gridCol w:w="2268"/>
        <w:gridCol w:w="1644"/>
      </w:tblGrid>
      <w:tr w:rsidR="00550065">
        <w:tc>
          <w:tcPr>
            <w:tcW w:w="1928" w:type="dxa"/>
            <w:vMerge w:val="restart"/>
            <w:vAlign w:val="center"/>
          </w:tcPr>
          <w:p w:rsidR="00550065" w:rsidRDefault="00550065">
            <w:pPr>
              <w:pStyle w:val="ConsPlusNormal"/>
              <w:jc w:val="center"/>
            </w:pPr>
            <w:r>
              <w:t>Наименование показателя</w:t>
            </w:r>
          </w:p>
        </w:tc>
        <w:tc>
          <w:tcPr>
            <w:tcW w:w="850" w:type="dxa"/>
            <w:vMerge w:val="restart"/>
            <w:vAlign w:val="center"/>
          </w:tcPr>
          <w:p w:rsidR="00550065" w:rsidRDefault="00550065">
            <w:pPr>
              <w:pStyle w:val="ConsPlusNormal"/>
              <w:jc w:val="center"/>
            </w:pPr>
            <w:r>
              <w:t>Код строки</w:t>
            </w:r>
          </w:p>
        </w:tc>
        <w:tc>
          <w:tcPr>
            <w:tcW w:w="1304" w:type="dxa"/>
            <w:vMerge w:val="restart"/>
            <w:vAlign w:val="center"/>
          </w:tcPr>
          <w:p w:rsidR="00550065" w:rsidRDefault="00550065">
            <w:pPr>
              <w:pStyle w:val="ConsPlusNormal"/>
              <w:jc w:val="center"/>
            </w:pPr>
            <w:r>
              <w:t>Единица измерения</w:t>
            </w:r>
          </w:p>
        </w:tc>
        <w:tc>
          <w:tcPr>
            <w:tcW w:w="737" w:type="dxa"/>
            <w:vMerge w:val="restart"/>
            <w:vAlign w:val="center"/>
          </w:tcPr>
          <w:p w:rsidR="00550065" w:rsidRDefault="00550065">
            <w:pPr>
              <w:pStyle w:val="ConsPlusNormal"/>
              <w:jc w:val="center"/>
            </w:pPr>
            <w:r>
              <w:t>Всего</w:t>
            </w:r>
          </w:p>
        </w:tc>
        <w:tc>
          <w:tcPr>
            <w:tcW w:w="6123" w:type="dxa"/>
            <w:gridSpan w:val="3"/>
            <w:vAlign w:val="center"/>
          </w:tcPr>
          <w:p w:rsidR="00550065" w:rsidRDefault="00550065">
            <w:pPr>
              <w:pStyle w:val="ConsPlusNormal"/>
              <w:jc w:val="center"/>
            </w:pPr>
            <w:r>
              <w:t>Из них</w:t>
            </w:r>
          </w:p>
        </w:tc>
      </w:tr>
      <w:tr w:rsidR="00550065">
        <w:tc>
          <w:tcPr>
            <w:tcW w:w="1928" w:type="dxa"/>
            <w:vMerge/>
          </w:tcPr>
          <w:p w:rsidR="00550065" w:rsidRDefault="00550065"/>
        </w:tc>
        <w:tc>
          <w:tcPr>
            <w:tcW w:w="850" w:type="dxa"/>
            <w:vMerge/>
          </w:tcPr>
          <w:p w:rsidR="00550065" w:rsidRDefault="00550065"/>
        </w:tc>
        <w:tc>
          <w:tcPr>
            <w:tcW w:w="1304" w:type="dxa"/>
            <w:vMerge/>
          </w:tcPr>
          <w:p w:rsidR="00550065" w:rsidRDefault="00550065"/>
        </w:tc>
        <w:tc>
          <w:tcPr>
            <w:tcW w:w="737" w:type="dxa"/>
            <w:vMerge/>
          </w:tcPr>
          <w:p w:rsidR="00550065" w:rsidRDefault="00550065"/>
        </w:tc>
        <w:tc>
          <w:tcPr>
            <w:tcW w:w="2211" w:type="dxa"/>
            <w:vAlign w:val="center"/>
          </w:tcPr>
          <w:p w:rsidR="00550065" w:rsidRDefault="00550065">
            <w:pPr>
              <w:pStyle w:val="ConsPlusNormal"/>
              <w:jc w:val="center"/>
            </w:pPr>
            <w:bookmarkStart w:id="92" w:name="P1106"/>
            <w:bookmarkEnd w:id="92"/>
            <w:r>
              <w:t>с превышением норм продолжительности строительства</w:t>
            </w:r>
          </w:p>
        </w:tc>
        <w:tc>
          <w:tcPr>
            <w:tcW w:w="2268" w:type="dxa"/>
            <w:vAlign w:val="center"/>
          </w:tcPr>
          <w:p w:rsidR="00550065" w:rsidRDefault="00550065">
            <w:pPr>
              <w:pStyle w:val="ConsPlusNormal"/>
              <w:jc w:val="center"/>
            </w:pPr>
            <w:r>
              <w:t>приостановленных, законсервированных</w:t>
            </w:r>
          </w:p>
        </w:tc>
        <w:tc>
          <w:tcPr>
            <w:tcW w:w="1644" w:type="dxa"/>
            <w:vAlign w:val="center"/>
          </w:tcPr>
          <w:p w:rsidR="00550065" w:rsidRDefault="00550065">
            <w:pPr>
              <w:pStyle w:val="ConsPlusNormal"/>
              <w:jc w:val="center"/>
            </w:pPr>
            <w:bookmarkStart w:id="93" w:name="P1108"/>
            <w:bookmarkEnd w:id="93"/>
            <w:r>
              <w:t>встроенных, пристроенных</w:t>
            </w:r>
          </w:p>
        </w:tc>
      </w:tr>
      <w:tr w:rsidR="00550065">
        <w:tc>
          <w:tcPr>
            <w:tcW w:w="1928" w:type="dxa"/>
          </w:tcPr>
          <w:p w:rsidR="00550065" w:rsidRDefault="00550065">
            <w:pPr>
              <w:pStyle w:val="ConsPlusNormal"/>
              <w:jc w:val="center"/>
            </w:pPr>
            <w:r>
              <w:t>А</w:t>
            </w:r>
          </w:p>
        </w:tc>
        <w:tc>
          <w:tcPr>
            <w:tcW w:w="850" w:type="dxa"/>
          </w:tcPr>
          <w:p w:rsidR="00550065" w:rsidRDefault="00550065">
            <w:pPr>
              <w:pStyle w:val="ConsPlusNormal"/>
              <w:jc w:val="center"/>
            </w:pPr>
            <w:r>
              <w:t>Б</w:t>
            </w:r>
          </w:p>
        </w:tc>
        <w:tc>
          <w:tcPr>
            <w:tcW w:w="1304" w:type="dxa"/>
          </w:tcPr>
          <w:p w:rsidR="00550065" w:rsidRDefault="00550065">
            <w:pPr>
              <w:pStyle w:val="ConsPlusNormal"/>
              <w:jc w:val="center"/>
            </w:pPr>
            <w:r>
              <w:t>В</w:t>
            </w:r>
          </w:p>
        </w:tc>
        <w:tc>
          <w:tcPr>
            <w:tcW w:w="737" w:type="dxa"/>
          </w:tcPr>
          <w:p w:rsidR="00550065" w:rsidRDefault="00550065">
            <w:pPr>
              <w:pStyle w:val="ConsPlusNormal"/>
              <w:jc w:val="center"/>
            </w:pPr>
            <w:r>
              <w:t>1</w:t>
            </w:r>
          </w:p>
        </w:tc>
        <w:tc>
          <w:tcPr>
            <w:tcW w:w="2211" w:type="dxa"/>
          </w:tcPr>
          <w:p w:rsidR="00550065" w:rsidRDefault="00550065">
            <w:pPr>
              <w:pStyle w:val="ConsPlusNormal"/>
              <w:jc w:val="center"/>
            </w:pPr>
            <w:r>
              <w:t>2</w:t>
            </w:r>
          </w:p>
        </w:tc>
        <w:tc>
          <w:tcPr>
            <w:tcW w:w="2268" w:type="dxa"/>
          </w:tcPr>
          <w:p w:rsidR="00550065" w:rsidRDefault="00550065">
            <w:pPr>
              <w:pStyle w:val="ConsPlusNormal"/>
              <w:jc w:val="center"/>
            </w:pPr>
            <w:r>
              <w:t>3</w:t>
            </w:r>
          </w:p>
        </w:tc>
        <w:tc>
          <w:tcPr>
            <w:tcW w:w="1644" w:type="dxa"/>
          </w:tcPr>
          <w:p w:rsidR="00550065" w:rsidRDefault="00550065">
            <w:pPr>
              <w:pStyle w:val="ConsPlusNormal"/>
              <w:jc w:val="center"/>
            </w:pPr>
            <w:r>
              <w:t>4</w:t>
            </w:r>
          </w:p>
        </w:tc>
      </w:tr>
      <w:tr w:rsidR="00550065">
        <w:tc>
          <w:tcPr>
            <w:tcW w:w="1928" w:type="dxa"/>
            <w:tcBorders>
              <w:bottom w:val="nil"/>
            </w:tcBorders>
          </w:tcPr>
          <w:p w:rsidR="00550065" w:rsidRDefault="00550065">
            <w:pPr>
              <w:pStyle w:val="ConsPlusNormal"/>
            </w:pPr>
            <w:bookmarkStart w:id="94" w:name="P1116"/>
            <w:bookmarkEnd w:id="94"/>
            <w:r>
              <w:t>Количество объектов...............</w:t>
            </w:r>
          </w:p>
        </w:tc>
        <w:tc>
          <w:tcPr>
            <w:tcW w:w="850" w:type="dxa"/>
            <w:tcBorders>
              <w:bottom w:val="nil"/>
            </w:tcBorders>
            <w:vAlign w:val="bottom"/>
          </w:tcPr>
          <w:p w:rsidR="00550065" w:rsidRDefault="00550065">
            <w:pPr>
              <w:pStyle w:val="ConsPlusNormal"/>
              <w:jc w:val="center"/>
            </w:pPr>
            <w:r>
              <w:t>1030</w:t>
            </w:r>
          </w:p>
        </w:tc>
        <w:tc>
          <w:tcPr>
            <w:tcW w:w="1304" w:type="dxa"/>
            <w:tcBorders>
              <w:bottom w:val="nil"/>
            </w:tcBorders>
            <w:vAlign w:val="bottom"/>
          </w:tcPr>
          <w:p w:rsidR="00550065" w:rsidRDefault="00550065">
            <w:pPr>
              <w:pStyle w:val="ConsPlusNormal"/>
              <w:jc w:val="center"/>
            </w:pPr>
            <w:r>
              <w:t>единиц</w:t>
            </w:r>
          </w:p>
        </w:tc>
        <w:tc>
          <w:tcPr>
            <w:tcW w:w="737" w:type="dxa"/>
            <w:vAlign w:val="bottom"/>
          </w:tcPr>
          <w:p w:rsidR="00550065" w:rsidRDefault="00550065">
            <w:pPr>
              <w:pStyle w:val="ConsPlusNormal"/>
            </w:pPr>
          </w:p>
        </w:tc>
        <w:tc>
          <w:tcPr>
            <w:tcW w:w="2211" w:type="dxa"/>
            <w:vAlign w:val="bottom"/>
          </w:tcPr>
          <w:p w:rsidR="00550065" w:rsidRDefault="00550065">
            <w:pPr>
              <w:pStyle w:val="ConsPlusNormal"/>
            </w:pPr>
          </w:p>
        </w:tc>
        <w:tc>
          <w:tcPr>
            <w:tcW w:w="2268" w:type="dxa"/>
            <w:vAlign w:val="bottom"/>
          </w:tcPr>
          <w:p w:rsidR="00550065" w:rsidRDefault="00550065">
            <w:pPr>
              <w:pStyle w:val="ConsPlusNormal"/>
            </w:pPr>
          </w:p>
        </w:tc>
        <w:tc>
          <w:tcPr>
            <w:tcW w:w="1644" w:type="dxa"/>
            <w:vAlign w:val="bottom"/>
          </w:tcPr>
          <w:p w:rsidR="00550065" w:rsidRDefault="00550065">
            <w:pPr>
              <w:pStyle w:val="ConsPlusNormal"/>
            </w:pPr>
          </w:p>
        </w:tc>
      </w:tr>
      <w:tr w:rsidR="00550065">
        <w:tc>
          <w:tcPr>
            <w:tcW w:w="1928" w:type="dxa"/>
            <w:tcBorders>
              <w:top w:val="nil"/>
              <w:bottom w:val="nil"/>
            </w:tcBorders>
          </w:tcPr>
          <w:p w:rsidR="00550065" w:rsidRDefault="00550065">
            <w:pPr>
              <w:pStyle w:val="ConsPlusNormal"/>
              <w:ind w:left="283"/>
            </w:pPr>
            <w:bookmarkStart w:id="95" w:name="P1123"/>
            <w:bookmarkEnd w:id="95"/>
            <w:r>
              <w:t>из них жилых домов и общежитий.....</w:t>
            </w:r>
          </w:p>
        </w:tc>
        <w:tc>
          <w:tcPr>
            <w:tcW w:w="850" w:type="dxa"/>
            <w:tcBorders>
              <w:top w:val="nil"/>
              <w:bottom w:val="nil"/>
            </w:tcBorders>
            <w:vAlign w:val="bottom"/>
          </w:tcPr>
          <w:p w:rsidR="00550065" w:rsidRDefault="00550065">
            <w:pPr>
              <w:pStyle w:val="ConsPlusNormal"/>
              <w:jc w:val="center"/>
            </w:pPr>
            <w:r>
              <w:t>1031</w:t>
            </w:r>
          </w:p>
        </w:tc>
        <w:tc>
          <w:tcPr>
            <w:tcW w:w="1304" w:type="dxa"/>
            <w:tcBorders>
              <w:top w:val="nil"/>
              <w:bottom w:val="nil"/>
            </w:tcBorders>
            <w:vAlign w:val="bottom"/>
          </w:tcPr>
          <w:p w:rsidR="00550065" w:rsidRDefault="00550065">
            <w:pPr>
              <w:pStyle w:val="ConsPlusNormal"/>
              <w:jc w:val="center"/>
            </w:pPr>
            <w:r>
              <w:t>единиц</w:t>
            </w:r>
          </w:p>
        </w:tc>
        <w:tc>
          <w:tcPr>
            <w:tcW w:w="737" w:type="dxa"/>
            <w:vAlign w:val="bottom"/>
          </w:tcPr>
          <w:p w:rsidR="00550065" w:rsidRDefault="00550065">
            <w:pPr>
              <w:pStyle w:val="ConsPlusNormal"/>
            </w:pPr>
          </w:p>
        </w:tc>
        <w:tc>
          <w:tcPr>
            <w:tcW w:w="2211" w:type="dxa"/>
            <w:vAlign w:val="bottom"/>
          </w:tcPr>
          <w:p w:rsidR="00550065" w:rsidRDefault="00550065">
            <w:pPr>
              <w:pStyle w:val="ConsPlusNormal"/>
            </w:pPr>
          </w:p>
        </w:tc>
        <w:tc>
          <w:tcPr>
            <w:tcW w:w="2268" w:type="dxa"/>
            <w:vAlign w:val="bottom"/>
          </w:tcPr>
          <w:p w:rsidR="00550065" w:rsidRDefault="00550065">
            <w:pPr>
              <w:pStyle w:val="ConsPlusNormal"/>
            </w:pPr>
          </w:p>
        </w:tc>
        <w:tc>
          <w:tcPr>
            <w:tcW w:w="1644" w:type="dxa"/>
            <w:vAlign w:val="bottom"/>
          </w:tcPr>
          <w:p w:rsidR="00550065" w:rsidRDefault="00550065">
            <w:pPr>
              <w:pStyle w:val="ConsPlusNormal"/>
            </w:pPr>
          </w:p>
        </w:tc>
      </w:tr>
      <w:tr w:rsidR="00550065">
        <w:tc>
          <w:tcPr>
            <w:tcW w:w="1928" w:type="dxa"/>
            <w:tcBorders>
              <w:top w:val="nil"/>
            </w:tcBorders>
          </w:tcPr>
          <w:p w:rsidR="00550065" w:rsidRDefault="00550065">
            <w:pPr>
              <w:pStyle w:val="ConsPlusNormal"/>
            </w:pPr>
            <w:bookmarkStart w:id="96" w:name="P1130"/>
            <w:bookmarkEnd w:id="96"/>
            <w:r>
              <w:t>Общая площадь жилых домов и общежитий..........</w:t>
            </w:r>
          </w:p>
        </w:tc>
        <w:tc>
          <w:tcPr>
            <w:tcW w:w="850" w:type="dxa"/>
            <w:tcBorders>
              <w:top w:val="nil"/>
            </w:tcBorders>
            <w:vAlign w:val="bottom"/>
          </w:tcPr>
          <w:p w:rsidR="00550065" w:rsidRDefault="00550065">
            <w:pPr>
              <w:pStyle w:val="ConsPlusNormal"/>
              <w:jc w:val="center"/>
            </w:pPr>
            <w:r>
              <w:t>1032</w:t>
            </w:r>
          </w:p>
        </w:tc>
        <w:tc>
          <w:tcPr>
            <w:tcW w:w="1304" w:type="dxa"/>
            <w:tcBorders>
              <w:top w:val="nil"/>
            </w:tcBorders>
            <w:vAlign w:val="bottom"/>
          </w:tcPr>
          <w:p w:rsidR="00550065" w:rsidRDefault="00550065">
            <w:pPr>
              <w:pStyle w:val="ConsPlusNormal"/>
              <w:jc w:val="center"/>
            </w:pPr>
            <w:r>
              <w:t>квадратных метров</w:t>
            </w:r>
          </w:p>
        </w:tc>
        <w:tc>
          <w:tcPr>
            <w:tcW w:w="737" w:type="dxa"/>
            <w:vAlign w:val="bottom"/>
          </w:tcPr>
          <w:p w:rsidR="00550065" w:rsidRDefault="00550065">
            <w:pPr>
              <w:pStyle w:val="ConsPlusNormal"/>
            </w:pPr>
          </w:p>
        </w:tc>
        <w:tc>
          <w:tcPr>
            <w:tcW w:w="2211" w:type="dxa"/>
            <w:vAlign w:val="bottom"/>
          </w:tcPr>
          <w:p w:rsidR="00550065" w:rsidRDefault="00550065">
            <w:pPr>
              <w:pStyle w:val="ConsPlusNormal"/>
            </w:pPr>
          </w:p>
        </w:tc>
        <w:tc>
          <w:tcPr>
            <w:tcW w:w="2268" w:type="dxa"/>
            <w:vAlign w:val="bottom"/>
          </w:tcPr>
          <w:p w:rsidR="00550065" w:rsidRDefault="00550065">
            <w:pPr>
              <w:pStyle w:val="ConsPlusNormal"/>
            </w:pPr>
          </w:p>
        </w:tc>
        <w:tc>
          <w:tcPr>
            <w:tcW w:w="1644" w:type="dxa"/>
            <w:vAlign w:val="bottom"/>
          </w:tcPr>
          <w:p w:rsidR="00550065" w:rsidRDefault="00550065">
            <w:pPr>
              <w:pStyle w:val="ConsPlusNormal"/>
            </w:pPr>
          </w:p>
        </w:tc>
      </w:tr>
    </w:tbl>
    <w:p w:rsidR="00550065" w:rsidRDefault="00550065">
      <w:pPr>
        <w:pStyle w:val="ConsPlusNormal"/>
      </w:pPr>
    </w:p>
    <w:p w:rsidR="00550065" w:rsidRDefault="00550065">
      <w:pPr>
        <w:pStyle w:val="ConsPlusNormal"/>
        <w:jc w:val="center"/>
        <w:outlineLvl w:val="1"/>
      </w:pPr>
      <w:bookmarkStart w:id="97" w:name="P1138"/>
      <w:bookmarkEnd w:id="97"/>
      <w:r>
        <w:rPr>
          <w:b/>
        </w:rPr>
        <w:t>РАЗДЕЛ V</w:t>
      </w:r>
    </w:p>
    <w:p w:rsidR="00550065" w:rsidRDefault="00550065">
      <w:pPr>
        <w:pStyle w:val="ConsPlusNormal"/>
        <w:jc w:val="center"/>
      </w:pPr>
      <w:r>
        <w:rPr>
          <w:b/>
        </w:rPr>
        <w:t>СВЕДЕНИЯ О СТРОИТЕЛЬСТВЕ ОБЪЕКТОВ В ГОРОДАХ-СПУТНИКАХ</w:t>
      </w:r>
    </w:p>
    <w:p w:rsidR="00550065" w:rsidRDefault="00550065">
      <w:pPr>
        <w:pStyle w:val="ConsPlusNormal"/>
      </w:pPr>
    </w:p>
    <w:p w:rsidR="00550065" w:rsidRDefault="00550065">
      <w:pPr>
        <w:pStyle w:val="ConsPlusNormal"/>
        <w:jc w:val="right"/>
        <w:outlineLvl w:val="2"/>
      </w:pPr>
      <w:r>
        <w:t>Таблица 13</w:t>
      </w:r>
    </w:p>
    <w:p w:rsidR="00550065" w:rsidRDefault="005500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1620"/>
        <w:gridCol w:w="1440"/>
        <w:gridCol w:w="1260"/>
        <w:gridCol w:w="1800"/>
        <w:gridCol w:w="1260"/>
        <w:gridCol w:w="1440"/>
        <w:gridCol w:w="1440"/>
        <w:gridCol w:w="1260"/>
        <w:gridCol w:w="2340"/>
      </w:tblGrid>
      <w:tr w:rsidR="00550065">
        <w:tc>
          <w:tcPr>
            <w:tcW w:w="2400" w:type="dxa"/>
            <w:vMerge w:val="restart"/>
            <w:vAlign w:val="center"/>
          </w:tcPr>
          <w:p w:rsidR="00550065" w:rsidRDefault="00550065">
            <w:pPr>
              <w:pStyle w:val="ConsPlusNormal"/>
              <w:jc w:val="center"/>
            </w:pPr>
            <w:r>
              <w:t>Наименование показателя</w:t>
            </w:r>
          </w:p>
        </w:tc>
        <w:tc>
          <w:tcPr>
            <w:tcW w:w="1620" w:type="dxa"/>
            <w:vMerge w:val="restart"/>
            <w:vAlign w:val="center"/>
          </w:tcPr>
          <w:p w:rsidR="00550065" w:rsidRDefault="00550065">
            <w:pPr>
              <w:pStyle w:val="ConsPlusNormal"/>
              <w:jc w:val="center"/>
            </w:pPr>
            <w:r>
              <w:t xml:space="preserve">Код строки, код по СОАТО </w:t>
            </w:r>
            <w:hyperlink w:anchor="P1247" w:history="1">
              <w:r>
                <w:rPr>
                  <w:color w:val="0000FF"/>
                </w:rPr>
                <w:t>&lt;*&gt;</w:t>
              </w:r>
            </w:hyperlink>
          </w:p>
        </w:tc>
        <w:tc>
          <w:tcPr>
            <w:tcW w:w="2700" w:type="dxa"/>
            <w:gridSpan w:val="2"/>
            <w:vAlign w:val="center"/>
          </w:tcPr>
          <w:p w:rsidR="00550065" w:rsidRDefault="00550065">
            <w:pPr>
              <w:pStyle w:val="ConsPlusNormal"/>
              <w:jc w:val="center"/>
            </w:pPr>
            <w:r>
              <w:t>Введено в эксплуатацию жилых домов</w:t>
            </w:r>
          </w:p>
        </w:tc>
        <w:tc>
          <w:tcPr>
            <w:tcW w:w="1800" w:type="dxa"/>
            <w:vMerge w:val="restart"/>
            <w:vAlign w:val="center"/>
          </w:tcPr>
          <w:p w:rsidR="00550065" w:rsidRDefault="00550065">
            <w:pPr>
              <w:pStyle w:val="ConsPlusNormal"/>
              <w:jc w:val="center"/>
            </w:pPr>
            <w:proofErr w:type="spellStart"/>
            <w:r>
              <w:t>Испол</w:t>
            </w:r>
            <w:proofErr w:type="gramStart"/>
            <w:r>
              <w:t>ь</w:t>
            </w:r>
            <w:proofErr w:type="spellEnd"/>
            <w:r>
              <w:t>-</w:t>
            </w:r>
            <w:proofErr w:type="gramEnd"/>
            <w:r>
              <w:br/>
            </w:r>
            <w:proofErr w:type="spellStart"/>
            <w:r>
              <w:t>зовано</w:t>
            </w:r>
            <w:proofErr w:type="spellEnd"/>
            <w:r>
              <w:t xml:space="preserve"> инвестиций на строитель-</w:t>
            </w:r>
            <w:r>
              <w:br/>
            </w:r>
            <w:proofErr w:type="spellStart"/>
            <w:r>
              <w:lastRenderedPageBreak/>
              <w:t>ство</w:t>
            </w:r>
            <w:proofErr w:type="spellEnd"/>
            <w:r>
              <w:t xml:space="preserve"> жилых домов в фактических ценах, тысяч рублей</w:t>
            </w:r>
          </w:p>
        </w:tc>
        <w:tc>
          <w:tcPr>
            <w:tcW w:w="5400" w:type="dxa"/>
            <w:gridSpan w:val="4"/>
            <w:vAlign w:val="center"/>
          </w:tcPr>
          <w:p w:rsidR="00550065" w:rsidRDefault="00550065">
            <w:pPr>
              <w:pStyle w:val="ConsPlusNormal"/>
              <w:jc w:val="center"/>
            </w:pPr>
            <w:r>
              <w:lastRenderedPageBreak/>
              <w:t>Из них за счет</w:t>
            </w:r>
          </w:p>
        </w:tc>
        <w:tc>
          <w:tcPr>
            <w:tcW w:w="2340" w:type="dxa"/>
            <w:vMerge w:val="restart"/>
            <w:vAlign w:val="center"/>
          </w:tcPr>
          <w:p w:rsidR="00550065" w:rsidRDefault="00550065">
            <w:pPr>
              <w:pStyle w:val="ConsPlusNormal"/>
              <w:jc w:val="center"/>
            </w:pPr>
            <w:r>
              <w:t xml:space="preserve">Использовано инвестиций на строительство объектов инженерной </w:t>
            </w:r>
            <w:r>
              <w:lastRenderedPageBreak/>
              <w:t>и транспортной инфраструктуры в фактических ценах, тысяч рублей</w:t>
            </w:r>
          </w:p>
        </w:tc>
      </w:tr>
      <w:tr w:rsidR="00550065">
        <w:tc>
          <w:tcPr>
            <w:tcW w:w="2400" w:type="dxa"/>
            <w:vMerge/>
          </w:tcPr>
          <w:p w:rsidR="00550065" w:rsidRDefault="00550065"/>
        </w:tc>
        <w:tc>
          <w:tcPr>
            <w:tcW w:w="1620" w:type="dxa"/>
            <w:vMerge/>
          </w:tcPr>
          <w:p w:rsidR="00550065" w:rsidRDefault="00550065"/>
        </w:tc>
        <w:tc>
          <w:tcPr>
            <w:tcW w:w="1440" w:type="dxa"/>
            <w:vAlign w:val="center"/>
          </w:tcPr>
          <w:p w:rsidR="00550065" w:rsidRDefault="00550065">
            <w:pPr>
              <w:pStyle w:val="ConsPlusNormal"/>
              <w:jc w:val="center"/>
            </w:pPr>
            <w:r>
              <w:t xml:space="preserve">общей </w:t>
            </w:r>
            <w:r>
              <w:lastRenderedPageBreak/>
              <w:t xml:space="preserve">площади, </w:t>
            </w:r>
            <w:proofErr w:type="spellStart"/>
            <w:r>
              <w:t>ква</w:t>
            </w:r>
            <w:proofErr w:type="gramStart"/>
            <w:r>
              <w:t>д</w:t>
            </w:r>
            <w:proofErr w:type="spellEnd"/>
            <w:r>
              <w:t>-</w:t>
            </w:r>
            <w:proofErr w:type="gramEnd"/>
            <w:r>
              <w:br/>
              <w:t>ратных метров</w:t>
            </w:r>
          </w:p>
        </w:tc>
        <w:tc>
          <w:tcPr>
            <w:tcW w:w="1260" w:type="dxa"/>
            <w:vAlign w:val="center"/>
          </w:tcPr>
          <w:p w:rsidR="00550065" w:rsidRDefault="00550065">
            <w:pPr>
              <w:pStyle w:val="ConsPlusNormal"/>
              <w:jc w:val="center"/>
            </w:pPr>
            <w:r>
              <w:lastRenderedPageBreak/>
              <w:t xml:space="preserve">квартир, </w:t>
            </w:r>
            <w:r>
              <w:lastRenderedPageBreak/>
              <w:t>единиц</w:t>
            </w:r>
          </w:p>
        </w:tc>
        <w:tc>
          <w:tcPr>
            <w:tcW w:w="1800" w:type="dxa"/>
            <w:vMerge/>
          </w:tcPr>
          <w:p w:rsidR="00550065" w:rsidRDefault="00550065"/>
        </w:tc>
        <w:tc>
          <w:tcPr>
            <w:tcW w:w="1260" w:type="dxa"/>
            <w:vAlign w:val="center"/>
          </w:tcPr>
          <w:p w:rsidR="00550065" w:rsidRDefault="00550065">
            <w:pPr>
              <w:pStyle w:val="ConsPlusNormal"/>
              <w:jc w:val="center"/>
            </w:pPr>
            <w:r>
              <w:t xml:space="preserve">средств </w:t>
            </w:r>
            <w:r>
              <w:lastRenderedPageBreak/>
              <w:t xml:space="preserve">местных </w:t>
            </w:r>
            <w:proofErr w:type="spellStart"/>
            <w:r>
              <w:t>бюдж</w:t>
            </w:r>
            <w:proofErr w:type="gramStart"/>
            <w:r>
              <w:t>е</w:t>
            </w:r>
            <w:proofErr w:type="spellEnd"/>
            <w:r>
              <w:t>-</w:t>
            </w:r>
            <w:proofErr w:type="gramEnd"/>
            <w:r>
              <w:br/>
            </w:r>
            <w:proofErr w:type="spellStart"/>
            <w:r>
              <w:t>тов</w:t>
            </w:r>
            <w:proofErr w:type="spellEnd"/>
          </w:p>
        </w:tc>
        <w:tc>
          <w:tcPr>
            <w:tcW w:w="1440" w:type="dxa"/>
            <w:vAlign w:val="center"/>
          </w:tcPr>
          <w:p w:rsidR="00550065" w:rsidRDefault="00550065">
            <w:pPr>
              <w:pStyle w:val="ConsPlusNormal"/>
              <w:jc w:val="center"/>
            </w:pPr>
            <w:r>
              <w:lastRenderedPageBreak/>
              <w:t xml:space="preserve">кредитов </w:t>
            </w:r>
            <w:r>
              <w:lastRenderedPageBreak/>
              <w:t>(займов) банков</w:t>
            </w:r>
          </w:p>
        </w:tc>
        <w:tc>
          <w:tcPr>
            <w:tcW w:w="1440" w:type="dxa"/>
            <w:vAlign w:val="center"/>
          </w:tcPr>
          <w:p w:rsidR="00550065" w:rsidRDefault="00550065">
            <w:pPr>
              <w:pStyle w:val="ConsPlusNormal"/>
              <w:jc w:val="center"/>
            </w:pPr>
            <w:r>
              <w:lastRenderedPageBreak/>
              <w:t xml:space="preserve">из них </w:t>
            </w:r>
            <w:r>
              <w:lastRenderedPageBreak/>
              <w:t>льготных кредитов</w:t>
            </w:r>
          </w:p>
        </w:tc>
        <w:tc>
          <w:tcPr>
            <w:tcW w:w="1260" w:type="dxa"/>
            <w:vAlign w:val="center"/>
          </w:tcPr>
          <w:p w:rsidR="00550065" w:rsidRDefault="00550065">
            <w:pPr>
              <w:pStyle w:val="ConsPlusNormal"/>
              <w:jc w:val="center"/>
            </w:pPr>
            <w:r>
              <w:lastRenderedPageBreak/>
              <w:t xml:space="preserve">средств </w:t>
            </w:r>
            <w:proofErr w:type="spellStart"/>
            <w:r>
              <w:lastRenderedPageBreak/>
              <w:t>нас</w:t>
            </w:r>
            <w:proofErr w:type="gramStart"/>
            <w:r>
              <w:t>е</w:t>
            </w:r>
            <w:proofErr w:type="spellEnd"/>
            <w:r>
              <w:t>-</w:t>
            </w:r>
            <w:proofErr w:type="gramEnd"/>
            <w:r>
              <w:br/>
            </w:r>
            <w:proofErr w:type="spellStart"/>
            <w:r>
              <w:t>ления</w:t>
            </w:r>
            <w:proofErr w:type="spellEnd"/>
          </w:p>
        </w:tc>
        <w:tc>
          <w:tcPr>
            <w:tcW w:w="2340" w:type="dxa"/>
            <w:vMerge/>
          </w:tcPr>
          <w:p w:rsidR="00550065" w:rsidRDefault="00550065"/>
        </w:tc>
      </w:tr>
      <w:tr w:rsidR="00550065">
        <w:tc>
          <w:tcPr>
            <w:tcW w:w="2400" w:type="dxa"/>
          </w:tcPr>
          <w:p w:rsidR="00550065" w:rsidRDefault="00550065">
            <w:pPr>
              <w:pStyle w:val="ConsPlusNormal"/>
              <w:jc w:val="center"/>
            </w:pPr>
            <w:r>
              <w:lastRenderedPageBreak/>
              <w:t>А</w:t>
            </w:r>
          </w:p>
        </w:tc>
        <w:tc>
          <w:tcPr>
            <w:tcW w:w="1620" w:type="dxa"/>
          </w:tcPr>
          <w:p w:rsidR="00550065" w:rsidRDefault="00550065">
            <w:pPr>
              <w:pStyle w:val="ConsPlusNormal"/>
              <w:jc w:val="center"/>
            </w:pPr>
            <w:r>
              <w:t>Б</w:t>
            </w:r>
          </w:p>
        </w:tc>
        <w:tc>
          <w:tcPr>
            <w:tcW w:w="1440" w:type="dxa"/>
          </w:tcPr>
          <w:p w:rsidR="00550065" w:rsidRDefault="00550065">
            <w:pPr>
              <w:pStyle w:val="ConsPlusNormal"/>
              <w:jc w:val="center"/>
            </w:pPr>
            <w:r>
              <w:t>1</w:t>
            </w:r>
          </w:p>
        </w:tc>
        <w:tc>
          <w:tcPr>
            <w:tcW w:w="1260" w:type="dxa"/>
          </w:tcPr>
          <w:p w:rsidR="00550065" w:rsidRDefault="00550065">
            <w:pPr>
              <w:pStyle w:val="ConsPlusNormal"/>
              <w:jc w:val="center"/>
            </w:pPr>
            <w:r>
              <w:t>2</w:t>
            </w:r>
          </w:p>
        </w:tc>
        <w:tc>
          <w:tcPr>
            <w:tcW w:w="1800" w:type="dxa"/>
          </w:tcPr>
          <w:p w:rsidR="00550065" w:rsidRDefault="00550065">
            <w:pPr>
              <w:pStyle w:val="ConsPlusNormal"/>
              <w:jc w:val="center"/>
            </w:pPr>
            <w:r>
              <w:t>3</w:t>
            </w:r>
          </w:p>
        </w:tc>
        <w:tc>
          <w:tcPr>
            <w:tcW w:w="1260" w:type="dxa"/>
          </w:tcPr>
          <w:p w:rsidR="00550065" w:rsidRDefault="00550065">
            <w:pPr>
              <w:pStyle w:val="ConsPlusNormal"/>
              <w:jc w:val="center"/>
            </w:pPr>
            <w:r>
              <w:t>4</w:t>
            </w:r>
          </w:p>
        </w:tc>
        <w:tc>
          <w:tcPr>
            <w:tcW w:w="1440" w:type="dxa"/>
          </w:tcPr>
          <w:p w:rsidR="00550065" w:rsidRDefault="00550065">
            <w:pPr>
              <w:pStyle w:val="ConsPlusNormal"/>
              <w:jc w:val="center"/>
            </w:pPr>
            <w:r>
              <w:t>5</w:t>
            </w:r>
          </w:p>
        </w:tc>
        <w:tc>
          <w:tcPr>
            <w:tcW w:w="1440" w:type="dxa"/>
          </w:tcPr>
          <w:p w:rsidR="00550065" w:rsidRDefault="00550065">
            <w:pPr>
              <w:pStyle w:val="ConsPlusNormal"/>
              <w:jc w:val="center"/>
            </w:pPr>
            <w:r>
              <w:t>6</w:t>
            </w:r>
          </w:p>
        </w:tc>
        <w:tc>
          <w:tcPr>
            <w:tcW w:w="1260" w:type="dxa"/>
          </w:tcPr>
          <w:p w:rsidR="00550065" w:rsidRDefault="00550065">
            <w:pPr>
              <w:pStyle w:val="ConsPlusNormal"/>
              <w:jc w:val="center"/>
            </w:pPr>
            <w:r>
              <w:t>7</w:t>
            </w:r>
          </w:p>
        </w:tc>
        <w:tc>
          <w:tcPr>
            <w:tcW w:w="2340" w:type="dxa"/>
          </w:tcPr>
          <w:p w:rsidR="00550065" w:rsidRDefault="00550065">
            <w:pPr>
              <w:pStyle w:val="ConsPlusNormal"/>
              <w:jc w:val="center"/>
            </w:pPr>
            <w:r>
              <w:t>8</w:t>
            </w:r>
          </w:p>
        </w:tc>
      </w:tr>
      <w:tr w:rsidR="00550065">
        <w:tc>
          <w:tcPr>
            <w:tcW w:w="2400" w:type="dxa"/>
            <w:tcBorders>
              <w:bottom w:val="nil"/>
            </w:tcBorders>
          </w:tcPr>
          <w:p w:rsidR="00550065" w:rsidRDefault="00550065">
            <w:pPr>
              <w:pStyle w:val="ConsPlusNormal"/>
            </w:pPr>
            <w:bookmarkStart w:id="98" w:name="P1165"/>
            <w:bookmarkEnd w:id="98"/>
            <w:r>
              <w:t>Жилые дома - всего</w:t>
            </w:r>
          </w:p>
        </w:tc>
        <w:tc>
          <w:tcPr>
            <w:tcW w:w="1620" w:type="dxa"/>
            <w:tcBorders>
              <w:bottom w:val="nil"/>
            </w:tcBorders>
            <w:vAlign w:val="bottom"/>
          </w:tcPr>
          <w:p w:rsidR="00550065" w:rsidRDefault="00550065">
            <w:pPr>
              <w:pStyle w:val="ConsPlusNormal"/>
              <w:jc w:val="center"/>
            </w:pPr>
            <w:r>
              <w:t>1035</w:t>
            </w:r>
          </w:p>
        </w:tc>
        <w:tc>
          <w:tcPr>
            <w:tcW w:w="1440" w:type="dxa"/>
          </w:tcPr>
          <w:p w:rsidR="00550065" w:rsidRDefault="00550065">
            <w:pPr>
              <w:pStyle w:val="ConsPlusNormal"/>
            </w:pPr>
          </w:p>
        </w:tc>
        <w:tc>
          <w:tcPr>
            <w:tcW w:w="1260" w:type="dxa"/>
          </w:tcPr>
          <w:p w:rsidR="00550065" w:rsidRDefault="00550065">
            <w:pPr>
              <w:pStyle w:val="ConsPlusNormal"/>
            </w:pPr>
          </w:p>
        </w:tc>
        <w:tc>
          <w:tcPr>
            <w:tcW w:w="1800" w:type="dxa"/>
          </w:tcPr>
          <w:p w:rsidR="00550065" w:rsidRDefault="00550065">
            <w:pPr>
              <w:pStyle w:val="ConsPlusNormal"/>
            </w:pPr>
          </w:p>
        </w:tc>
        <w:tc>
          <w:tcPr>
            <w:tcW w:w="1260" w:type="dxa"/>
          </w:tcPr>
          <w:p w:rsidR="00550065" w:rsidRDefault="00550065">
            <w:pPr>
              <w:pStyle w:val="ConsPlusNormal"/>
            </w:pPr>
          </w:p>
        </w:tc>
        <w:tc>
          <w:tcPr>
            <w:tcW w:w="1440" w:type="dxa"/>
          </w:tcPr>
          <w:p w:rsidR="00550065" w:rsidRDefault="00550065">
            <w:pPr>
              <w:pStyle w:val="ConsPlusNormal"/>
            </w:pPr>
          </w:p>
        </w:tc>
        <w:tc>
          <w:tcPr>
            <w:tcW w:w="1440" w:type="dxa"/>
          </w:tcPr>
          <w:p w:rsidR="00550065" w:rsidRDefault="00550065">
            <w:pPr>
              <w:pStyle w:val="ConsPlusNormal"/>
            </w:pPr>
          </w:p>
        </w:tc>
        <w:tc>
          <w:tcPr>
            <w:tcW w:w="1260" w:type="dxa"/>
          </w:tcPr>
          <w:p w:rsidR="00550065" w:rsidRDefault="00550065">
            <w:pPr>
              <w:pStyle w:val="ConsPlusNormal"/>
            </w:pPr>
          </w:p>
        </w:tc>
        <w:tc>
          <w:tcPr>
            <w:tcW w:w="2340" w:type="dxa"/>
          </w:tcPr>
          <w:p w:rsidR="00550065" w:rsidRDefault="00550065">
            <w:pPr>
              <w:pStyle w:val="ConsPlusNormal"/>
            </w:pPr>
          </w:p>
        </w:tc>
      </w:tr>
      <w:tr w:rsidR="00550065">
        <w:tc>
          <w:tcPr>
            <w:tcW w:w="2400" w:type="dxa"/>
            <w:tcBorders>
              <w:top w:val="nil"/>
              <w:bottom w:val="nil"/>
            </w:tcBorders>
          </w:tcPr>
          <w:p w:rsidR="00550065" w:rsidRDefault="00550065">
            <w:pPr>
              <w:pStyle w:val="ConsPlusNormal"/>
            </w:pPr>
            <w:bookmarkStart w:id="99" w:name="P1175"/>
            <w:bookmarkEnd w:id="99"/>
            <w:r>
              <w:t>в том числе на территории города-спутника:</w:t>
            </w:r>
          </w:p>
        </w:tc>
        <w:tc>
          <w:tcPr>
            <w:tcW w:w="1620" w:type="dxa"/>
            <w:tcBorders>
              <w:top w:val="nil"/>
              <w:bottom w:val="nil"/>
            </w:tcBorders>
            <w:vAlign w:val="bottom"/>
          </w:tcPr>
          <w:p w:rsidR="00550065" w:rsidRDefault="00550065">
            <w:pPr>
              <w:pStyle w:val="ConsPlusNormal"/>
              <w:jc w:val="center"/>
            </w:pPr>
            <w:r>
              <w:t>1036</w:t>
            </w:r>
          </w:p>
        </w:tc>
        <w:tc>
          <w:tcPr>
            <w:tcW w:w="1440" w:type="dxa"/>
            <w:vAlign w:val="bottom"/>
          </w:tcPr>
          <w:p w:rsidR="00550065" w:rsidRDefault="00550065">
            <w:pPr>
              <w:pStyle w:val="ConsPlusNormal"/>
              <w:jc w:val="center"/>
            </w:pPr>
            <w:proofErr w:type="spellStart"/>
            <w:r>
              <w:t>х</w:t>
            </w:r>
            <w:proofErr w:type="spellEnd"/>
          </w:p>
        </w:tc>
        <w:tc>
          <w:tcPr>
            <w:tcW w:w="1260" w:type="dxa"/>
            <w:vAlign w:val="bottom"/>
          </w:tcPr>
          <w:p w:rsidR="00550065" w:rsidRDefault="00550065">
            <w:pPr>
              <w:pStyle w:val="ConsPlusNormal"/>
              <w:jc w:val="center"/>
            </w:pPr>
            <w:proofErr w:type="spellStart"/>
            <w:r>
              <w:t>х</w:t>
            </w:r>
            <w:proofErr w:type="spellEnd"/>
          </w:p>
        </w:tc>
        <w:tc>
          <w:tcPr>
            <w:tcW w:w="1800" w:type="dxa"/>
            <w:vAlign w:val="bottom"/>
          </w:tcPr>
          <w:p w:rsidR="00550065" w:rsidRDefault="00550065">
            <w:pPr>
              <w:pStyle w:val="ConsPlusNormal"/>
              <w:jc w:val="center"/>
            </w:pPr>
            <w:proofErr w:type="spellStart"/>
            <w:r>
              <w:t>х</w:t>
            </w:r>
            <w:proofErr w:type="spellEnd"/>
          </w:p>
        </w:tc>
        <w:tc>
          <w:tcPr>
            <w:tcW w:w="1260" w:type="dxa"/>
            <w:vAlign w:val="bottom"/>
          </w:tcPr>
          <w:p w:rsidR="00550065" w:rsidRDefault="00550065">
            <w:pPr>
              <w:pStyle w:val="ConsPlusNormal"/>
              <w:jc w:val="center"/>
            </w:pPr>
            <w:proofErr w:type="spellStart"/>
            <w:r>
              <w:t>х</w:t>
            </w:r>
            <w:proofErr w:type="spellEnd"/>
          </w:p>
        </w:tc>
        <w:tc>
          <w:tcPr>
            <w:tcW w:w="1440" w:type="dxa"/>
            <w:vAlign w:val="bottom"/>
          </w:tcPr>
          <w:p w:rsidR="00550065" w:rsidRDefault="00550065">
            <w:pPr>
              <w:pStyle w:val="ConsPlusNormal"/>
              <w:jc w:val="center"/>
            </w:pPr>
            <w:proofErr w:type="spellStart"/>
            <w:r>
              <w:t>х</w:t>
            </w:r>
            <w:proofErr w:type="spellEnd"/>
          </w:p>
        </w:tc>
        <w:tc>
          <w:tcPr>
            <w:tcW w:w="1440" w:type="dxa"/>
            <w:vAlign w:val="bottom"/>
          </w:tcPr>
          <w:p w:rsidR="00550065" w:rsidRDefault="00550065">
            <w:pPr>
              <w:pStyle w:val="ConsPlusNormal"/>
              <w:jc w:val="center"/>
            </w:pPr>
            <w:proofErr w:type="spellStart"/>
            <w:r>
              <w:t>х</w:t>
            </w:r>
            <w:proofErr w:type="spellEnd"/>
          </w:p>
        </w:tc>
        <w:tc>
          <w:tcPr>
            <w:tcW w:w="1260" w:type="dxa"/>
            <w:vAlign w:val="bottom"/>
          </w:tcPr>
          <w:p w:rsidR="00550065" w:rsidRDefault="00550065">
            <w:pPr>
              <w:pStyle w:val="ConsPlusNormal"/>
              <w:jc w:val="center"/>
            </w:pPr>
            <w:proofErr w:type="spellStart"/>
            <w:r>
              <w:t>х</w:t>
            </w:r>
            <w:proofErr w:type="spellEnd"/>
          </w:p>
        </w:tc>
        <w:tc>
          <w:tcPr>
            <w:tcW w:w="2340" w:type="dxa"/>
            <w:vAlign w:val="bottom"/>
          </w:tcPr>
          <w:p w:rsidR="00550065" w:rsidRDefault="00550065">
            <w:pPr>
              <w:pStyle w:val="ConsPlusNormal"/>
              <w:jc w:val="center"/>
            </w:pPr>
            <w:proofErr w:type="spellStart"/>
            <w:r>
              <w:t>х</w:t>
            </w:r>
            <w:proofErr w:type="spellEnd"/>
          </w:p>
        </w:tc>
      </w:tr>
      <w:tr w:rsidR="00550065">
        <w:tc>
          <w:tcPr>
            <w:tcW w:w="2400" w:type="dxa"/>
            <w:tcBorders>
              <w:top w:val="nil"/>
              <w:bottom w:val="nil"/>
            </w:tcBorders>
          </w:tcPr>
          <w:p w:rsidR="00550065" w:rsidRDefault="00550065">
            <w:pPr>
              <w:pStyle w:val="ConsPlusNormal"/>
            </w:pPr>
          </w:p>
        </w:tc>
        <w:tc>
          <w:tcPr>
            <w:tcW w:w="1620" w:type="dxa"/>
            <w:tcBorders>
              <w:top w:val="nil"/>
              <w:bottom w:val="nil"/>
            </w:tcBorders>
          </w:tcPr>
          <w:p w:rsidR="00550065" w:rsidRDefault="00550065">
            <w:pPr>
              <w:pStyle w:val="ConsPlusNormal"/>
            </w:pPr>
          </w:p>
        </w:tc>
        <w:tc>
          <w:tcPr>
            <w:tcW w:w="1440" w:type="dxa"/>
          </w:tcPr>
          <w:p w:rsidR="00550065" w:rsidRDefault="00550065">
            <w:pPr>
              <w:pStyle w:val="ConsPlusNormal"/>
            </w:pPr>
          </w:p>
        </w:tc>
        <w:tc>
          <w:tcPr>
            <w:tcW w:w="1260" w:type="dxa"/>
          </w:tcPr>
          <w:p w:rsidR="00550065" w:rsidRDefault="00550065">
            <w:pPr>
              <w:pStyle w:val="ConsPlusNormal"/>
            </w:pPr>
          </w:p>
        </w:tc>
        <w:tc>
          <w:tcPr>
            <w:tcW w:w="1800" w:type="dxa"/>
          </w:tcPr>
          <w:p w:rsidR="00550065" w:rsidRDefault="00550065">
            <w:pPr>
              <w:pStyle w:val="ConsPlusNormal"/>
            </w:pPr>
          </w:p>
        </w:tc>
        <w:tc>
          <w:tcPr>
            <w:tcW w:w="1260" w:type="dxa"/>
          </w:tcPr>
          <w:p w:rsidR="00550065" w:rsidRDefault="00550065">
            <w:pPr>
              <w:pStyle w:val="ConsPlusNormal"/>
            </w:pPr>
          </w:p>
        </w:tc>
        <w:tc>
          <w:tcPr>
            <w:tcW w:w="1440" w:type="dxa"/>
          </w:tcPr>
          <w:p w:rsidR="00550065" w:rsidRDefault="00550065">
            <w:pPr>
              <w:pStyle w:val="ConsPlusNormal"/>
            </w:pPr>
          </w:p>
        </w:tc>
        <w:tc>
          <w:tcPr>
            <w:tcW w:w="1440" w:type="dxa"/>
          </w:tcPr>
          <w:p w:rsidR="00550065" w:rsidRDefault="00550065">
            <w:pPr>
              <w:pStyle w:val="ConsPlusNormal"/>
            </w:pPr>
          </w:p>
        </w:tc>
        <w:tc>
          <w:tcPr>
            <w:tcW w:w="1260" w:type="dxa"/>
          </w:tcPr>
          <w:p w:rsidR="00550065" w:rsidRDefault="00550065">
            <w:pPr>
              <w:pStyle w:val="ConsPlusNormal"/>
            </w:pPr>
          </w:p>
        </w:tc>
        <w:tc>
          <w:tcPr>
            <w:tcW w:w="2340" w:type="dxa"/>
          </w:tcPr>
          <w:p w:rsidR="00550065" w:rsidRDefault="00550065">
            <w:pPr>
              <w:pStyle w:val="ConsPlusNormal"/>
            </w:pPr>
          </w:p>
        </w:tc>
      </w:tr>
      <w:tr w:rsidR="00550065">
        <w:tc>
          <w:tcPr>
            <w:tcW w:w="2400" w:type="dxa"/>
            <w:tcBorders>
              <w:top w:val="nil"/>
              <w:bottom w:val="nil"/>
            </w:tcBorders>
          </w:tcPr>
          <w:p w:rsidR="00550065" w:rsidRDefault="00550065">
            <w:pPr>
              <w:pStyle w:val="ConsPlusNormal"/>
            </w:pPr>
          </w:p>
        </w:tc>
        <w:tc>
          <w:tcPr>
            <w:tcW w:w="1620" w:type="dxa"/>
            <w:tcBorders>
              <w:top w:val="nil"/>
              <w:bottom w:val="nil"/>
            </w:tcBorders>
          </w:tcPr>
          <w:p w:rsidR="00550065" w:rsidRDefault="00550065">
            <w:pPr>
              <w:pStyle w:val="ConsPlusNormal"/>
            </w:pPr>
          </w:p>
        </w:tc>
        <w:tc>
          <w:tcPr>
            <w:tcW w:w="1440" w:type="dxa"/>
          </w:tcPr>
          <w:p w:rsidR="00550065" w:rsidRDefault="00550065">
            <w:pPr>
              <w:pStyle w:val="ConsPlusNormal"/>
            </w:pPr>
          </w:p>
        </w:tc>
        <w:tc>
          <w:tcPr>
            <w:tcW w:w="1260" w:type="dxa"/>
          </w:tcPr>
          <w:p w:rsidR="00550065" w:rsidRDefault="00550065">
            <w:pPr>
              <w:pStyle w:val="ConsPlusNormal"/>
            </w:pPr>
          </w:p>
        </w:tc>
        <w:tc>
          <w:tcPr>
            <w:tcW w:w="1800" w:type="dxa"/>
          </w:tcPr>
          <w:p w:rsidR="00550065" w:rsidRDefault="00550065">
            <w:pPr>
              <w:pStyle w:val="ConsPlusNormal"/>
            </w:pPr>
          </w:p>
        </w:tc>
        <w:tc>
          <w:tcPr>
            <w:tcW w:w="1260" w:type="dxa"/>
          </w:tcPr>
          <w:p w:rsidR="00550065" w:rsidRDefault="00550065">
            <w:pPr>
              <w:pStyle w:val="ConsPlusNormal"/>
            </w:pPr>
          </w:p>
        </w:tc>
        <w:tc>
          <w:tcPr>
            <w:tcW w:w="1440" w:type="dxa"/>
          </w:tcPr>
          <w:p w:rsidR="00550065" w:rsidRDefault="00550065">
            <w:pPr>
              <w:pStyle w:val="ConsPlusNormal"/>
            </w:pPr>
          </w:p>
        </w:tc>
        <w:tc>
          <w:tcPr>
            <w:tcW w:w="1440" w:type="dxa"/>
          </w:tcPr>
          <w:p w:rsidR="00550065" w:rsidRDefault="00550065">
            <w:pPr>
              <w:pStyle w:val="ConsPlusNormal"/>
            </w:pPr>
          </w:p>
        </w:tc>
        <w:tc>
          <w:tcPr>
            <w:tcW w:w="1260" w:type="dxa"/>
          </w:tcPr>
          <w:p w:rsidR="00550065" w:rsidRDefault="00550065">
            <w:pPr>
              <w:pStyle w:val="ConsPlusNormal"/>
            </w:pPr>
          </w:p>
        </w:tc>
        <w:tc>
          <w:tcPr>
            <w:tcW w:w="2340" w:type="dxa"/>
          </w:tcPr>
          <w:p w:rsidR="00550065" w:rsidRDefault="00550065">
            <w:pPr>
              <w:pStyle w:val="ConsPlusNormal"/>
            </w:pPr>
          </w:p>
        </w:tc>
      </w:tr>
      <w:tr w:rsidR="00550065">
        <w:tc>
          <w:tcPr>
            <w:tcW w:w="2400" w:type="dxa"/>
            <w:tcBorders>
              <w:top w:val="nil"/>
              <w:bottom w:val="nil"/>
            </w:tcBorders>
          </w:tcPr>
          <w:p w:rsidR="00550065" w:rsidRDefault="00550065">
            <w:pPr>
              <w:pStyle w:val="ConsPlusNormal"/>
            </w:pPr>
            <w:bookmarkStart w:id="100" w:name="P1205"/>
            <w:bookmarkEnd w:id="100"/>
            <w:r>
              <w:t xml:space="preserve">Из </w:t>
            </w:r>
            <w:hyperlink w:anchor="P1165" w:history="1">
              <w:r>
                <w:rPr>
                  <w:color w:val="0000FF"/>
                </w:rPr>
                <w:t>строки 1035</w:t>
              </w:r>
            </w:hyperlink>
            <w:r>
              <w:t xml:space="preserve"> - для граждан, состоящих на учете нуждающихся в улучшении жилищных условий</w:t>
            </w:r>
          </w:p>
        </w:tc>
        <w:tc>
          <w:tcPr>
            <w:tcW w:w="1620" w:type="dxa"/>
            <w:tcBorders>
              <w:top w:val="nil"/>
              <w:bottom w:val="nil"/>
            </w:tcBorders>
            <w:vAlign w:val="bottom"/>
          </w:tcPr>
          <w:p w:rsidR="00550065" w:rsidRDefault="00550065">
            <w:pPr>
              <w:pStyle w:val="ConsPlusNormal"/>
              <w:jc w:val="center"/>
            </w:pPr>
            <w:r>
              <w:t>1037</w:t>
            </w:r>
          </w:p>
        </w:tc>
        <w:tc>
          <w:tcPr>
            <w:tcW w:w="1440" w:type="dxa"/>
          </w:tcPr>
          <w:p w:rsidR="00550065" w:rsidRDefault="00550065">
            <w:pPr>
              <w:pStyle w:val="ConsPlusNormal"/>
            </w:pPr>
          </w:p>
        </w:tc>
        <w:tc>
          <w:tcPr>
            <w:tcW w:w="1260" w:type="dxa"/>
          </w:tcPr>
          <w:p w:rsidR="00550065" w:rsidRDefault="00550065">
            <w:pPr>
              <w:pStyle w:val="ConsPlusNormal"/>
            </w:pPr>
          </w:p>
        </w:tc>
        <w:tc>
          <w:tcPr>
            <w:tcW w:w="1800" w:type="dxa"/>
          </w:tcPr>
          <w:p w:rsidR="00550065" w:rsidRDefault="00550065">
            <w:pPr>
              <w:pStyle w:val="ConsPlusNormal"/>
            </w:pPr>
          </w:p>
        </w:tc>
        <w:tc>
          <w:tcPr>
            <w:tcW w:w="1260" w:type="dxa"/>
          </w:tcPr>
          <w:p w:rsidR="00550065" w:rsidRDefault="00550065">
            <w:pPr>
              <w:pStyle w:val="ConsPlusNormal"/>
            </w:pPr>
          </w:p>
        </w:tc>
        <w:tc>
          <w:tcPr>
            <w:tcW w:w="1440" w:type="dxa"/>
          </w:tcPr>
          <w:p w:rsidR="00550065" w:rsidRDefault="00550065">
            <w:pPr>
              <w:pStyle w:val="ConsPlusNormal"/>
            </w:pPr>
          </w:p>
        </w:tc>
        <w:tc>
          <w:tcPr>
            <w:tcW w:w="1440" w:type="dxa"/>
          </w:tcPr>
          <w:p w:rsidR="00550065" w:rsidRDefault="00550065">
            <w:pPr>
              <w:pStyle w:val="ConsPlusNormal"/>
            </w:pPr>
          </w:p>
        </w:tc>
        <w:tc>
          <w:tcPr>
            <w:tcW w:w="1260" w:type="dxa"/>
          </w:tcPr>
          <w:p w:rsidR="00550065" w:rsidRDefault="00550065">
            <w:pPr>
              <w:pStyle w:val="ConsPlusNormal"/>
            </w:pPr>
          </w:p>
        </w:tc>
        <w:tc>
          <w:tcPr>
            <w:tcW w:w="2340" w:type="dxa"/>
          </w:tcPr>
          <w:p w:rsidR="00550065" w:rsidRDefault="00550065">
            <w:pPr>
              <w:pStyle w:val="ConsPlusNormal"/>
            </w:pPr>
          </w:p>
        </w:tc>
      </w:tr>
      <w:tr w:rsidR="00550065">
        <w:tc>
          <w:tcPr>
            <w:tcW w:w="2400" w:type="dxa"/>
            <w:tcBorders>
              <w:top w:val="nil"/>
              <w:bottom w:val="nil"/>
            </w:tcBorders>
          </w:tcPr>
          <w:p w:rsidR="00550065" w:rsidRDefault="00550065">
            <w:pPr>
              <w:pStyle w:val="ConsPlusNormal"/>
            </w:pPr>
            <w:bookmarkStart w:id="101" w:name="P1215"/>
            <w:bookmarkEnd w:id="101"/>
            <w:r>
              <w:t>в том числе на территории города-спутника:</w:t>
            </w:r>
          </w:p>
        </w:tc>
        <w:tc>
          <w:tcPr>
            <w:tcW w:w="1620" w:type="dxa"/>
            <w:tcBorders>
              <w:top w:val="nil"/>
              <w:bottom w:val="nil"/>
            </w:tcBorders>
            <w:vAlign w:val="bottom"/>
          </w:tcPr>
          <w:p w:rsidR="00550065" w:rsidRDefault="00550065">
            <w:pPr>
              <w:pStyle w:val="ConsPlusNormal"/>
              <w:jc w:val="center"/>
            </w:pPr>
            <w:r>
              <w:t>1038</w:t>
            </w:r>
          </w:p>
        </w:tc>
        <w:tc>
          <w:tcPr>
            <w:tcW w:w="1440" w:type="dxa"/>
            <w:vAlign w:val="bottom"/>
          </w:tcPr>
          <w:p w:rsidR="00550065" w:rsidRDefault="00550065">
            <w:pPr>
              <w:pStyle w:val="ConsPlusNormal"/>
              <w:jc w:val="center"/>
            </w:pPr>
            <w:proofErr w:type="spellStart"/>
            <w:r>
              <w:t>х</w:t>
            </w:r>
            <w:proofErr w:type="spellEnd"/>
          </w:p>
        </w:tc>
        <w:tc>
          <w:tcPr>
            <w:tcW w:w="1260" w:type="dxa"/>
            <w:vAlign w:val="bottom"/>
          </w:tcPr>
          <w:p w:rsidR="00550065" w:rsidRDefault="00550065">
            <w:pPr>
              <w:pStyle w:val="ConsPlusNormal"/>
              <w:jc w:val="center"/>
            </w:pPr>
            <w:proofErr w:type="spellStart"/>
            <w:r>
              <w:t>х</w:t>
            </w:r>
            <w:proofErr w:type="spellEnd"/>
          </w:p>
        </w:tc>
        <w:tc>
          <w:tcPr>
            <w:tcW w:w="1800" w:type="dxa"/>
            <w:vAlign w:val="bottom"/>
          </w:tcPr>
          <w:p w:rsidR="00550065" w:rsidRDefault="00550065">
            <w:pPr>
              <w:pStyle w:val="ConsPlusNormal"/>
              <w:jc w:val="center"/>
            </w:pPr>
            <w:proofErr w:type="spellStart"/>
            <w:r>
              <w:t>х</w:t>
            </w:r>
            <w:proofErr w:type="spellEnd"/>
          </w:p>
        </w:tc>
        <w:tc>
          <w:tcPr>
            <w:tcW w:w="1260" w:type="dxa"/>
            <w:vAlign w:val="bottom"/>
          </w:tcPr>
          <w:p w:rsidR="00550065" w:rsidRDefault="00550065">
            <w:pPr>
              <w:pStyle w:val="ConsPlusNormal"/>
              <w:jc w:val="center"/>
            </w:pPr>
            <w:proofErr w:type="spellStart"/>
            <w:r>
              <w:t>х</w:t>
            </w:r>
            <w:proofErr w:type="spellEnd"/>
          </w:p>
        </w:tc>
        <w:tc>
          <w:tcPr>
            <w:tcW w:w="1440" w:type="dxa"/>
            <w:vAlign w:val="bottom"/>
          </w:tcPr>
          <w:p w:rsidR="00550065" w:rsidRDefault="00550065">
            <w:pPr>
              <w:pStyle w:val="ConsPlusNormal"/>
              <w:jc w:val="center"/>
            </w:pPr>
            <w:proofErr w:type="spellStart"/>
            <w:r>
              <w:t>х</w:t>
            </w:r>
            <w:proofErr w:type="spellEnd"/>
          </w:p>
        </w:tc>
        <w:tc>
          <w:tcPr>
            <w:tcW w:w="1440" w:type="dxa"/>
            <w:vAlign w:val="bottom"/>
          </w:tcPr>
          <w:p w:rsidR="00550065" w:rsidRDefault="00550065">
            <w:pPr>
              <w:pStyle w:val="ConsPlusNormal"/>
              <w:jc w:val="center"/>
            </w:pPr>
            <w:proofErr w:type="spellStart"/>
            <w:r>
              <w:t>х</w:t>
            </w:r>
            <w:proofErr w:type="spellEnd"/>
          </w:p>
        </w:tc>
        <w:tc>
          <w:tcPr>
            <w:tcW w:w="1260" w:type="dxa"/>
            <w:vAlign w:val="bottom"/>
          </w:tcPr>
          <w:p w:rsidR="00550065" w:rsidRDefault="00550065">
            <w:pPr>
              <w:pStyle w:val="ConsPlusNormal"/>
              <w:jc w:val="center"/>
            </w:pPr>
            <w:proofErr w:type="spellStart"/>
            <w:r>
              <w:t>х</w:t>
            </w:r>
            <w:proofErr w:type="spellEnd"/>
          </w:p>
        </w:tc>
        <w:tc>
          <w:tcPr>
            <w:tcW w:w="2340" w:type="dxa"/>
            <w:vAlign w:val="bottom"/>
          </w:tcPr>
          <w:p w:rsidR="00550065" w:rsidRDefault="00550065">
            <w:pPr>
              <w:pStyle w:val="ConsPlusNormal"/>
              <w:jc w:val="center"/>
            </w:pPr>
            <w:proofErr w:type="spellStart"/>
            <w:r>
              <w:t>х</w:t>
            </w:r>
            <w:proofErr w:type="spellEnd"/>
          </w:p>
        </w:tc>
      </w:tr>
      <w:tr w:rsidR="00550065">
        <w:tc>
          <w:tcPr>
            <w:tcW w:w="2400" w:type="dxa"/>
            <w:tcBorders>
              <w:top w:val="nil"/>
              <w:bottom w:val="nil"/>
            </w:tcBorders>
          </w:tcPr>
          <w:p w:rsidR="00550065" w:rsidRDefault="00550065">
            <w:pPr>
              <w:pStyle w:val="ConsPlusNormal"/>
            </w:pPr>
          </w:p>
        </w:tc>
        <w:tc>
          <w:tcPr>
            <w:tcW w:w="1620" w:type="dxa"/>
            <w:tcBorders>
              <w:top w:val="nil"/>
              <w:bottom w:val="nil"/>
            </w:tcBorders>
          </w:tcPr>
          <w:p w:rsidR="00550065" w:rsidRDefault="00550065">
            <w:pPr>
              <w:pStyle w:val="ConsPlusNormal"/>
            </w:pPr>
          </w:p>
        </w:tc>
        <w:tc>
          <w:tcPr>
            <w:tcW w:w="1440" w:type="dxa"/>
          </w:tcPr>
          <w:p w:rsidR="00550065" w:rsidRDefault="00550065">
            <w:pPr>
              <w:pStyle w:val="ConsPlusNormal"/>
            </w:pPr>
          </w:p>
        </w:tc>
        <w:tc>
          <w:tcPr>
            <w:tcW w:w="1260" w:type="dxa"/>
          </w:tcPr>
          <w:p w:rsidR="00550065" w:rsidRDefault="00550065">
            <w:pPr>
              <w:pStyle w:val="ConsPlusNormal"/>
            </w:pPr>
          </w:p>
        </w:tc>
        <w:tc>
          <w:tcPr>
            <w:tcW w:w="1800" w:type="dxa"/>
          </w:tcPr>
          <w:p w:rsidR="00550065" w:rsidRDefault="00550065">
            <w:pPr>
              <w:pStyle w:val="ConsPlusNormal"/>
            </w:pPr>
          </w:p>
        </w:tc>
        <w:tc>
          <w:tcPr>
            <w:tcW w:w="1260" w:type="dxa"/>
          </w:tcPr>
          <w:p w:rsidR="00550065" w:rsidRDefault="00550065">
            <w:pPr>
              <w:pStyle w:val="ConsPlusNormal"/>
            </w:pPr>
          </w:p>
        </w:tc>
        <w:tc>
          <w:tcPr>
            <w:tcW w:w="1440" w:type="dxa"/>
          </w:tcPr>
          <w:p w:rsidR="00550065" w:rsidRDefault="00550065">
            <w:pPr>
              <w:pStyle w:val="ConsPlusNormal"/>
            </w:pPr>
          </w:p>
        </w:tc>
        <w:tc>
          <w:tcPr>
            <w:tcW w:w="1440" w:type="dxa"/>
          </w:tcPr>
          <w:p w:rsidR="00550065" w:rsidRDefault="00550065">
            <w:pPr>
              <w:pStyle w:val="ConsPlusNormal"/>
            </w:pPr>
          </w:p>
        </w:tc>
        <w:tc>
          <w:tcPr>
            <w:tcW w:w="1260" w:type="dxa"/>
          </w:tcPr>
          <w:p w:rsidR="00550065" w:rsidRDefault="00550065">
            <w:pPr>
              <w:pStyle w:val="ConsPlusNormal"/>
            </w:pPr>
          </w:p>
        </w:tc>
        <w:tc>
          <w:tcPr>
            <w:tcW w:w="2340" w:type="dxa"/>
          </w:tcPr>
          <w:p w:rsidR="00550065" w:rsidRDefault="00550065">
            <w:pPr>
              <w:pStyle w:val="ConsPlusNormal"/>
            </w:pPr>
          </w:p>
        </w:tc>
      </w:tr>
      <w:tr w:rsidR="00550065">
        <w:tc>
          <w:tcPr>
            <w:tcW w:w="2400" w:type="dxa"/>
            <w:tcBorders>
              <w:top w:val="nil"/>
            </w:tcBorders>
          </w:tcPr>
          <w:p w:rsidR="00550065" w:rsidRDefault="00550065">
            <w:pPr>
              <w:pStyle w:val="ConsPlusNormal"/>
            </w:pPr>
          </w:p>
        </w:tc>
        <w:tc>
          <w:tcPr>
            <w:tcW w:w="1620" w:type="dxa"/>
            <w:tcBorders>
              <w:top w:val="nil"/>
            </w:tcBorders>
          </w:tcPr>
          <w:p w:rsidR="00550065" w:rsidRDefault="00550065">
            <w:pPr>
              <w:pStyle w:val="ConsPlusNormal"/>
            </w:pPr>
          </w:p>
        </w:tc>
        <w:tc>
          <w:tcPr>
            <w:tcW w:w="1440" w:type="dxa"/>
          </w:tcPr>
          <w:p w:rsidR="00550065" w:rsidRDefault="00550065">
            <w:pPr>
              <w:pStyle w:val="ConsPlusNormal"/>
            </w:pPr>
          </w:p>
        </w:tc>
        <w:tc>
          <w:tcPr>
            <w:tcW w:w="1260" w:type="dxa"/>
          </w:tcPr>
          <w:p w:rsidR="00550065" w:rsidRDefault="00550065">
            <w:pPr>
              <w:pStyle w:val="ConsPlusNormal"/>
            </w:pPr>
          </w:p>
        </w:tc>
        <w:tc>
          <w:tcPr>
            <w:tcW w:w="1800" w:type="dxa"/>
          </w:tcPr>
          <w:p w:rsidR="00550065" w:rsidRDefault="00550065">
            <w:pPr>
              <w:pStyle w:val="ConsPlusNormal"/>
            </w:pPr>
          </w:p>
        </w:tc>
        <w:tc>
          <w:tcPr>
            <w:tcW w:w="1260" w:type="dxa"/>
          </w:tcPr>
          <w:p w:rsidR="00550065" w:rsidRDefault="00550065">
            <w:pPr>
              <w:pStyle w:val="ConsPlusNormal"/>
            </w:pPr>
          </w:p>
        </w:tc>
        <w:tc>
          <w:tcPr>
            <w:tcW w:w="1440" w:type="dxa"/>
          </w:tcPr>
          <w:p w:rsidR="00550065" w:rsidRDefault="00550065">
            <w:pPr>
              <w:pStyle w:val="ConsPlusNormal"/>
            </w:pPr>
          </w:p>
        </w:tc>
        <w:tc>
          <w:tcPr>
            <w:tcW w:w="1440" w:type="dxa"/>
          </w:tcPr>
          <w:p w:rsidR="00550065" w:rsidRDefault="00550065">
            <w:pPr>
              <w:pStyle w:val="ConsPlusNormal"/>
            </w:pPr>
          </w:p>
        </w:tc>
        <w:tc>
          <w:tcPr>
            <w:tcW w:w="1260" w:type="dxa"/>
          </w:tcPr>
          <w:p w:rsidR="00550065" w:rsidRDefault="00550065">
            <w:pPr>
              <w:pStyle w:val="ConsPlusNormal"/>
            </w:pPr>
          </w:p>
        </w:tc>
        <w:tc>
          <w:tcPr>
            <w:tcW w:w="2340" w:type="dxa"/>
          </w:tcPr>
          <w:p w:rsidR="00550065" w:rsidRDefault="00550065">
            <w:pPr>
              <w:pStyle w:val="ConsPlusNormal"/>
            </w:pPr>
          </w:p>
        </w:tc>
      </w:tr>
    </w:tbl>
    <w:p w:rsidR="00550065" w:rsidRDefault="00550065">
      <w:pPr>
        <w:sectPr w:rsidR="00550065">
          <w:pgSz w:w="16838" w:h="11905" w:orient="landscape"/>
          <w:pgMar w:top="1701" w:right="1134" w:bottom="850" w:left="1134" w:header="0" w:footer="0" w:gutter="0"/>
          <w:cols w:space="720"/>
        </w:sectPr>
      </w:pPr>
    </w:p>
    <w:p w:rsidR="00550065" w:rsidRDefault="00550065">
      <w:pPr>
        <w:pStyle w:val="ConsPlusNormal"/>
      </w:pPr>
    </w:p>
    <w:p w:rsidR="00550065" w:rsidRDefault="00550065">
      <w:pPr>
        <w:pStyle w:val="ConsPlusNormal"/>
        <w:ind w:firstLine="540"/>
        <w:jc w:val="both"/>
      </w:pPr>
      <w:r>
        <w:t>--------------------------------</w:t>
      </w:r>
    </w:p>
    <w:p w:rsidR="00550065" w:rsidRDefault="00550065">
      <w:pPr>
        <w:pStyle w:val="ConsPlusNormal"/>
        <w:spacing w:before="220"/>
        <w:ind w:firstLine="540"/>
        <w:jc w:val="both"/>
      </w:pPr>
      <w:bookmarkStart w:id="102" w:name="P1247"/>
      <w:bookmarkEnd w:id="102"/>
      <w:r>
        <w:t>&lt;*&gt; Код города-спутника по СОАТО при представлении отчета на бумажном носителе не заполняется.</w:t>
      </w:r>
    </w:p>
    <w:p w:rsidR="00550065" w:rsidRDefault="00550065">
      <w:pPr>
        <w:pStyle w:val="ConsPlusNormal"/>
      </w:pPr>
    </w:p>
    <w:p w:rsidR="00550065" w:rsidRDefault="00550065">
      <w:pPr>
        <w:pStyle w:val="ConsPlusNonformat"/>
        <w:jc w:val="both"/>
      </w:pPr>
      <w:r>
        <w:t>Руководитель респондента</w:t>
      </w:r>
    </w:p>
    <w:p w:rsidR="00550065" w:rsidRDefault="00550065">
      <w:pPr>
        <w:pStyle w:val="ConsPlusNonformat"/>
        <w:jc w:val="both"/>
      </w:pPr>
      <w:r>
        <w:t xml:space="preserve">или уполномоченный </w:t>
      </w:r>
      <w:proofErr w:type="gramStart"/>
      <w:r>
        <w:t>на</w:t>
      </w:r>
      <w:proofErr w:type="gramEnd"/>
    </w:p>
    <w:p w:rsidR="00550065" w:rsidRDefault="00550065">
      <w:pPr>
        <w:pStyle w:val="ConsPlusNonformat"/>
        <w:jc w:val="both"/>
      </w:pPr>
      <w:r>
        <w:t>составление и представление</w:t>
      </w:r>
    </w:p>
    <w:p w:rsidR="00550065" w:rsidRDefault="00550065">
      <w:pPr>
        <w:pStyle w:val="ConsPlusNonformat"/>
        <w:jc w:val="both"/>
      </w:pPr>
      <w:r>
        <w:t>первичных статистических</w:t>
      </w:r>
    </w:p>
    <w:p w:rsidR="00550065" w:rsidRDefault="00550065">
      <w:pPr>
        <w:pStyle w:val="ConsPlusNonformat"/>
        <w:jc w:val="both"/>
      </w:pPr>
      <w:r>
        <w:t>данных работник респондента ______________ __________ _____________________</w:t>
      </w:r>
    </w:p>
    <w:p w:rsidR="00550065" w:rsidRDefault="00550065">
      <w:pPr>
        <w:pStyle w:val="ConsPlusNonformat"/>
        <w:jc w:val="both"/>
      </w:pPr>
      <w:r>
        <w:t xml:space="preserve">                             (должность)   (подпись)   (инициалы, фамилия)</w:t>
      </w:r>
    </w:p>
    <w:p w:rsidR="00550065" w:rsidRDefault="00550065">
      <w:pPr>
        <w:pStyle w:val="ConsPlusNonformat"/>
        <w:jc w:val="both"/>
      </w:pPr>
    </w:p>
    <w:p w:rsidR="00550065" w:rsidRDefault="00550065">
      <w:pPr>
        <w:pStyle w:val="ConsPlusNonformat"/>
        <w:jc w:val="both"/>
      </w:pPr>
      <w:r>
        <w:t>______________________________________  ____ ____________________ 20____ г.</w:t>
      </w:r>
    </w:p>
    <w:p w:rsidR="00550065" w:rsidRDefault="00550065">
      <w:pPr>
        <w:pStyle w:val="ConsPlusNonformat"/>
        <w:jc w:val="both"/>
      </w:pPr>
      <w:r>
        <w:t xml:space="preserve">      </w:t>
      </w:r>
      <w:proofErr w:type="gramStart"/>
      <w:r>
        <w:t>(контактный номер телефона,        (дата составления государственной</w:t>
      </w:r>
      <w:proofErr w:type="gramEnd"/>
    </w:p>
    <w:p w:rsidR="00550065" w:rsidRDefault="00550065">
      <w:pPr>
        <w:pStyle w:val="ConsPlusNonformat"/>
        <w:jc w:val="both"/>
      </w:pPr>
      <w:r>
        <w:t xml:space="preserve">        </w:t>
      </w:r>
      <w:proofErr w:type="gramStart"/>
      <w:r>
        <w:t>адрес электронной почты)             статистической отчетности)</w:t>
      </w:r>
      <w:proofErr w:type="gramEnd"/>
    </w:p>
    <w:p w:rsidR="00550065" w:rsidRDefault="00550065">
      <w:pPr>
        <w:pStyle w:val="ConsPlusNormal"/>
      </w:pPr>
    </w:p>
    <w:p w:rsidR="00550065" w:rsidRDefault="00550065">
      <w:pPr>
        <w:pStyle w:val="ConsPlusNormal"/>
      </w:pPr>
    </w:p>
    <w:p w:rsidR="00550065" w:rsidRDefault="00550065">
      <w:pPr>
        <w:pStyle w:val="ConsPlusNormal"/>
      </w:pPr>
    </w:p>
    <w:p w:rsidR="00550065" w:rsidRDefault="00550065">
      <w:pPr>
        <w:pStyle w:val="ConsPlusNormal"/>
      </w:pPr>
    </w:p>
    <w:p w:rsidR="00550065" w:rsidRDefault="00550065">
      <w:pPr>
        <w:pStyle w:val="ConsPlusNormal"/>
      </w:pPr>
    </w:p>
    <w:p w:rsidR="00550065" w:rsidRDefault="00550065">
      <w:pPr>
        <w:pStyle w:val="ConsPlusNonformat"/>
        <w:jc w:val="both"/>
      </w:pPr>
      <w:r>
        <w:t xml:space="preserve">                                                   УТВЕРЖДЕНО</w:t>
      </w:r>
    </w:p>
    <w:p w:rsidR="00550065" w:rsidRDefault="00550065">
      <w:pPr>
        <w:pStyle w:val="ConsPlusNonformat"/>
        <w:jc w:val="both"/>
      </w:pPr>
      <w:r>
        <w:t xml:space="preserve">                                                   Постановление</w:t>
      </w:r>
    </w:p>
    <w:p w:rsidR="00550065" w:rsidRDefault="00550065">
      <w:pPr>
        <w:pStyle w:val="ConsPlusNonformat"/>
        <w:jc w:val="both"/>
      </w:pPr>
      <w:r>
        <w:t xml:space="preserve">                                                   Национального</w:t>
      </w:r>
    </w:p>
    <w:p w:rsidR="00550065" w:rsidRDefault="00550065">
      <w:pPr>
        <w:pStyle w:val="ConsPlusNonformat"/>
        <w:jc w:val="both"/>
      </w:pPr>
      <w:r>
        <w:t xml:space="preserve">                                                   статистического комитета</w:t>
      </w:r>
    </w:p>
    <w:p w:rsidR="00550065" w:rsidRDefault="00550065">
      <w:pPr>
        <w:pStyle w:val="ConsPlusNonformat"/>
        <w:jc w:val="both"/>
      </w:pPr>
      <w:r>
        <w:t xml:space="preserve">                                                   Республики Беларусь</w:t>
      </w:r>
    </w:p>
    <w:p w:rsidR="00550065" w:rsidRDefault="00550065">
      <w:pPr>
        <w:pStyle w:val="ConsPlusNonformat"/>
        <w:jc w:val="both"/>
      </w:pPr>
      <w:r>
        <w:t xml:space="preserve">                                                   02.12.2013 N 254</w:t>
      </w:r>
    </w:p>
    <w:p w:rsidR="00550065" w:rsidRDefault="00550065">
      <w:pPr>
        <w:pStyle w:val="ConsPlusNormal"/>
      </w:pPr>
    </w:p>
    <w:p w:rsidR="00550065" w:rsidRDefault="00550065">
      <w:pPr>
        <w:pStyle w:val="ConsPlusTitle"/>
        <w:jc w:val="center"/>
      </w:pPr>
      <w:bookmarkStart w:id="103" w:name="P1271"/>
      <w:bookmarkEnd w:id="103"/>
      <w:r>
        <w:t>УКАЗАНИЯ</w:t>
      </w:r>
    </w:p>
    <w:p w:rsidR="00550065" w:rsidRDefault="00550065">
      <w:pPr>
        <w:pStyle w:val="ConsPlusTitle"/>
        <w:jc w:val="center"/>
      </w:pPr>
      <w:r>
        <w:t>ПО ЗАПОЛНЕНИЮ ФОРМ ГОСУДАРСТВЕННОЙ СТАТИСТИЧЕСКОЙ ОТЧЕТНОСТИ 6-ИС (ИНВЕСТИЦИИ) "ОТЧЕТ О ВВОДЕ В ЭКСПЛУАТАЦИЮ ОБЪЕКТОВ, ОСНОВНЫХ СРЕДСТВ И ИСПОЛЬЗОВАНИИ ИНВЕСТИЦИЙ В ОСНОВНОЙ КАПИТАЛ" И 4-ИС (ИНВЕСТИЦИИ) "ОТЧЕТ О ВВОДЕ В ЭКСПЛУАТАЦИЮ ОБЪЕКТОВ, ОСНОВНЫХ СРЕДСТВ И ИСПОЛЬЗОВАНИИ ИНВЕСТИЦИЙ В ОСНОВНОЙ КАПИТАЛ"</w:t>
      </w:r>
    </w:p>
    <w:p w:rsidR="00550065" w:rsidRDefault="005500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50065">
        <w:trPr>
          <w:jc w:val="center"/>
        </w:trPr>
        <w:tc>
          <w:tcPr>
            <w:tcW w:w="9294" w:type="dxa"/>
            <w:tcBorders>
              <w:top w:val="nil"/>
              <w:left w:val="single" w:sz="24" w:space="0" w:color="CED3F1"/>
              <w:bottom w:val="nil"/>
              <w:right w:val="single" w:sz="24" w:space="0" w:color="F4F3F8"/>
            </w:tcBorders>
            <w:shd w:val="clear" w:color="auto" w:fill="F4F3F8"/>
          </w:tcPr>
          <w:p w:rsidR="00550065" w:rsidRDefault="00550065">
            <w:pPr>
              <w:pStyle w:val="ConsPlusNormal"/>
              <w:jc w:val="center"/>
            </w:pPr>
            <w:proofErr w:type="gramStart"/>
            <w:r>
              <w:rPr>
                <w:color w:val="392C69"/>
              </w:rPr>
              <w:t xml:space="preserve">(в ред. постановлений </w:t>
            </w:r>
            <w:proofErr w:type="spellStart"/>
            <w:r>
              <w:rPr>
                <w:color w:val="392C69"/>
              </w:rPr>
              <w:t>Белстата</w:t>
            </w:r>
            <w:proofErr w:type="spellEnd"/>
            <w:r>
              <w:rPr>
                <w:color w:val="392C69"/>
              </w:rPr>
              <w:t xml:space="preserve"> от 09.10.2014 </w:t>
            </w:r>
            <w:hyperlink r:id="rId43" w:history="1">
              <w:r>
                <w:rPr>
                  <w:color w:val="0000FF"/>
                </w:rPr>
                <w:t>N 178</w:t>
              </w:r>
            </w:hyperlink>
            <w:r>
              <w:rPr>
                <w:color w:val="392C69"/>
              </w:rPr>
              <w:t>,</w:t>
            </w:r>
            <w:proofErr w:type="gramEnd"/>
          </w:p>
          <w:p w:rsidR="00550065" w:rsidRDefault="00550065">
            <w:pPr>
              <w:pStyle w:val="ConsPlusNormal"/>
              <w:jc w:val="center"/>
            </w:pPr>
            <w:r>
              <w:rPr>
                <w:color w:val="392C69"/>
              </w:rPr>
              <w:t xml:space="preserve">от 01.12.2014 </w:t>
            </w:r>
            <w:hyperlink r:id="rId44" w:history="1">
              <w:r>
                <w:rPr>
                  <w:color w:val="0000FF"/>
                </w:rPr>
                <w:t>N 211</w:t>
              </w:r>
            </w:hyperlink>
            <w:r>
              <w:rPr>
                <w:color w:val="392C69"/>
              </w:rPr>
              <w:t xml:space="preserve">, от 21.10.2015 </w:t>
            </w:r>
            <w:hyperlink r:id="rId45" w:history="1">
              <w:r>
                <w:rPr>
                  <w:color w:val="0000FF"/>
                </w:rPr>
                <w:t>N 153</w:t>
              </w:r>
            </w:hyperlink>
            <w:r>
              <w:rPr>
                <w:color w:val="392C69"/>
              </w:rPr>
              <w:t xml:space="preserve">, от 30.11.2015 </w:t>
            </w:r>
            <w:hyperlink r:id="rId46" w:history="1">
              <w:r>
                <w:rPr>
                  <w:color w:val="0000FF"/>
                </w:rPr>
                <w:t>N 205</w:t>
              </w:r>
            </w:hyperlink>
            <w:r>
              <w:rPr>
                <w:color w:val="392C69"/>
              </w:rPr>
              <w:t>,</w:t>
            </w:r>
          </w:p>
          <w:p w:rsidR="00550065" w:rsidRDefault="00550065">
            <w:pPr>
              <w:pStyle w:val="ConsPlusNormal"/>
              <w:jc w:val="center"/>
            </w:pPr>
            <w:r>
              <w:rPr>
                <w:color w:val="392C69"/>
              </w:rPr>
              <w:t xml:space="preserve">от 28.04.2016 </w:t>
            </w:r>
            <w:hyperlink r:id="rId47" w:history="1">
              <w:r>
                <w:rPr>
                  <w:color w:val="0000FF"/>
                </w:rPr>
                <w:t>N 25</w:t>
              </w:r>
            </w:hyperlink>
            <w:r>
              <w:rPr>
                <w:color w:val="392C69"/>
              </w:rPr>
              <w:t xml:space="preserve">, от 11.11.2016 </w:t>
            </w:r>
            <w:hyperlink r:id="rId48" w:history="1">
              <w:r>
                <w:rPr>
                  <w:color w:val="0000FF"/>
                </w:rPr>
                <w:t>N 181</w:t>
              </w:r>
            </w:hyperlink>
            <w:r>
              <w:rPr>
                <w:color w:val="392C69"/>
              </w:rPr>
              <w:t xml:space="preserve">, от 07.04.2017 </w:t>
            </w:r>
            <w:hyperlink r:id="rId49" w:history="1">
              <w:r>
                <w:rPr>
                  <w:color w:val="0000FF"/>
                </w:rPr>
                <w:t>N 16</w:t>
              </w:r>
            </w:hyperlink>
            <w:r>
              <w:rPr>
                <w:color w:val="392C69"/>
              </w:rPr>
              <w:t>,</w:t>
            </w:r>
          </w:p>
          <w:p w:rsidR="00550065" w:rsidRDefault="00550065">
            <w:pPr>
              <w:pStyle w:val="ConsPlusNormal"/>
              <w:jc w:val="center"/>
            </w:pPr>
            <w:r>
              <w:rPr>
                <w:color w:val="392C69"/>
              </w:rPr>
              <w:t xml:space="preserve">от 27.06.2017 </w:t>
            </w:r>
            <w:hyperlink r:id="rId50" w:history="1">
              <w:r>
                <w:rPr>
                  <w:color w:val="0000FF"/>
                </w:rPr>
                <w:t>N 51</w:t>
              </w:r>
            </w:hyperlink>
            <w:r>
              <w:rPr>
                <w:color w:val="392C69"/>
              </w:rPr>
              <w:t xml:space="preserve">, от 28.06.2018 </w:t>
            </w:r>
            <w:hyperlink r:id="rId51" w:history="1">
              <w:r>
                <w:rPr>
                  <w:color w:val="0000FF"/>
                </w:rPr>
                <w:t>N 47</w:t>
              </w:r>
            </w:hyperlink>
            <w:r>
              <w:rPr>
                <w:color w:val="392C69"/>
              </w:rPr>
              <w:t xml:space="preserve">, от 12.07.2019 </w:t>
            </w:r>
            <w:hyperlink r:id="rId52" w:history="1">
              <w:r>
                <w:rPr>
                  <w:color w:val="0000FF"/>
                </w:rPr>
                <w:t>N 46</w:t>
              </w:r>
            </w:hyperlink>
            <w:r>
              <w:rPr>
                <w:color w:val="392C69"/>
              </w:rPr>
              <w:t>,</w:t>
            </w:r>
          </w:p>
          <w:p w:rsidR="00550065" w:rsidRDefault="00550065">
            <w:pPr>
              <w:pStyle w:val="ConsPlusNormal"/>
              <w:jc w:val="center"/>
            </w:pPr>
            <w:r>
              <w:rPr>
                <w:color w:val="392C69"/>
              </w:rPr>
              <w:t xml:space="preserve">от 14.02.2020 </w:t>
            </w:r>
            <w:hyperlink r:id="rId53" w:history="1">
              <w:r>
                <w:rPr>
                  <w:color w:val="0000FF"/>
                </w:rPr>
                <w:t>N 9</w:t>
              </w:r>
            </w:hyperlink>
            <w:r>
              <w:rPr>
                <w:color w:val="392C69"/>
              </w:rPr>
              <w:t xml:space="preserve">, от 10.07.2020 </w:t>
            </w:r>
            <w:hyperlink r:id="rId54" w:history="1">
              <w:r>
                <w:rPr>
                  <w:color w:val="0000FF"/>
                </w:rPr>
                <w:t>N 57</w:t>
              </w:r>
            </w:hyperlink>
            <w:r>
              <w:rPr>
                <w:color w:val="392C69"/>
              </w:rPr>
              <w:t xml:space="preserve">, от 13.11.2020 </w:t>
            </w:r>
            <w:hyperlink r:id="rId55" w:history="1">
              <w:r>
                <w:rPr>
                  <w:color w:val="0000FF"/>
                </w:rPr>
                <w:t>N 112</w:t>
              </w:r>
            </w:hyperlink>
            <w:r>
              <w:rPr>
                <w:color w:val="392C69"/>
              </w:rPr>
              <w:t>)</w:t>
            </w:r>
          </w:p>
        </w:tc>
      </w:tr>
    </w:tbl>
    <w:p w:rsidR="00550065" w:rsidRDefault="00550065">
      <w:pPr>
        <w:pStyle w:val="ConsPlusNormal"/>
      </w:pPr>
    </w:p>
    <w:p w:rsidR="00550065" w:rsidRDefault="00550065">
      <w:pPr>
        <w:pStyle w:val="ConsPlusNormal"/>
        <w:jc w:val="center"/>
        <w:outlineLvl w:val="1"/>
      </w:pPr>
      <w:r>
        <w:rPr>
          <w:b/>
        </w:rPr>
        <w:t>ГЛАВА 1</w:t>
      </w:r>
    </w:p>
    <w:p w:rsidR="00550065" w:rsidRDefault="00550065">
      <w:pPr>
        <w:pStyle w:val="ConsPlusNormal"/>
        <w:jc w:val="center"/>
      </w:pPr>
      <w:r>
        <w:rPr>
          <w:b/>
        </w:rPr>
        <w:t>ОБЩИЕ ПОЛОЖЕНИЯ</w:t>
      </w:r>
    </w:p>
    <w:p w:rsidR="00550065" w:rsidRDefault="00550065">
      <w:pPr>
        <w:pStyle w:val="ConsPlusNormal"/>
      </w:pPr>
    </w:p>
    <w:p w:rsidR="00550065" w:rsidRDefault="00550065">
      <w:pPr>
        <w:pStyle w:val="ConsPlusNormal"/>
        <w:ind w:firstLine="540"/>
        <w:jc w:val="both"/>
      </w:pPr>
      <w:r>
        <w:t xml:space="preserve">1. </w:t>
      </w:r>
      <w:proofErr w:type="gramStart"/>
      <w:r>
        <w:t xml:space="preserve">Государственную статистическую отчетность (далее - отчет) по </w:t>
      </w:r>
      <w:hyperlink w:anchor="P50" w:history="1">
        <w:r>
          <w:rPr>
            <w:color w:val="0000FF"/>
          </w:rPr>
          <w:t>форме 6-ис (инвестиции)</w:t>
        </w:r>
      </w:hyperlink>
      <w:r>
        <w:t xml:space="preserve"> "Отчет о вводе в эксплуатацию объектов, основных средств и использовании инвестиций в основной капитал" (далее - форма 6-ис (инвестиции)) и по </w:t>
      </w:r>
      <w:hyperlink w:anchor="P239" w:history="1">
        <w:r>
          <w:rPr>
            <w:color w:val="0000FF"/>
          </w:rPr>
          <w:t>форме 4-ис (инвестиции)</w:t>
        </w:r>
      </w:hyperlink>
      <w:r>
        <w:t xml:space="preserve"> "Отчет о вводе в эксплуатацию объектов, основных средств и использовании инвестиций в основной капитал" (далее - форма 4-ис (инвестиции)) представляют юридические лица, обособленные подразделения юридических лиц, имеющие отдельный баланс</w:t>
      </w:r>
      <w:proofErr w:type="gramEnd"/>
      <w:r>
        <w:t xml:space="preserve">, </w:t>
      </w:r>
      <w:proofErr w:type="gramStart"/>
      <w:r>
        <w:t>осуществляющие</w:t>
      </w:r>
      <w:proofErr w:type="gramEnd"/>
      <w:r>
        <w:t xml:space="preserve"> инвестиционную деятельность по вложению инвестиций в основной капитал (далее - организация).</w:t>
      </w:r>
    </w:p>
    <w:p w:rsidR="00550065" w:rsidRDefault="00550065">
      <w:pPr>
        <w:pStyle w:val="ConsPlusNormal"/>
        <w:spacing w:before="220"/>
        <w:ind w:firstLine="540"/>
        <w:jc w:val="both"/>
      </w:pPr>
      <w:bookmarkStart w:id="104" w:name="P1283"/>
      <w:bookmarkEnd w:id="104"/>
      <w:r>
        <w:t>2. Отчет не представляют:</w:t>
      </w:r>
    </w:p>
    <w:p w:rsidR="00550065" w:rsidRDefault="00550065">
      <w:pPr>
        <w:pStyle w:val="ConsPlusNormal"/>
        <w:spacing w:before="220"/>
        <w:ind w:firstLine="540"/>
        <w:jc w:val="both"/>
      </w:pPr>
      <w:r>
        <w:t xml:space="preserve">2.1. крестьянские (фермерские) хозяйства по </w:t>
      </w:r>
      <w:hyperlink w:anchor="P50" w:history="1">
        <w:r>
          <w:rPr>
            <w:color w:val="0000FF"/>
          </w:rPr>
          <w:t>форме 6-ис (инвестиции)</w:t>
        </w:r>
      </w:hyperlink>
      <w:r>
        <w:t xml:space="preserve">; по </w:t>
      </w:r>
      <w:hyperlink w:anchor="P239" w:history="1">
        <w:r>
          <w:rPr>
            <w:color w:val="0000FF"/>
          </w:rPr>
          <w:t xml:space="preserve">форме 4-ис </w:t>
        </w:r>
        <w:r>
          <w:rPr>
            <w:color w:val="0000FF"/>
          </w:rPr>
          <w:lastRenderedPageBreak/>
          <w:t>(инвестиции)</w:t>
        </w:r>
      </w:hyperlink>
      <w:r>
        <w:t xml:space="preserve"> (кроме осуществляющих инвестиционную деятельность по вложению инвестиций в основной капитал на строительство жилых домов);</w:t>
      </w:r>
    </w:p>
    <w:p w:rsidR="00550065" w:rsidRDefault="00550065">
      <w:pPr>
        <w:pStyle w:val="ConsPlusNormal"/>
        <w:spacing w:before="220"/>
        <w:ind w:firstLine="540"/>
        <w:jc w:val="both"/>
      </w:pPr>
      <w:proofErr w:type="gramStart"/>
      <w:r>
        <w:t xml:space="preserve">2.2. субъекты малого предпринимательства по </w:t>
      </w:r>
      <w:hyperlink w:anchor="P50" w:history="1">
        <w:r>
          <w:rPr>
            <w:color w:val="0000FF"/>
          </w:rPr>
          <w:t>форме 6-ис (инвестиции)</w:t>
        </w:r>
      </w:hyperlink>
      <w:r>
        <w:t xml:space="preserve"> (кроме коммунальных унитарных предприятий по капитальному строительству и дирекций строящихся организаций) и по </w:t>
      </w:r>
      <w:hyperlink w:anchor="P239" w:history="1">
        <w:r>
          <w:rPr>
            <w:color w:val="0000FF"/>
          </w:rPr>
          <w:t>форме 4-ис (инвестиции)</w:t>
        </w:r>
      </w:hyperlink>
      <w:r>
        <w:t xml:space="preserve"> (кроме осуществляющих инвестиционную деятельность по вложению инвестиций в основной капитал на строительство жилых домов и общежитий, а также с объемом инвестиций в основной капитал за отчетный период от 500 тыс. рублей (в целом по юридическому лицу</w:t>
      </w:r>
      <w:proofErr w:type="gramEnd"/>
      <w:r>
        <w:t xml:space="preserve">, </w:t>
      </w:r>
      <w:proofErr w:type="gramStart"/>
      <w:r>
        <w:t>включая данные по входящим в его структуру подразделениям, независимо от места их нахождения и независимо от того, имеют они отдельный баланс или нет); коммунальных унитарных предприятий по капитальному строительству; дирекций строящихся организаций):</w:t>
      </w:r>
      <w:proofErr w:type="gramEnd"/>
    </w:p>
    <w:p w:rsidR="00550065" w:rsidRDefault="00550065">
      <w:pPr>
        <w:pStyle w:val="ConsPlusNormal"/>
        <w:jc w:val="both"/>
      </w:pPr>
      <w:r>
        <w:t xml:space="preserve">(в ред. постановлений </w:t>
      </w:r>
      <w:proofErr w:type="spellStart"/>
      <w:r>
        <w:t>Белстата</w:t>
      </w:r>
      <w:proofErr w:type="spellEnd"/>
      <w:r>
        <w:t xml:space="preserve"> от 01.12.2014 </w:t>
      </w:r>
      <w:hyperlink r:id="rId56" w:history="1">
        <w:r>
          <w:rPr>
            <w:color w:val="0000FF"/>
          </w:rPr>
          <w:t>N 211</w:t>
        </w:r>
      </w:hyperlink>
      <w:r>
        <w:t xml:space="preserve">, от 30.11.2015 </w:t>
      </w:r>
      <w:hyperlink r:id="rId57" w:history="1">
        <w:r>
          <w:rPr>
            <w:color w:val="0000FF"/>
          </w:rPr>
          <w:t>N 205</w:t>
        </w:r>
      </w:hyperlink>
      <w:r>
        <w:t xml:space="preserve">, от 28.04.2016 </w:t>
      </w:r>
      <w:hyperlink r:id="rId58" w:history="1">
        <w:r>
          <w:rPr>
            <w:color w:val="0000FF"/>
          </w:rPr>
          <w:t>N 25</w:t>
        </w:r>
      </w:hyperlink>
      <w:r>
        <w:t>)</w:t>
      </w:r>
    </w:p>
    <w:p w:rsidR="00550065" w:rsidRDefault="00550065">
      <w:pPr>
        <w:pStyle w:val="ConsPlusNormal"/>
        <w:spacing w:before="220"/>
        <w:ind w:firstLine="540"/>
        <w:jc w:val="both"/>
      </w:pPr>
      <w:proofErr w:type="spellStart"/>
      <w:r>
        <w:t>микроорганизации</w:t>
      </w:r>
      <w:proofErr w:type="spellEnd"/>
      <w:r>
        <w:t>;</w:t>
      </w:r>
    </w:p>
    <w:p w:rsidR="00550065" w:rsidRDefault="00550065">
      <w:pPr>
        <w:pStyle w:val="ConsPlusNormal"/>
        <w:spacing w:before="220"/>
        <w:ind w:firstLine="540"/>
        <w:jc w:val="both"/>
      </w:pPr>
      <w:r>
        <w:t>малые организации, за исключением организаций, подчиненных (входящих в состав) государственным органам (организациям), а также организаций, акции (доли в уставных фондах) которых находятся в государственной собственности и переданы в управление государственным органам (организациям).</w:t>
      </w:r>
    </w:p>
    <w:p w:rsidR="00550065" w:rsidRDefault="00550065">
      <w:pPr>
        <w:pStyle w:val="ConsPlusNormal"/>
        <w:spacing w:before="220"/>
        <w:ind w:firstLine="540"/>
        <w:jc w:val="both"/>
      </w:pPr>
      <w:r>
        <w:t xml:space="preserve">3. Отчет по </w:t>
      </w:r>
      <w:hyperlink w:anchor="P239" w:history="1">
        <w:r>
          <w:rPr>
            <w:color w:val="0000FF"/>
          </w:rPr>
          <w:t>форме 4-ис (инвестиции)</w:t>
        </w:r>
      </w:hyperlink>
      <w:r>
        <w:t xml:space="preserve"> представляется также организациями, на балансе которых на начало отчетного года числились объекты незавершенного строительства, но в отчетном году вложений инвестиций в основной капитал не осуществлялось.</w:t>
      </w:r>
    </w:p>
    <w:p w:rsidR="00550065" w:rsidRDefault="00550065">
      <w:pPr>
        <w:pStyle w:val="ConsPlusNormal"/>
        <w:spacing w:before="220"/>
        <w:ind w:firstLine="540"/>
        <w:jc w:val="both"/>
      </w:pPr>
      <w:r>
        <w:t xml:space="preserve">3-1. При передаче инвестором (или группой инвесторов) функций по реализации инвестиционных проектов (возведение, реконструкция, модернизация, реставрация объектов) заказчику отчет по </w:t>
      </w:r>
      <w:hyperlink w:anchor="P50" w:history="1">
        <w:r>
          <w:rPr>
            <w:color w:val="0000FF"/>
          </w:rPr>
          <w:t>формам 6-ис (инвестиции)</w:t>
        </w:r>
      </w:hyperlink>
      <w:r>
        <w:t xml:space="preserve"> и </w:t>
      </w:r>
      <w:hyperlink w:anchor="P239" w:history="1">
        <w:r>
          <w:rPr>
            <w:color w:val="0000FF"/>
          </w:rPr>
          <w:t>4-ис (инвестиции)</w:t>
        </w:r>
      </w:hyperlink>
      <w:r>
        <w:t xml:space="preserve"> по таким объектам строительства представляет заказчик. Инвестор, не являющийся заказчиком по строительству таких объектов, отчет по </w:t>
      </w:r>
      <w:hyperlink w:anchor="P50" w:history="1">
        <w:r>
          <w:rPr>
            <w:color w:val="0000FF"/>
          </w:rPr>
          <w:t>формам 6-ис (инвестиции)</w:t>
        </w:r>
      </w:hyperlink>
      <w:r>
        <w:t xml:space="preserve"> и </w:t>
      </w:r>
      <w:hyperlink w:anchor="P239" w:history="1">
        <w:r>
          <w:rPr>
            <w:color w:val="0000FF"/>
          </w:rPr>
          <w:t>4-ис (инвестиции)</w:t>
        </w:r>
      </w:hyperlink>
      <w:r>
        <w:t xml:space="preserve"> не представляет.</w:t>
      </w:r>
    </w:p>
    <w:p w:rsidR="00550065" w:rsidRDefault="00550065">
      <w:pPr>
        <w:pStyle w:val="ConsPlusNormal"/>
        <w:spacing w:before="220"/>
        <w:ind w:firstLine="540"/>
        <w:jc w:val="both"/>
      </w:pPr>
      <w:r>
        <w:t xml:space="preserve">При строительстве объекта с привлечением средств нескольких инвесторов (дольщиков) отчет по </w:t>
      </w:r>
      <w:hyperlink w:anchor="P50" w:history="1">
        <w:r>
          <w:rPr>
            <w:color w:val="0000FF"/>
          </w:rPr>
          <w:t>формам 6-ис (инвестиции)</w:t>
        </w:r>
      </w:hyperlink>
      <w:r>
        <w:t xml:space="preserve"> и </w:t>
      </w:r>
      <w:hyperlink w:anchor="P239" w:history="1">
        <w:r>
          <w:rPr>
            <w:color w:val="0000FF"/>
          </w:rPr>
          <w:t>4-ис (инвестиции)</w:t>
        </w:r>
      </w:hyperlink>
      <w:r>
        <w:t xml:space="preserve"> представляет заказчик (застройщик) - исполнитель по договору создания объекта долевого строительства в целом по объекту с учетом средств инвесторов (дольщиков).</w:t>
      </w:r>
    </w:p>
    <w:p w:rsidR="00550065" w:rsidRDefault="00550065">
      <w:pPr>
        <w:pStyle w:val="ConsPlusNormal"/>
        <w:jc w:val="both"/>
      </w:pPr>
      <w:r>
        <w:t xml:space="preserve">(п. 3-1 </w:t>
      </w:r>
      <w:proofErr w:type="gramStart"/>
      <w:r>
        <w:t>введен</w:t>
      </w:r>
      <w:proofErr w:type="gramEnd"/>
      <w:r>
        <w:t xml:space="preserve"> </w:t>
      </w:r>
      <w:hyperlink r:id="rId59" w:history="1">
        <w:r>
          <w:rPr>
            <w:color w:val="0000FF"/>
          </w:rPr>
          <w:t>постановлением</w:t>
        </w:r>
      </w:hyperlink>
      <w:r>
        <w:t xml:space="preserve"> </w:t>
      </w:r>
      <w:proofErr w:type="spellStart"/>
      <w:r>
        <w:t>Белстата</w:t>
      </w:r>
      <w:proofErr w:type="spellEnd"/>
      <w:r>
        <w:t xml:space="preserve"> от 30.11.2015 N 205)</w:t>
      </w:r>
    </w:p>
    <w:p w:rsidR="00550065" w:rsidRDefault="00550065">
      <w:pPr>
        <w:pStyle w:val="ConsPlusNormal"/>
        <w:spacing w:before="220"/>
        <w:ind w:firstLine="540"/>
        <w:jc w:val="both"/>
      </w:pPr>
      <w:r>
        <w:t xml:space="preserve">4. Организации, осуществляющие инвестиционную деятельность в разных административно-территориальных единицах, представляют отчеты по </w:t>
      </w:r>
      <w:hyperlink w:anchor="P50" w:history="1">
        <w:r>
          <w:rPr>
            <w:color w:val="0000FF"/>
          </w:rPr>
          <w:t>формам 6-ис (инвестиции)</w:t>
        </w:r>
      </w:hyperlink>
      <w:r>
        <w:t xml:space="preserve"> и </w:t>
      </w:r>
      <w:hyperlink w:anchor="P239" w:history="1">
        <w:r>
          <w:rPr>
            <w:color w:val="0000FF"/>
          </w:rPr>
          <w:t>4-ис (инвестиции)</w:t>
        </w:r>
      </w:hyperlink>
      <w:r>
        <w:t xml:space="preserve"> отдельно по каждой административно-территориальной единице, при этом в реквизите "Сведения о респонденте" по строке "Территория нахождения объекта инвестиционной деятельности" указывается фактическое место нахождения объекта инвестиционной деятельности (наименование района, города областного подчинения). Организации, осуществляющие инвестиционную деятельность в городе Минске, представляют отчет в целом по всем объектам инвестиционной деятельности, расположенным в городе Минске, указав в реквизите "Сведения о респонденте" по строке "Территория нахождения объекта инвестиционной деятельности" наименование района в городе Минске по месту государственной регистрации организации.</w:t>
      </w:r>
    </w:p>
    <w:p w:rsidR="00550065" w:rsidRDefault="00550065">
      <w:pPr>
        <w:pStyle w:val="ConsPlusNormal"/>
        <w:spacing w:before="220"/>
        <w:ind w:firstLine="540"/>
        <w:jc w:val="both"/>
      </w:pPr>
      <w:proofErr w:type="gramStart"/>
      <w:r>
        <w:t xml:space="preserve">Организации, осуществляющие инвестиционную деятельность на территории других государств, отдельно представляют отчет в целом по территории другого государства, указав в реквизите "Сведения о респонденте" по строке "Территория нахождения объекта инвестиционной деятельности" название страны в соответствии с общегосударственным </w:t>
      </w:r>
      <w:hyperlink r:id="rId60" w:history="1">
        <w:r>
          <w:rPr>
            <w:color w:val="0000FF"/>
          </w:rPr>
          <w:t>классификатором</w:t>
        </w:r>
      </w:hyperlink>
      <w:r>
        <w:t xml:space="preserve"> Республики Беларусь ОКРБ 017-99 "Страны мира", утвержденным постановлением Государственного комитета по стандартизации, метрологии и сертификации Республики Беларусь </w:t>
      </w:r>
      <w:r>
        <w:lastRenderedPageBreak/>
        <w:t>от 16 июня 1999 г. N</w:t>
      </w:r>
      <w:proofErr w:type="gramEnd"/>
      <w:r>
        <w:t xml:space="preserve"> 8 (далее - ОКСМ). ОКСМ размещен на официальном сайте Национального статистического комитета в глобальной компьютерной сети Интернет http://www.belstat.gov.by в рубрике "Классификаторы".</w:t>
      </w:r>
    </w:p>
    <w:p w:rsidR="00550065" w:rsidRDefault="00550065">
      <w:pPr>
        <w:pStyle w:val="ConsPlusNormal"/>
        <w:jc w:val="both"/>
      </w:pPr>
      <w:r>
        <w:t>(</w:t>
      </w:r>
      <w:proofErr w:type="gramStart"/>
      <w:r>
        <w:t>в</w:t>
      </w:r>
      <w:proofErr w:type="gramEnd"/>
      <w:r>
        <w:t xml:space="preserve"> ред. постановлений </w:t>
      </w:r>
      <w:proofErr w:type="spellStart"/>
      <w:r>
        <w:t>Белстата</w:t>
      </w:r>
      <w:proofErr w:type="spellEnd"/>
      <w:r>
        <w:t xml:space="preserve"> от 01.12.2014 </w:t>
      </w:r>
      <w:hyperlink r:id="rId61" w:history="1">
        <w:r>
          <w:rPr>
            <w:color w:val="0000FF"/>
          </w:rPr>
          <w:t>N 211</w:t>
        </w:r>
      </w:hyperlink>
      <w:r>
        <w:t xml:space="preserve">, от 10.07.2020 </w:t>
      </w:r>
      <w:hyperlink r:id="rId62" w:history="1">
        <w:r>
          <w:rPr>
            <w:color w:val="0000FF"/>
          </w:rPr>
          <w:t>N 57</w:t>
        </w:r>
      </w:hyperlink>
      <w:r>
        <w:t>)</w:t>
      </w:r>
    </w:p>
    <w:p w:rsidR="00550065" w:rsidRDefault="005500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50065">
        <w:trPr>
          <w:jc w:val="center"/>
        </w:trPr>
        <w:tc>
          <w:tcPr>
            <w:tcW w:w="9294" w:type="dxa"/>
            <w:tcBorders>
              <w:top w:val="nil"/>
              <w:left w:val="single" w:sz="24" w:space="0" w:color="CED3F1"/>
              <w:bottom w:val="nil"/>
              <w:right w:val="single" w:sz="24" w:space="0" w:color="F4F3F8"/>
            </w:tcBorders>
            <w:shd w:val="clear" w:color="auto" w:fill="F4F3F8"/>
          </w:tcPr>
          <w:p w:rsidR="00550065" w:rsidRDefault="00550065">
            <w:pPr>
              <w:pStyle w:val="ConsPlusNormal"/>
              <w:jc w:val="both"/>
            </w:pPr>
            <w:proofErr w:type="spellStart"/>
            <w:r>
              <w:rPr>
                <w:color w:val="392C69"/>
              </w:rPr>
              <w:t>КонсультантПлюс</w:t>
            </w:r>
            <w:proofErr w:type="spellEnd"/>
            <w:r>
              <w:rPr>
                <w:color w:val="392C69"/>
              </w:rPr>
              <w:t>: примечание.</w:t>
            </w:r>
          </w:p>
          <w:p w:rsidR="00550065" w:rsidRDefault="00550065">
            <w:pPr>
              <w:pStyle w:val="ConsPlusNormal"/>
              <w:jc w:val="both"/>
            </w:pPr>
            <w:r>
              <w:rPr>
                <w:color w:val="392C69"/>
              </w:rPr>
              <w:t>Специализированное программное обеспечение размещается на официальном сайте Национального статистического комитета Республики Беларусь (http://www.belstat.gov.by).</w:t>
            </w:r>
          </w:p>
        </w:tc>
      </w:tr>
    </w:tbl>
    <w:p w:rsidR="00550065" w:rsidRDefault="00550065">
      <w:pPr>
        <w:pStyle w:val="ConsPlusNormal"/>
        <w:spacing w:before="280"/>
        <w:ind w:firstLine="540"/>
        <w:jc w:val="both"/>
      </w:pPr>
      <w:r>
        <w:t xml:space="preserve">5. Представление отчета в виде электронного </w:t>
      </w:r>
      <w:hyperlink r:id="rId63" w:history="1">
        <w:r>
          <w:rPr>
            <w:color w:val="0000FF"/>
          </w:rPr>
          <w:t>документа</w:t>
        </w:r>
      </w:hyperlink>
      <w:r>
        <w:t xml:space="preserve">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http://www.belstat.gov.by.</w:t>
      </w:r>
    </w:p>
    <w:p w:rsidR="00550065" w:rsidRDefault="00550065">
      <w:pPr>
        <w:pStyle w:val="ConsPlusNormal"/>
        <w:jc w:val="both"/>
      </w:pPr>
      <w:r>
        <w:t xml:space="preserve">(в ред. </w:t>
      </w:r>
      <w:hyperlink r:id="rId64" w:history="1">
        <w:r>
          <w:rPr>
            <w:color w:val="0000FF"/>
          </w:rPr>
          <w:t>постановления</w:t>
        </w:r>
      </w:hyperlink>
      <w:r>
        <w:t xml:space="preserve"> </w:t>
      </w:r>
      <w:proofErr w:type="spellStart"/>
      <w:r>
        <w:t>Белстата</w:t>
      </w:r>
      <w:proofErr w:type="spellEnd"/>
      <w:r>
        <w:t xml:space="preserve"> от 10.07.2020 N 57)</w:t>
      </w:r>
    </w:p>
    <w:p w:rsidR="00550065" w:rsidRDefault="00550065">
      <w:pPr>
        <w:pStyle w:val="ConsPlusNormal"/>
        <w:spacing w:before="220"/>
        <w:ind w:firstLine="540"/>
        <w:jc w:val="both"/>
      </w:pPr>
      <w: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550065" w:rsidRDefault="00550065">
      <w:pPr>
        <w:pStyle w:val="ConsPlusNormal"/>
        <w:jc w:val="both"/>
      </w:pPr>
      <w:r>
        <w:t xml:space="preserve">(часть вторая п. 5 в ред. </w:t>
      </w:r>
      <w:hyperlink r:id="rId65" w:history="1">
        <w:r>
          <w:rPr>
            <w:color w:val="0000FF"/>
          </w:rPr>
          <w:t>постановления</w:t>
        </w:r>
      </w:hyperlink>
      <w:r>
        <w:t xml:space="preserve"> </w:t>
      </w:r>
      <w:proofErr w:type="spellStart"/>
      <w:r>
        <w:t>Белстата</w:t>
      </w:r>
      <w:proofErr w:type="spellEnd"/>
      <w:r>
        <w:t xml:space="preserve"> от 12.07.2019 N 46)</w:t>
      </w:r>
    </w:p>
    <w:p w:rsidR="00550065" w:rsidRDefault="00550065">
      <w:pPr>
        <w:pStyle w:val="ConsPlusNormal"/>
        <w:spacing w:before="220"/>
        <w:ind w:firstLine="540"/>
        <w:jc w:val="both"/>
      </w:pPr>
      <w:r>
        <w:t>На бумажном носителе организация представляет отчет в орган государственной статистики по месту своего нахождения (государственной регистрации) по почте или нарочным.</w:t>
      </w:r>
    </w:p>
    <w:p w:rsidR="00550065" w:rsidRDefault="00550065">
      <w:pPr>
        <w:pStyle w:val="ConsPlusNormal"/>
        <w:jc w:val="both"/>
      </w:pPr>
      <w:r>
        <w:t xml:space="preserve">(п. 5 в ред. </w:t>
      </w:r>
      <w:hyperlink r:id="rId66" w:history="1">
        <w:r>
          <w:rPr>
            <w:color w:val="0000FF"/>
          </w:rPr>
          <w:t>постановления</w:t>
        </w:r>
      </w:hyperlink>
      <w:r>
        <w:t xml:space="preserve"> </w:t>
      </w:r>
      <w:proofErr w:type="spellStart"/>
      <w:r>
        <w:t>Белстата</w:t>
      </w:r>
      <w:proofErr w:type="spellEnd"/>
      <w:r>
        <w:t xml:space="preserve"> от 11.11.2016 N 181)</w:t>
      </w:r>
    </w:p>
    <w:p w:rsidR="00550065" w:rsidRDefault="00550065">
      <w:pPr>
        <w:pStyle w:val="ConsPlusNormal"/>
        <w:spacing w:before="220"/>
        <w:ind w:firstLine="540"/>
        <w:jc w:val="both"/>
      </w:pPr>
      <w:r>
        <w:t xml:space="preserve">6. При составлении отчетов по </w:t>
      </w:r>
      <w:hyperlink w:anchor="P50" w:history="1">
        <w:r>
          <w:rPr>
            <w:color w:val="0000FF"/>
          </w:rPr>
          <w:t>формам 6-ис (инвестиции)</w:t>
        </w:r>
      </w:hyperlink>
      <w:r>
        <w:t xml:space="preserve"> и </w:t>
      </w:r>
      <w:hyperlink w:anchor="P239" w:history="1">
        <w:r>
          <w:rPr>
            <w:color w:val="0000FF"/>
          </w:rPr>
          <w:t>4-ис (инвестиции)</w:t>
        </w:r>
      </w:hyperlink>
      <w:r>
        <w:t xml:space="preserve"> следует руководствоваться </w:t>
      </w:r>
      <w:hyperlink r:id="rId67" w:history="1">
        <w:r>
          <w:rPr>
            <w:color w:val="0000FF"/>
          </w:rPr>
          <w:t>Указаниями</w:t>
        </w:r>
      </w:hyperlink>
      <w:r>
        <w:t xml:space="preserve"> по заполнению в формах государственных статистических наблюдений статистических показателей по инвестициям в основной капитал и строительству, утвержденными постановлением Национального статистического комитета Республики Беларусь от 18 февраля 2009 г. N 15.</w:t>
      </w:r>
    </w:p>
    <w:p w:rsidR="00550065" w:rsidRDefault="00550065">
      <w:pPr>
        <w:pStyle w:val="ConsPlusNormal"/>
        <w:jc w:val="both"/>
      </w:pPr>
      <w:r>
        <w:t xml:space="preserve">(в ред. </w:t>
      </w:r>
      <w:hyperlink r:id="rId68" w:history="1">
        <w:r>
          <w:rPr>
            <w:color w:val="0000FF"/>
          </w:rPr>
          <w:t>постановления</w:t>
        </w:r>
      </w:hyperlink>
      <w:r>
        <w:t xml:space="preserve"> </w:t>
      </w:r>
      <w:proofErr w:type="spellStart"/>
      <w:r>
        <w:t>Белстата</w:t>
      </w:r>
      <w:proofErr w:type="spellEnd"/>
      <w:r>
        <w:t xml:space="preserve"> от 10.07.2020 N 57)</w:t>
      </w:r>
    </w:p>
    <w:p w:rsidR="00550065" w:rsidRDefault="00550065">
      <w:pPr>
        <w:pStyle w:val="ConsPlusNormal"/>
        <w:spacing w:before="220"/>
        <w:ind w:firstLine="540"/>
        <w:jc w:val="both"/>
      </w:pPr>
      <w:r>
        <w:t>7. Отчет составляется на основании данных актов приемки объекта в эксплуатацию, оформленных и утвержденных в порядке, установленном законодательством; применяемых в организациях первичных учетных документов (товарные накладные, товарно-транспортные накладные, акты сдачи-приемки выполненных строительных и иных специальных монтажных работ, акты о приеме-передаче основных средств и другие); бухгалтерского учета.</w:t>
      </w:r>
    </w:p>
    <w:p w:rsidR="00550065" w:rsidRDefault="00550065">
      <w:pPr>
        <w:pStyle w:val="ConsPlusNormal"/>
        <w:jc w:val="both"/>
      </w:pPr>
      <w:r>
        <w:t>(</w:t>
      </w:r>
      <w:proofErr w:type="gramStart"/>
      <w:r>
        <w:t>в</w:t>
      </w:r>
      <w:proofErr w:type="gramEnd"/>
      <w:r>
        <w:t xml:space="preserve"> ред. </w:t>
      </w:r>
      <w:hyperlink r:id="rId69" w:history="1">
        <w:r>
          <w:rPr>
            <w:color w:val="0000FF"/>
          </w:rPr>
          <w:t>постановления</w:t>
        </w:r>
      </w:hyperlink>
      <w:r>
        <w:t xml:space="preserve"> </w:t>
      </w:r>
      <w:proofErr w:type="spellStart"/>
      <w:r>
        <w:t>Белстата</w:t>
      </w:r>
      <w:proofErr w:type="spellEnd"/>
      <w:r>
        <w:t xml:space="preserve"> от 10.07.2020 N 57)</w:t>
      </w:r>
    </w:p>
    <w:p w:rsidR="00550065" w:rsidRDefault="00550065">
      <w:pPr>
        <w:pStyle w:val="ConsPlusNormal"/>
        <w:spacing w:before="220"/>
        <w:ind w:firstLine="540"/>
        <w:jc w:val="both"/>
      </w:pPr>
      <w:proofErr w:type="gramStart"/>
      <w:r>
        <w:t>Если первичные учетные документы, подтверждающие факт выполнения строительных работ в отчетном месяце, подписаны заказчиком до момента представления отчета (в месяце, следующем за отчетным), то стоимость этих работ включается в объем инвестиций в основной капитал отчетного периода.</w:t>
      </w:r>
      <w:proofErr w:type="gramEnd"/>
    </w:p>
    <w:p w:rsidR="00550065" w:rsidRDefault="00550065">
      <w:pPr>
        <w:pStyle w:val="ConsPlusNormal"/>
        <w:spacing w:before="220"/>
        <w:ind w:firstLine="540"/>
        <w:jc w:val="both"/>
      </w:pPr>
      <w:r>
        <w:t>8. Организации, выступающие заказчиками по строительству объектов "под ключ" с привлечением иностранных генеральных подрядчиков, осуществляющих на территории Республики Беларусь деятельность без образования юридического лица, представляют отдельные отчеты:</w:t>
      </w:r>
    </w:p>
    <w:p w:rsidR="00550065" w:rsidRDefault="00550065">
      <w:pPr>
        <w:pStyle w:val="ConsPlusNormal"/>
        <w:spacing w:before="220"/>
        <w:ind w:firstLine="540"/>
        <w:jc w:val="both"/>
      </w:pPr>
      <w:proofErr w:type="gramStart"/>
      <w:r>
        <w:t xml:space="preserve">по фактически освоенным объемам инвестиций в основной капитал с учетом средств, направленных на реализацию инвестиционных проектов по строительству объектов "под ключ", аккумулируемых на </w:t>
      </w:r>
      <w:proofErr w:type="spellStart"/>
      <w:r>
        <w:t>забалансовых</w:t>
      </w:r>
      <w:proofErr w:type="spellEnd"/>
      <w:r>
        <w:t xml:space="preserve"> счетах;</w:t>
      </w:r>
      <w:proofErr w:type="gramEnd"/>
    </w:p>
    <w:p w:rsidR="00550065" w:rsidRDefault="00550065">
      <w:pPr>
        <w:pStyle w:val="ConsPlusNormal"/>
        <w:spacing w:before="220"/>
        <w:ind w:firstLine="540"/>
        <w:jc w:val="both"/>
      </w:pPr>
      <w:r>
        <w:t xml:space="preserve">в части средств, направленных на реализацию инвестиционных проектов по строительству </w:t>
      </w:r>
      <w:r>
        <w:lastRenderedPageBreak/>
        <w:t xml:space="preserve">объектов "под ключ", учитываемых на </w:t>
      </w:r>
      <w:proofErr w:type="spellStart"/>
      <w:r>
        <w:t>забалансовых</w:t>
      </w:r>
      <w:proofErr w:type="spellEnd"/>
      <w:r>
        <w:t xml:space="preserve"> счетах бухгалтерского учета в порядке, установленном законодательством (далее - отчет "под ключ").</w:t>
      </w:r>
    </w:p>
    <w:p w:rsidR="00550065" w:rsidRDefault="00550065">
      <w:pPr>
        <w:pStyle w:val="ConsPlusNormal"/>
        <w:spacing w:before="220"/>
        <w:ind w:firstLine="540"/>
        <w:jc w:val="both"/>
      </w:pPr>
      <w:r>
        <w:t>По окончании строительства объектов "под ключ" и передачи иностранным генеральным подрядчиком заказчику фактически произведенных затрат по объекту в отчет по фактически освоенным объемам инвестиций в основной капитал включается только та часть затрат, которая ранее не была включена заказчиком в отчеты "под ключ", представляемые в процессе строительства данных объектов.</w:t>
      </w:r>
    </w:p>
    <w:p w:rsidR="00550065" w:rsidRDefault="00550065">
      <w:pPr>
        <w:pStyle w:val="ConsPlusNormal"/>
        <w:spacing w:before="220"/>
        <w:ind w:firstLine="540"/>
        <w:jc w:val="both"/>
      </w:pPr>
      <w:r>
        <w:t xml:space="preserve">9. </w:t>
      </w:r>
      <w:proofErr w:type="gramStart"/>
      <w:r>
        <w:t xml:space="preserve">Данные в отчетах по </w:t>
      </w:r>
      <w:hyperlink w:anchor="P50" w:history="1">
        <w:r>
          <w:rPr>
            <w:color w:val="0000FF"/>
          </w:rPr>
          <w:t>формам 6-ис (инвестиции)</w:t>
        </w:r>
      </w:hyperlink>
      <w:r>
        <w:t xml:space="preserve"> и </w:t>
      </w:r>
      <w:hyperlink w:anchor="P239" w:history="1">
        <w:r>
          <w:rPr>
            <w:color w:val="0000FF"/>
          </w:rPr>
          <w:t>4-ис (инвестиции)</w:t>
        </w:r>
      </w:hyperlink>
      <w:r>
        <w:t xml:space="preserve"> отражаются за период с начала отчетного и предыдущего года по отношению к отчетному нарастающим итогом в целых числах (кроме </w:t>
      </w:r>
      <w:hyperlink w:anchor="P291" w:history="1">
        <w:r>
          <w:rPr>
            <w:color w:val="0000FF"/>
          </w:rPr>
          <w:t>таблицы 1 раздела I</w:t>
        </w:r>
      </w:hyperlink>
      <w:r>
        <w:t xml:space="preserve"> и </w:t>
      </w:r>
      <w:hyperlink w:anchor="P832" w:history="1">
        <w:r>
          <w:rPr>
            <w:color w:val="0000FF"/>
          </w:rPr>
          <w:t>таблицы 9 раздела III формы 4-ис (инвестиции)</w:t>
        </w:r>
      </w:hyperlink>
      <w:r>
        <w:t>).</w:t>
      </w:r>
      <w:proofErr w:type="gramEnd"/>
    </w:p>
    <w:p w:rsidR="00550065" w:rsidRDefault="00550065">
      <w:pPr>
        <w:pStyle w:val="ConsPlusNormal"/>
        <w:spacing w:before="220"/>
        <w:ind w:firstLine="540"/>
        <w:jc w:val="both"/>
      </w:pPr>
      <w:r>
        <w:t xml:space="preserve">Данные за соответствующий период прошлого года должны быть равны данным, представленным в соответствующем периоде предыдущего года по отношению к отчетному (кроме случаев реорганизации, изменения структуры юридического лица или уточнения данных за соответствующий период предыдущего года по отношению </w:t>
      </w:r>
      <w:proofErr w:type="gramStart"/>
      <w:r>
        <w:t>к</w:t>
      </w:r>
      <w:proofErr w:type="gramEnd"/>
      <w:r>
        <w:t xml:space="preserve"> отчетному).</w:t>
      </w:r>
    </w:p>
    <w:p w:rsidR="00550065" w:rsidRDefault="00550065">
      <w:pPr>
        <w:pStyle w:val="ConsPlusNormal"/>
        <w:spacing w:before="220"/>
        <w:ind w:firstLine="540"/>
        <w:jc w:val="both"/>
      </w:pPr>
      <w:r>
        <w:t xml:space="preserve">Если в отчетном периоде имело место изменение методологии формирования статистических показателей, то данные за </w:t>
      </w:r>
      <w:proofErr w:type="gramStart"/>
      <w:r>
        <w:t>отчетный</w:t>
      </w:r>
      <w:proofErr w:type="gramEnd"/>
      <w:r>
        <w:t xml:space="preserve"> и соответствующий периоды предыдущего года по отношению к отчетному отражаются исходя из методологии, принятой в отчетном периоде.</w:t>
      </w:r>
    </w:p>
    <w:p w:rsidR="00550065" w:rsidRDefault="00550065">
      <w:pPr>
        <w:pStyle w:val="ConsPlusNormal"/>
      </w:pPr>
    </w:p>
    <w:p w:rsidR="00550065" w:rsidRDefault="00550065">
      <w:pPr>
        <w:pStyle w:val="ConsPlusNormal"/>
        <w:jc w:val="center"/>
        <w:outlineLvl w:val="1"/>
      </w:pPr>
      <w:r>
        <w:rPr>
          <w:b/>
        </w:rPr>
        <w:t>ГЛАВА 2</w:t>
      </w:r>
    </w:p>
    <w:p w:rsidR="00550065" w:rsidRDefault="00550065">
      <w:pPr>
        <w:pStyle w:val="ConsPlusNormal"/>
        <w:jc w:val="center"/>
      </w:pPr>
      <w:r>
        <w:rPr>
          <w:b/>
        </w:rPr>
        <w:t>ПОРЯДОК ЗАПОЛНЕНИЯ РАЗДЕЛА I "МОЩНОСТЬ ВВЕДЕННЫХ В ЭКСПЛУАТАЦИЮ ОБЪЕКТОВ" ФОРМЫ 4-ИС (ИНВЕСТИЦИИ)</w:t>
      </w:r>
    </w:p>
    <w:p w:rsidR="00550065" w:rsidRDefault="00550065">
      <w:pPr>
        <w:pStyle w:val="ConsPlusNormal"/>
      </w:pPr>
    </w:p>
    <w:p w:rsidR="00550065" w:rsidRDefault="00550065">
      <w:pPr>
        <w:pStyle w:val="ConsPlusNormal"/>
        <w:ind w:firstLine="540"/>
        <w:jc w:val="both"/>
      </w:pPr>
      <w:r>
        <w:t xml:space="preserve">10. В </w:t>
      </w:r>
      <w:hyperlink w:anchor="P288" w:history="1">
        <w:r>
          <w:rPr>
            <w:color w:val="0000FF"/>
          </w:rPr>
          <w:t>разделе I</w:t>
        </w:r>
      </w:hyperlink>
      <w:r>
        <w:t xml:space="preserve"> данные о мощности введенных в эксплуатацию объектов отражаются на основании акта приемки объекта в эксплуатацию, оформленного и утвержденного в порядке, установленном законодательством.</w:t>
      </w:r>
    </w:p>
    <w:p w:rsidR="00550065" w:rsidRDefault="00550065">
      <w:pPr>
        <w:pStyle w:val="ConsPlusNormal"/>
        <w:jc w:val="both"/>
      </w:pPr>
      <w:r>
        <w:t xml:space="preserve">(в ред. </w:t>
      </w:r>
      <w:hyperlink r:id="rId70" w:history="1">
        <w:r>
          <w:rPr>
            <w:color w:val="0000FF"/>
          </w:rPr>
          <w:t>постановления</w:t>
        </w:r>
      </w:hyperlink>
      <w:r>
        <w:t xml:space="preserve"> </w:t>
      </w:r>
      <w:proofErr w:type="spellStart"/>
      <w:r>
        <w:t>Белстата</w:t>
      </w:r>
      <w:proofErr w:type="spellEnd"/>
      <w:r>
        <w:t xml:space="preserve"> от 10.07.2020 N 57)</w:t>
      </w:r>
    </w:p>
    <w:p w:rsidR="00550065" w:rsidRDefault="00550065">
      <w:pPr>
        <w:pStyle w:val="ConsPlusNormal"/>
        <w:spacing w:before="220"/>
        <w:ind w:firstLine="540"/>
        <w:jc w:val="both"/>
      </w:pPr>
      <w:r>
        <w:t xml:space="preserve">11. Если в результате реконструкции, модернизации действующих объектов увеличивается их мощность, то по таким объектам в </w:t>
      </w:r>
      <w:hyperlink w:anchor="P288" w:history="1">
        <w:r>
          <w:rPr>
            <w:color w:val="0000FF"/>
          </w:rPr>
          <w:t>разделе I</w:t>
        </w:r>
      </w:hyperlink>
      <w:r>
        <w:t xml:space="preserve"> отражается прирост мощности.</w:t>
      </w:r>
    </w:p>
    <w:p w:rsidR="00550065" w:rsidRDefault="00550065">
      <w:pPr>
        <w:pStyle w:val="ConsPlusNormal"/>
        <w:spacing w:before="220"/>
        <w:ind w:firstLine="540"/>
        <w:jc w:val="both"/>
      </w:pPr>
      <w:r>
        <w:t xml:space="preserve">По объекту, на котором до отчетного периода текущего года осуществлялся частичный ввод в эксплуатацию мощности, а в отчетном периоде текущего года строительство завершено полностью, в </w:t>
      </w:r>
      <w:hyperlink w:anchor="P288" w:history="1">
        <w:r>
          <w:rPr>
            <w:color w:val="0000FF"/>
          </w:rPr>
          <w:t>разделе I</w:t>
        </w:r>
      </w:hyperlink>
      <w:r>
        <w:t xml:space="preserve"> отражается только та мощность, которая введена в эксплуатацию в отчетном периоде.</w:t>
      </w:r>
    </w:p>
    <w:p w:rsidR="00550065" w:rsidRDefault="00550065">
      <w:pPr>
        <w:pStyle w:val="ConsPlusNormal"/>
        <w:spacing w:before="220"/>
        <w:ind w:firstLine="540"/>
        <w:jc w:val="both"/>
      </w:pPr>
      <w:r>
        <w:t xml:space="preserve">12. По свободным строкам, относящимся к </w:t>
      </w:r>
      <w:hyperlink w:anchor="P306" w:history="1">
        <w:r>
          <w:rPr>
            <w:color w:val="0000FF"/>
          </w:rPr>
          <w:t>строке 0100 раздела I</w:t>
        </w:r>
      </w:hyperlink>
      <w:r>
        <w:t xml:space="preserve">, отражаются данные о мощности введенных в эксплуатацию объектов (очередей, пусковых комплексов) в соответствии с перечнем мощностей объектов строительства согласно </w:t>
      </w:r>
      <w:hyperlink w:anchor="P1551" w:history="1">
        <w:r>
          <w:rPr>
            <w:color w:val="0000FF"/>
          </w:rPr>
          <w:t>приложению</w:t>
        </w:r>
      </w:hyperlink>
      <w:r>
        <w:t xml:space="preserve"> (далее - перечень).</w:t>
      </w:r>
    </w:p>
    <w:p w:rsidR="00550065" w:rsidRDefault="00550065">
      <w:pPr>
        <w:pStyle w:val="ConsPlusNormal"/>
        <w:jc w:val="both"/>
      </w:pPr>
      <w:r>
        <w:t>(</w:t>
      </w:r>
      <w:proofErr w:type="gramStart"/>
      <w:r>
        <w:t>в</w:t>
      </w:r>
      <w:proofErr w:type="gramEnd"/>
      <w:r>
        <w:t xml:space="preserve"> ред. </w:t>
      </w:r>
      <w:hyperlink r:id="rId71" w:history="1">
        <w:r>
          <w:rPr>
            <w:color w:val="0000FF"/>
          </w:rPr>
          <w:t>постановления</w:t>
        </w:r>
      </w:hyperlink>
      <w:r>
        <w:t xml:space="preserve"> </w:t>
      </w:r>
      <w:proofErr w:type="spellStart"/>
      <w:r>
        <w:t>Белстата</w:t>
      </w:r>
      <w:proofErr w:type="spellEnd"/>
      <w:r>
        <w:t xml:space="preserve"> от 10.07.2020 N 57)</w:t>
      </w:r>
    </w:p>
    <w:p w:rsidR="00550065" w:rsidRDefault="00550065">
      <w:pPr>
        <w:pStyle w:val="ConsPlusNormal"/>
        <w:spacing w:before="220"/>
        <w:ind w:firstLine="540"/>
        <w:jc w:val="both"/>
      </w:pPr>
      <w:r>
        <w:t>В графе</w:t>
      </w:r>
      <w:proofErr w:type="gramStart"/>
      <w:r>
        <w:t xml:space="preserve"> А</w:t>
      </w:r>
      <w:proofErr w:type="gramEnd"/>
      <w:r>
        <w:t xml:space="preserve"> указывается наименование мощности введенных в эксплуатацию объектов, в графе Б - код мощности. В графе 1 отражается размер мощности введенных в эксплуатацию объектов в единицах измерения, указанных в перечне, в целых числах, кроме данных по кодам мощностей, помеченных знаком "&lt;*&gt;", которые заполняются с одним знаком после запятой.</w:t>
      </w:r>
    </w:p>
    <w:p w:rsidR="00550065" w:rsidRDefault="00550065">
      <w:pPr>
        <w:pStyle w:val="ConsPlusNormal"/>
        <w:spacing w:before="220"/>
        <w:ind w:firstLine="540"/>
        <w:jc w:val="both"/>
      </w:pPr>
      <w:r>
        <w:t xml:space="preserve">13. Автозаправочная станция (код мощности </w:t>
      </w:r>
      <w:hyperlink w:anchor="P2023" w:history="1">
        <w:r>
          <w:rPr>
            <w:color w:val="0000FF"/>
          </w:rPr>
          <w:t>6215</w:t>
        </w:r>
      </w:hyperlink>
      <w:r>
        <w:t>) - это комплекс зданий и сооружений, технологических систем и соответствующего оборудования, предназначенных для приема, хранения и заправки транспортных средств различными видами моторного топлива и маслами.</w:t>
      </w:r>
    </w:p>
    <w:p w:rsidR="00550065" w:rsidRDefault="00550065">
      <w:pPr>
        <w:pStyle w:val="ConsPlusNormal"/>
        <w:spacing w:before="220"/>
        <w:ind w:firstLine="540"/>
        <w:jc w:val="both"/>
      </w:pPr>
      <w:r>
        <w:t xml:space="preserve">14. Автомобильные дороги общего пользования (код мощности </w:t>
      </w:r>
      <w:hyperlink w:anchor="P2053" w:history="1">
        <w:r>
          <w:rPr>
            <w:color w:val="0000FF"/>
          </w:rPr>
          <w:t>6512</w:t>
        </w:r>
      </w:hyperlink>
      <w:r>
        <w:t xml:space="preserve">) в зависимости от функционального назначения подразделяются на республиканские и местные автомобильные </w:t>
      </w:r>
      <w:r>
        <w:lastRenderedPageBreak/>
        <w:t>дороги.</w:t>
      </w:r>
    </w:p>
    <w:p w:rsidR="00550065" w:rsidRDefault="00550065">
      <w:pPr>
        <w:pStyle w:val="ConsPlusNormal"/>
        <w:spacing w:before="220"/>
        <w:ind w:firstLine="540"/>
        <w:jc w:val="both"/>
      </w:pPr>
      <w:r>
        <w:t xml:space="preserve">15. К автомобильным дорогам </w:t>
      </w:r>
      <w:proofErr w:type="spellStart"/>
      <w:r>
        <w:t>необщего</w:t>
      </w:r>
      <w:proofErr w:type="spellEnd"/>
      <w:r>
        <w:t xml:space="preserve"> пользования (код мощности </w:t>
      </w:r>
      <w:hyperlink w:anchor="P2056" w:history="1">
        <w:r>
          <w:rPr>
            <w:color w:val="0000FF"/>
          </w:rPr>
          <w:t>6515</w:t>
        </w:r>
      </w:hyperlink>
      <w:r>
        <w:t>) относятся автомобильные дороги, предназначенные для внутрихозяйственных и технологических перевозок, служебные и патрульные автомобильные дороги вдоль каналов, трубопроводов, линий электропередачи, других коммуникаций и сооружений, а также служебные автомобильные дороги к гидротехническим и иным сооружениям.</w:t>
      </w:r>
    </w:p>
    <w:p w:rsidR="00550065" w:rsidRDefault="00550065">
      <w:pPr>
        <w:pStyle w:val="ConsPlusNormal"/>
        <w:spacing w:before="220"/>
        <w:ind w:firstLine="540"/>
        <w:jc w:val="both"/>
      </w:pPr>
      <w:r>
        <w:t xml:space="preserve">16. Данные о вводе в эксплуатацию метрополитена (код мощности </w:t>
      </w:r>
      <w:hyperlink w:anchor="P2077" w:history="1">
        <w:r>
          <w:rPr>
            <w:color w:val="0000FF"/>
          </w:rPr>
          <w:t>6533</w:t>
        </w:r>
      </w:hyperlink>
      <w:r>
        <w:t xml:space="preserve">) отражаются по протяженности эксплуатационных линий в </w:t>
      </w:r>
      <w:proofErr w:type="spellStart"/>
      <w:r>
        <w:t>двухпутном</w:t>
      </w:r>
      <w:proofErr w:type="spellEnd"/>
      <w:r>
        <w:t xml:space="preserve"> исчислении.</w:t>
      </w:r>
    </w:p>
    <w:p w:rsidR="00550065" w:rsidRDefault="00550065">
      <w:pPr>
        <w:pStyle w:val="ConsPlusNormal"/>
        <w:spacing w:before="220"/>
        <w:ind w:firstLine="540"/>
        <w:jc w:val="both"/>
      </w:pPr>
      <w:r>
        <w:t xml:space="preserve">17. Данные о вводе в эксплуатацию трамвайных путей (код мощности </w:t>
      </w:r>
      <w:hyperlink w:anchor="P2080" w:history="1">
        <w:r>
          <w:rPr>
            <w:color w:val="0000FF"/>
          </w:rPr>
          <w:t>6534</w:t>
        </w:r>
      </w:hyperlink>
      <w:r>
        <w:t xml:space="preserve">) и троллейбусных линий (код мощности </w:t>
      </w:r>
      <w:hyperlink w:anchor="P2083" w:history="1">
        <w:r>
          <w:rPr>
            <w:color w:val="0000FF"/>
          </w:rPr>
          <w:t>6535</w:t>
        </w:r>
      </w:hyperlink>
      <w:r>
        <w:t>) отражаются по эксплуатационной мощности в одиночном исчислении.</w:t>
      </w:r>
    </w:p>
    <w:p w:rsidR="00550065" w:rsidRDefault="00550065">
      <w:pPr>
        <w:pStyle w:val="ConsPlusNormal"/>
        <w:spacing w:before="220"/>
        <w:ind w:firstLine="540"/>
        <w:jc w:val="both"/>
      </w:pPr>
      <w:r>
        <w:t>18. В состав объектов природоохранного назначения входят:</w:t>
      </w:r>
    </w:p>
    <w:p w:rsidR="00550065" w:rsidRDefault="00550065">
      <w:pPr>
        <w:pStyle w:val="ConsPlusNormal"/>
        <w:spacing w:before="220"/>
        <w:ind w:firstLine="540"/>
        <w:jc w:val="both"/>
      </w:pPr>
      <w:r>
        <w:t xml:space="preserve">станции для очистки сточных вод (код мощности </w:t>
      </w:r>
      <w:hyperlink w:anchor="P2086" w:history="1">
        <w:r>
          <w:rPr>
            <w:color w:val="0000FF"/>
          </w:rPr>
          <w:t>6536</w:t>
        </w:r>
      </w:hyperlink>
      <w:r>
        <w:t>). Под станцией для очистки сточных вод следует понимать комплекс сооружений биологической, физико-химической или механической очистки, необходимый для проведения технологического процесса очистки сточных вод до установленных нормативов;</w:t>
      </w:r>
    </w:p>
    <w:p w:rsidR="00550065" w:rsidRDefault="00550065">
      <w:pPr>
        <w:pStyle w:val="ConsPlusNormal"/>
        <w:spacing w:before="220"/>
        <w:ind w:firstLine="540"/>
        <w:jc w:val="both"/>
      </w:pPr>
      <w:r>
        <w:t xml:space="preserve">сооружения первичной стадии очистки сточных вод, не входящие в комплекс (код мощности </w:t>
      </w:r>
      <w:hyperlink w:anchor="P2089" w:history="1">
        <w:r>
          <w:rPr>
            <w:color w:val="0000FF"/>
          </w:rPr>
          <w:t>6541</w:t>
        </w:r>
      </w:hyperlink>
      <w:r>
        <w:t>);</w:t>
      </w:r>
    </w:p>
    <w:p w:rsidR="00550065" w:rsidRDefault="00550065">
      <w:pPr>
        <w:pStyle w:val="ConsPlusNormal"/>
        <w:spacing w:before="220"/>
        <w:ind w:firstLine="540"/>
        <w:jc w:val="both"/>
      </w:pPr>
      <w:r>
        <w:t xml:space="preserve">системы оборотного водоснабжения (код мощности </w:t>
      </w:r>
      <w:hyperlink w:anchor="P2092" w:history="1">
        <w:r>
          <w:rPr>
            <w:color w:val="0000FF"/>
          </w:rPr>
          <w:t>6542</w:t>
        </w:r>
      </w:hyperlink>
      <w:r>
        <w:t>);</w:t>
      </w:r>
    </w:p>
    <w:p w:rsidR="00550065" w:rsidRDefault="00550065">
      <w:pPr>
        <w:pStyle w:val="ConsPlusNormal"/>
        <w:spacing w:before="220"/>
        <w:ind w:firstLine="540"/>
        <w:jc w:val="both"/>
      </w:pPr>
      <w:r>
        <w:t xml:space="preserve">установки для улавливания и обезвреживания вредных веществ из отходящих газов (коды мощностей </w:t>
      </w:r>
      <w:hyperlink w:anchor="P2098" w:history="1">
        <w:r>
          <w:rPr>
            <w:color w:val="0000FF"/>
          </w:rPr>
          <w:t>6543</w:t>
        </w:r>
      </w:hyperlink>
      <w:r>
        <w:t xml:space="preserve"> и </w:t>
      </w:r>
      <w:hyperlink w:anchor="P2101" w:history="1">
        <w:r>
          <w:rPr>
            <w:color w:val="0000FF"/>
          </w:rPr>
          <w:t>6544</w:t>
        </w:r>
      </w:hyperlink>
      <w:r>
        <w:t xml:space="preserve">). </w:t>
      </w:r>
      <w:proofErr w:type="spellStart"/>
      <w:r>
        <w:t>Газопылеулавливающие</w:t>
      </w:r>
      <w:proofErr w:type="spellEnd"/>
      <w:r>
        <w:t xml:space="preserve"> установки относятся </w:t>
      </w:r>
      <w:proofErr w:type="gramStart"/>
      <w:r>
        <w:t>к</w:t>
      </w:r>
      <w:proofErr w:type="gramEnd"/>
      <w:r>
        <w:t xml:space="preserve"> </w:t>
      </w:r>
      <w:proofErr w:type="gramStart"/>
      <w:r>
        <w:t>природоохранным</w:t>
      </w:r>
      <w:proofErr w:type="gramEnd"/>
      <w:r>
        <w:t xml:space="preserve"> при условии, если они по своему прямому назначению являются санитарными, то есть обеспечивают снижение валовых выбросов вредных веществ в атмосферный воздух;</w:t>
      </w:r>
    </w:p>
    <w:p w:rsidR="00550065" w:rsidRDefault="00550065">
      <w:pPr>
        <w:pStyle w:val="ConsPlusNormal"/>
        <w:spacing w:before="220"/>
        <w:ind w:firstLine="540"/>
        <w:jc w:val="both"/>
      </w:pPr>
      <w:r>
        <w:t xml:space="preserve">установки по утилизации, обезвреживанию и переработке отходов производства (коды мощностей </w:t>
      </w:r>
      <w:hyperlink w:anchor="P2107" w:history="1">
        <w:r>
          <w:rPr>
            <w:color w:val="0000FF"/>
          </w:rPr>
          <w:t>6545</w:t>
        </w:r>
      </w:hyperlink>
      <w:r>
        <w:t xml:space="preserve"> и </w:t>
      </w:r>
      <w:hyperlink w:anchor="P2110" w:history="1">
        <w:r>
          <w:rPr>
            <w:color w:val="0000FF"/>
          </w:rPr>
          <w:t>6546</w:t>
        </w:r>
      </w:hyperlink>
      <w:r>
        <w:t>);</w:t>
      </w:r>
    </w:p>
    <w:p w:rsidR="00550065" w:rsidRDefault="00550065">
      <w:pPr>
        <w:pStyle w:val="ConsPlusNormal"/>
        <w:spacing w:before="220"/>
        <w:ind w:firstLine="540"/>
        <w:jc w:val="both"/>
      </w:pPr>
      <w:r>
        <w:t xml:space="preserve">объекты по утилизации, обезвреживанию (сжиганию) твердых и жидких токсичных промышленных, бытовых и иных отходов (кроме радиоактивных) (коды мощностей </w:t>
      </w:r>
      <w:hyperlink w:anchor="P2116" w:history="1">
        <w:r>
          <w:rPr>
            <w:color w:val="0000FF"/>
          </w:rPr>
          <w:t>6547</w:t>
        </w:r>
      </w:hyperlink>
      <w:r>
        <w:t xml:space="preserve"> и </w:t>
      </w:r>
      <w:hyperlink w:anchor="P2120" w:history="1">
        <w:r>
          <w:rPr>
            <w:color w:val="0000FF"/>
          </w:rPr>
          <w:t>6548</w:t>
        </w:r>
      </w:hyperlink>
      <w:r>
        <w:t>).</w:t>
      </w:r>
    </w:p>
    <w:p w:rsidR="00550065" w:rsidRDefault="00550065">
      <w:pPr>
        <w:pStyle w:val="ConsPlusNormal"/>
        <w:spacing w:before="220"/>
        <w:ind w:firstLine="540"/>
        <w:jc w:val="both"/>
      </w:pPr>
      <w:r>
        <w:t xml:space="preserve">19. К данным о монтированной емкости портов широкополосного доступа (код мощности </w:t>
      </w:r>
      <w:hyperlink w:anchor="P2136" w:history="1">
        <w:r>
          <w:rPr>
            <w:color w:val="0000FF"/>
          </w:rPr>
          <w:t>6721</w:t>
        </w:r>
      </w:hyperlink>
      <w:r>
        <w:t xml:space="preserve">) относятся данные о вновь построенных и реконструированных узлах широкополосного доступа, реализованных по технологии GPON, </w:t>
      </w:r>
      <w:proofErr w:type="spellStart"/>
      <w:r>
        <w:t>xDSL</w:t>
      </w:r>
      <w:proofErr w:type="spellEnd"/>
      <w:r>
        <w:t>.</w:t>
      </w:r>
    </w:p>
    <w:p w:rsidR="00550065" w:rsidRDefault="00550065">
      <w:pPr>
        <w:pStyle w:val="ConsPlusNormal"/>
        <w:spacing w:before="220"/>
        <w:ind w:firstLine="540"/>
        <w:jc w:val="both"/>
      </w:pPr>
      <w:r>
        <w:t xml:space="preserve">К данным о монтированной емкости портов соединительных линий (код мощности </w:t>
      </w:r>
      <w:hyperlink w:anchor="P2139" w:history="1">
        <w:r>
          <w:rPr>
            <w:color w:val="0000FF"/>
          </w:rPr>
          <w:t>6722</w:t>
        </w:r>
      </w:hyperlink>
      <w:r>
        <w:t xml:space="preserve">) относятся данные об организации </w:t>
      </w:r>
      <w:proofErr w:type="spellStart"/>
      <w:r>
        <w:t>медиашлюзов</w:t>
      </w:r>
      <w:proofErr w:type="spellEnd"/>
      <w:r>
        <w:t>, соединяющих несколько различных сетей связи для конвертации между различными вариантами передачи данных.</w:t>
      </w:r>
    </w:p>
    <w:p w:rsidR="00550065" w:rsidRDefault="00550065">
      <w:pPr>
        <w:pStyle w:val="ConsPlusNormal"/>
        <w:spacing w:before="220"/>
        <w:ind w:firstLine="540"/>
        <w:jc w:val="both"/>
      </w:pPr>
      <w:r>
        <w:t xml:space="preserve">К данным о монтированной емкости портов абонентских линий (код мощности </w:t>
      </w:r>
      <w:hyperlink w:anchor="P2142" w:history="1">
        <w:r>
          <w:rPr>
            <w:color w:val="0000FF"/>
          </w:rPr>
          <w:t>6723</w:t>
        </w:r>
      </w:hyperlink>
      <w:r>
        <w:t>) относятся данные о вновь построенных и реконструированных автоматических телефонных станциях и абонентских линиях по технологии MSAN.</w:t>
      </w:r>
    </w:p>
    <w:p w:rsidR="00550065" w:rsidRDefault="00550065">
      <w:pPr>
        <w:pStyle w:val="ConsPlusNormal"/>
        <w:spacing w:before="220"/>
        <w:ind w:firstLine="540"/>
        <w:jc w:val="both"/>
      </w:pPr>
      <w:r>
        <w:t xml:space="preserve">20. К данным о кабельных линиях связи (код мощности </w:t>
      </w:r>
      <w:hyperlink w:anchor="P2145" w:history="1">
        <w:r>
          <w:rPr>
            <w:color w:val="0000FF"/>
          </w:rPr>
          <w:t>6724</w:t>
        </w:r>
      </w:hyperlink>
      <w:r>
        <w:t>) относятся данные о построенных магистральных, внутризоновых и местных кабельных линиях связи.</w:t>
      </w:r>
    </w:p>
    <w:p w:rsidR="00550065" w:rsidRDefault="00550065">
      <w:pPr>
        <w:pStyle w:val="ConsPlusNormal"/>
        <w:spacing w:before="220"/>
        <w:ind w:firstLine="540"/>
        <w:jc w:val="both"/>
      </w:pPr>
      <w:r>
        <w:t xml:space="preserve">21. К помещениям для содержания крупного рогатого скота (код мощности </w:t>
      </w:r>
      <w:hyperlink w:anchor="P2157" w:history="1">
        <w:r>
          <w:rPr>
            <w:color w:val="0000FF"/>
          </w:rPr>
          <w:t>7110</w:t>
        </w:r>
      </w:hyperlink>
      <w:r>
        <w:t xml:space="preserve">) относятся животноводческие фермы, скотные дворы, коровники, телятники, площадки по откорму крупного рогатого скота и другие помещения. При вводе в эксплуатацию животноводческого комплекса, </w:t>
      </w:r>
      <w:r>
        <w:lastRenderedPageBreak/>
        <w:t>созданного на базе животноводческой фермы, по этому коду отражается только прирост количества мест в помещениях для содержания скота.</w:t>
      </w:r>
    </w:p>
    <w:p w:rsidR="00550065" w:rsidRDefault="00550065">
      <w:pPr>
        <w:pStyle w:val="ConsPlusNormal"/>
        <w:spacing w:before="220"/>
        <w:ind w:firstLine="540"/>
        <w:jc w:val="both"/>
      </w:pPr>
      <w:r>
        <w:t xml:space="preserve">22. К данным о возведенных </w:t>
      </w:r>
      <w:proofErr w:type="spellStart"/>
      <w:r>
        <w:t>молочнотоварных</w:t>
      </w:r>
      <w:proofErr w:type="spellEnd"/>
      <w:r>
        <w:t xml:space="preserve"> фермах (коды мощностей </w:t>
      </w:r>
      <w:hyperlink w:anchor="P2167" w:history="1">
        <w:r>
          <w:rPr>
            <w:color w:val="0000FF"/>
          </w:rPr>
          <w:t>7111</w:t>
        </w:r>
      </w:hyperlink>
      <w:r>
        <w:t xml:space="preserve"> и </w:t>
      </w:r>
      <w:hyperlink w:anchor="P2171" w:history="1">
        <w:r>
          <w:rPr>
            <w:color w:val="0000FF"/>
          </w:rPr>
          <w:t>7112</w:t>
        </w:r>
      </w:hyperlink>
      <w:r>
        <w:t xml:space="preserve">) относятся данные о построенных новых </w:t>
      </w:r>
      <w:proofErr w:type="spellStart"/>
      <w:r>
        <w:t>молочнотоварных</w:t>
      </w:r>
      <w:proofErr w:type="spellEnd"/>
      <w:r>
        <w:t xml:space="preserve"> фермах.</w:t>
      </w:r>
    </w:p>
    <w:p w:rsidR="00550065" w:rsidRDefault="00550065">
      <w:pPr>
        <w:pStyle w:val="ConsPlusNormal"/>
        <w:spacing w:before="220"/>
        <w:ind w:firstLine="540"/>
        <w:jc w:val="both"/>
      </w:pPr>
      <w:r>
        <w:t xml:space="preserve">Данные о </w:t>
      </w:r>
      <w:proofErr w:type="spellStart"/>
      <w:r>
        <w:t>молочнотоварных</w:t>
      </w:r>
      <w:proofErr w:type="spellEnd"/>
      <w:r>
        <w:t xml:space="preserve"> фермах, на которых полностью произведена реконструкция, отражаются по кодам мощностей </w:t>
      </w:r>
      <w:hyperlink w:anchor="P2178" w:history="1">
        <w:r>
          <w:rPr>
            <w:color w:val="0000FF"/>
          </w:rPr>
          <w:t>7113</w:t>
        </w:r>
      </w:hyperlink>
      <w:r>
        <w:t xml:space="preserve"> и </w:t>
      </w:r>
      <w:hyperlink w:anchor="P2182" w:history="1">
        <w:r>
          <w:rPr>
            <w:color w:val="0000FF"/>
          </w:rPr>
          <w:t>7114</w:t>
        </w:r>
      </w:hyperlink>
      <w:r>
        <w:t xml:space="preserve">. Мощность продуктивного молочного стада реконструированной </w:t>
      </w:r>
      <w:proofErr w:type="spellStart"/>
      <w:r>
        <w:t>молочнотоварной</w:t>
      </w:r>
      <w:proofErr w:type="spellEnd"/>
      <w:r>
        <w:t xml:space="preserve"> фермы (код мощности </w:t>
      </w:r>
      <w:hyperlink w:anchor="P2182" w:history="1">
        <w:r>
          <w:rPr>
            <w:color w:val="0000FF"/>
          </w:rPr>
          <w:t>7114</w:t>
        </w:r>
      </w:hyperlink>
      <w:r>
        <w:t>) отражается с учетом прироста мощности.</w:t>
      </w:r>
    </w:p>
    <w:p w:rsidR="00550065" w:rsidRDefault="00550065">
      <w:pPr>
        <w:pStyle w:val="ConsPlusNormal"/>
        <w:spacing w:before="220"/>
        <w:ind w:firstLine="540"/>
        <w:jc w:val="both"/>
      </w:pPr>
      <w:r>
        <w:t xml:space="preserve">Данные о </w:t>
      </w:r>
      <w:proofErr w:type="spellStart"/>
      <w:r>
        <w:t>молочнотоварных</w:t>
      </w:r>
      <w:proofErr w:type="spellEnd"/>
      <w:r>
        <w:t xml:space="preserve"> фермах, на которых завершена модернизация, отражаются по кодам мощностей </w:t>
      </w:r>
      <w:hyperlink w:anchor="P2189" w:history="1">
        <w:r>
          <w:rPr>
            <w:color w:val="0000FF"/>
          </w:rPr>
          <w:t>7115</w:t>
        </w:r>
      </w:hyperlink>
      <w:r>
        <w:t xml:space="preserve"> и </w:t>
      </w:r>
      <w:hyperlink w:anchor="P2193" w:history="1">
        <w:r>
          <w:rPr>
            <w:color w:val="0000FF"/>
          </w:rPr>
          <w:t>7116</w:t>
        </w:r>
      </w:hyperlink>
      <w:r>
        <w:t xml:space="preserve">. Мощность продуктивного молочного стада модернизированной </w:t>
      </w:r>
      <w:proofErr w:type="spellStart"/>
      <w:r>
        <w:t>молочнотоварной</w:t>
      </w:r>
      <w:proofErr w:type="spellEnd"/>
      <w:r>
        <w:t xml:space="preserve"> фермы (код мощности </w:t>
      </w:r>
      <w:hyperlink w:anchor="P2193" w:history="1">
        <w:r>
          <w:rPr>
            <w:color w:val="0000FF"/>
          </w:rPr>
          <w:t>7116</w:t>
        </w:r>
      </w:hyperlink>
      <w:r>
        <w:t>) отражается с учетом прироста мощности.</w:t>
      </w:r>
    </w:p>
    <w:p w:rsidR="00550065" w:rsidRDefault="00550065">
      <w:pPr>
        <w:pStyle w:val="ConsPlusNormal"/>
        <w:jc w:val="both"/>
      </w:pPr>
      <w:r>
        <w:t xml:space="preserve">(п. 22 </w:t>
      </w:r>
      <w:proofErr w:type="gramStart"/>
      <w:r>
        <w:t>введен</w:t>
      </w:r>
      <w:proofErr w:type="gramEnd"/>
      <w:r>
        <w:t xml:space="preserve"> </w:t>
      </w:r>
      <w:hyperlink r:id="rId72" w:history="1">
        <w:r>
          <w:rPr>
            <w:color w:val="0000FF"/>
          </w:rPr>
          <w:t>постановлением</w:t>
        </w:r>
      </w:hyperlink>
      <w:r>
        <w:t xml:space="preserve"> </w:t>
      </w:r>
      <w:proofErr w:type="spellStart"/>
      <w:r>
        <w:t>Белстата</w:t>
      </w:r>
      <w:proofErr w:type="spellEnd"/>
      <w:r>
        <w:t xml:space="preserve"> от 30.11.2015 N 205)</w:t>
      </w:r>
    </w:p>
    <w:p w:rsidR="00550065" w:rsidRDefault="00550065">
      <w:pPr>
        <w:pStyle w:val="ConsPlusNormal"/>
        <w:spacing w:before="220"/>
        <w:ind w:firstLine="540"/>
        <w:jc w:val="both"/>
      </w:pPr>
      <w:r>
        <w:t xml:space="preserve">23. К помещениям для содержания свиней (код мощности </w:t>
      </w:r>
      <w:hyperlink w:anchor="P2197" w:history="1">
        <w:r>
          <w:rPr>
            <w:color w:val="0000FF"/>
          </w:rPr>
          <w:t>7120</w:t>
        </w:r>
      </w:hyperlink>
      <w:r>
        <w:t xml:space="preserve">) относятся свинарники универсальные, свинарники-маточники, </w:t>
      </w:r>
      <w:proofErr w:type="spellStart"/>
      <w:r>
        <w:t>свинарники-откормочники</w:t>
      </w:r>
      <w:proofErr w:type="spellEnd"/>
      <w:r>
        <w:t>, помещения для поросят-отъемышей и другие помещения. По свинарникам-маточникам каждый станок для свиноматки отражается как одно место.</w:t>
      </w:r>
    </w:p>
    <w:p w:rsidR="00550065" w:rsidRDefault="00550065">
      <w:pPr>
        <w:pStyle w:val="ConsPlusNormal"/>
        <w:spacing w:before="220"/>
        <w:ind w:firstLine="540"/>
        <w:jc w:val="both"/>
      </w:pPr>
      <w:r>
        <w:t xml:space="preserve">24. К помещениям для содержания овец (код мощности </w:t>
      </w:r>
      <w:hyperlink w:anchor="P2200" w:history="1">
        <w:r>
          <w:rPr>
            <w:color w:val="0000FF"/>
          </w:rPr>
          <w:t>7130</w:t>
        </w:r>
      </w:hyperlink>
      <w:r>
        <w:t>) относятся закрытые овчарни для овцематок и другие помещения.</w:t>
      </w:r>
    </w:p>
    <w:p w:rsidR="00550065" w:rsidRDefault="00550065">
      <w:pPr>
        <w:pStyle w:val="ConsPlusNormal"/>
        <w:spacing w:before="220"/>
        <w:ind w:firstLine="540"/>
        <w:jc w:val="both"/>
      </w:pPr>
      <w:r>
        <w:t xml:space="preserve">25. К помещениям для содержания птицы (код мощности </w:t>
      </w:r>
      <w:hyperlink w:anchor="P2203" w:history="1">
        <w:r>
          <w:rPr>
            <w:color w:val="0000FF"/>
          </w:rPr>
          <w:t>7140</w:t>
        </w:r>
      </w:hyperlink>
      <w:r>
        <w:t>) относятся птичники всех назначений (для кур-несушек, селекционных кур, для выращивания молодняка, в том числе батарейных цехов, акклиматизаторов, и другие). По этому коду отражается увеличение вместимости птичников при переходе на клеточное содержание птицы, так как при этом используемая площадь птичника увеличивается. Данные о вводе в эксплуатацию птицефабрик по этому коду не отражаются.</w:t>
      </w:r>
    </w:p>
    <w:p w:rsidR="00550065" w:rsidRDefault="00550065">
      <w:pPr>
        <w:pStyle w:val="ConsPlusNormal"/>
        <w:spacing w:before="220"/>
        <w:ind w:firstLine="540"/>
        <w:jc w:val="both"/>
      </w:pPr>
      <w:r>
        <w:t>26. Количество мест во введенных в эксплуатацию помещениях для содержания скота, а также введенная мощность животноводческих комплексов отражается исходя из проекта, а не фактического наличия скота, размещенного в помещениях на конец года. Данные о вводе в эксплуатацию помещений для содержания скота (птицы) в животноводческих (птицеводческих) комплексах отражаются только после приемки в эксплуатацию всего комплекса (или его очереди в соответствии с проектом). Данный порядок должен соблюдаться и в случае, когда в построенных помещениях размещен скот (птица).</w:t>
      </w:r>
    </w:p>
    <w:p w:rsidR="00550065" w:rsidRDefault="00550065">
      <w:pPr>
        <w:pStyle w:val="ConsPlusNormal"/>
        <w:spacing w:before="220"/>
        <w:ind w:firstLine="540"/>
        <w:jc w:val="both"/>
      </w:pPr>
      <w:r>
        <w:t xml:space="preserve">27. Данные о вводе мощностей на птицефабриках яичного и мясного направлений (коды мощностей </w:t>
      </w:r>
      <w:hyperlink w:anchor="P2209" w:history="1">
        <w:r>
          <w:rPr>
            <w:color w:val="0000FF"/>
          </w:rPr>
          <w:t>7161</w:t>
        </w:r>
      </w:hyperlink>
      <w:r>
        <w:t xml:space="preserve"> и </w:t>
      </w:r>
      <w:hyperlink w:anchor="P2218" w:history="1">
        <w:r>
          <w:rPr>
            <w:color w:val="0000FF"/>
          </w:rPr>
          <w:t>7163</w:t>
        </w:r>
      </w:hyperlink>
      <w:r>
        <w:t xml:space="preserve">) отражаются только по основным производственным цехам за счет возведения и реконструкции действующих птицефабрик. Мощности введенных в эксплуатацию вспомогательных цехов на птицефабриках (цехи для выращивания молодняка и другие) по этим кодам не отражаются. При реконструкции действующих птицефабрик яичного направления (код мощности </w:t>
      </w:r>
      <w:hyperlink w:anchor="P2209" w:history="1">
        <w:r>
          <w:rPr>
            <w:color w:val="0000FF"/>
          </w:rPr>
          <w:t>7161</w:t>
        </w:r>
      </w:hyperlink>
      <w:r>
        <w:t>) отражаются только данные о птичниках промышленного стада кур, которые дают товарное яйцо и увеличивают мощность действующей птицефабрики. Данные о других сооружаемых объектах (птичниках-репродукторах для маточного поголовья, акклиматизаторах для выращивания молодняка и других) по этому коду не отражаются.</w:t>
      </w:r>
    </w:p>
    <w:p w:rsidR="00550065" w:rsidRDefault="00550065">
      <w:pPr>
        <w:pStyle w:val="ConsPlusNormal"/>
        <w:spacing w:before="220"/>
        <w:ind w:firstLine="540"/>
        <w:jc w:val="both"/>
      </w:pPr>
      <w:r>
        <w:t xml:space="preserve">28. Зерносклады, включая склады для хранения продовольственного и фуражного зерна, семенохранилища, постройки напольного, закромного и других типов, другие помещения капитального типа для хранения зерна отражаются как </w:t>
      </w:r>
      <w:proofErr w:type="spellStart"/>
      <w:r>
        <w:t>зерносеменохранилища</w:t>
      </w:r>
      <w:proofErr w:type="spellEnd"/>
      <w:r>
        <w:t xml:space="preserve"> (код мощности </w:t>
      </w:r>
      <w:hyperlink w:anchor="P2230" w:history="1">
        <w:r>
          <w:rPr>
            <w:color w:val="0000FF"/>
          </w:rPr>
          <w:t>7211</w:t>
        </w:r>
      </w:hyperlink>
      <w:r>
        <w:t>). Данные о навесах и помещениях, приспособленных для временного хранения зерна, по этому коду не отражаются.</w:t>
      </w:r>
    </w:p>
    <w:p w:rsidR="00550065" w:rsidRDefault="00550065">
      <w:pPr>
        <w:pStyle w:val="ConsPlusNormal"/>
        <w:spacing w:before="220"/>
        <w:ind w:firstLine="540"/>
        <w:jc w:val="both"/>
      </w:pPr>
      <w:r>
        <w:t xml:space="preserve">29. По хранилищам для картофеля, овощей и фруктов для организаций сельского хозяйства </w:t>
      </w:r>
      <w:r>
        <w:lastRenderedPageBreak/>
        <w:t xml:space="preserve">(код мощности </w:t>
      </w:r>
      <w:hyperlink w:anchor="P2233" w:history="1">
        <w:r>
          <w:rPr>
            <w:color w:val="0000FF"/>
          </w:rPr>
          <w:t>7220</w:t>
        </w:r>
      </w:hyperlink>
      <w:r>
        <w:t>) отражаются только данные о помещениях, используемых для продовольственных и семенных целей. По этому коду не отражаются данные об овощекартофелехранилищах, строящихся в составе животноводческих комплексов, предназначенных для хранения овощей и картофеля на корм скоту, о корнеплодохранилищах (для кормов), а также хранилищах организаций торговли и холодильниках для длительного хранения овощей и плодов.</w:t>
      </w:r>
    </w:p>
    <w:p w:rsidR="00550065" w:rsidRDefault="00550065">
      <w:pPr>
        <w:pStyle w:val="ConsPlusNormal"/>
        <w:spacing w:before="220"/>
        <w:ind w:firstLine="540"/>
        <w:jc w:val="both"/>
      </w:pPr>
      <w:r>
        <w:t xml:space="preserve">30. К силосным и сенажным сооружениям (код мощности </w:t>
      </w:r>
      <w:hyperlink w:anchor="P2254" w:history="1">
        <w:r>
          <w:rPr>
            <w:color w:val="0000FF"/>
          </w:rPr>
          <w:t>7250</w:t>
        </w:r>
      </w:hyperlink>
      <w:r>
        <w:t>) относятся башни, облицованные ямы, траншеи и другие силосные сооружения (включая силосные и сенажные сооружения, строящиеся в составе животноводческих комплексов), сенажные сооружения башенного и траншейного типов. При этом отражаются данные только о сооружениях, позволяющих обеспечивать длительное герметическое хранение заложенного сенажа. Данные о необлицованных ямах и траншеях для хранения силоса по этому коду не отражаются.</w:t>
      </w:r>
    </w:p>
    <w:p w:rsidR="00550065" w:rsidRDefault="00550065">
      <w:pPr>
        <w:pStyle w:val="ConsPlusNormal"/>
        <w:spacing w:before="220"/>
        <w:ind w:firstLine="540"/>
        <w:jc w:val="both"/>
      </w:pPr>
      <w:r>
        <w:t xml:space="preserve">31. По тепличным комбинатам (код мощности </w:t>
      </w:r>
      <w:hyperlink w:anchor="P2257" w:history="1">
        <w:r>
          <w:rPr>
            <w:color w:val="0000FF"/>
          </w:rPr>
          <w:t>7265</w:t>
        </w:r>
      </w:hyperlink>
      <w:r>
        <w:t>) отражаются данные о теплицах под стеклом. Данные о пленочных теплицах, введенных в эксплуатацию на тепличном комбинате, по этому коду не отражаются.</w:t>
      </w:r>
    </w:p>
    <w:p w:rsidR="00550065" w:rsidRDefault="00550065">
      <w:pPr>
        <w:pStyle w:val="ConsPlusNormal"/>
        <w:spacing w:before="220"/>
        <w:ind w:firstLine="540"/>
        <w:jc w:val="both"/>
      </w:pPr>
      <w:r>
        <w:t xml:space="preserve">32. По теплицам под стеклом (код мощности </w:t>
      </w:r>
      <w:hyperlink w:anchor="P2260" w:history="1">
        <w:r>
          <w:rPr>
            <w:color w:val="0000FF"/>
          </w:rPr>
          <w:t>7266</w:t>
        </w:r>
      </w:hyperlink>
      <w:r>
        <w:t>) отражаются данные о теплицах, не входящих в состав тепличного комбината.</w:t>
      </w:r>
    </w:p>
    <w:p w:rsidR="00550065" w:rsidRDefault="00550065">
      <w:pPr>
        <w:pStyle w:val="ConsPlusNormal"/>
        <w:spacing w:before="220"/>
        <w:ind w:firstLine="540"/>
        <w:jc w:val="both"/>
      </w:pPr>
      <w:r>
        <w:t xml:space="preserve">33. К складам для хранения минеральных удобрений, ядохимикатов, микробиологических средств и известковых материалов (код мощности </w:t>
      </w:r>
      <w:hyperlink w:anchor="P2266" w:history="1">
        <w:r>
          <w:rPr>
            <w:color w:val="0000FF"/>
          </w:rPr>
          <w:t>7270</w:t>
        </w:r>
      </w:hyperlink>
      <w:r>
        <w:t>), построенных по типовым проектам, не относятся навесы для хранения минеральных удобрений, а также емкости для аммиачной воды.</w:t>
      </w:r>
    </w:p>
    <w:p w:rsidR="00550065" w:rsidRDefault="00550065">
      <w:pPr>
        <w:pStyle w:val="ConsPlusNormal"/>
        <w:spacing w:before="220"/>
        <w:ind w:firstLine="540"/>
        <w:jc w:val="both"/>
      </w:pPr>
      <w:r>
        <w:t xml:space="preserve">34. К ремонтным мастерским (код мощности </w:t>
      </w:r>
      <w:hyperlink w:anchor="P2272" w:history="1">
        <w:r>
          <w:rPr>
            <w:color w:val="0000FF"/>
          </w:rPr>
          <w:t>7312</w:t>
        </w:r>
      </w:hyperlink>
      <w:r>
        <w:t>) относятся ремонтные и ремонтно-механические мастерские; организации, подразделения по производству капитального ремонта сельскохозяйственных машин, инвентаря и тракторов в стационарных условиях. По этому коду не отражаются данные о стационарных пунктах технического обслуживания.</w:t>
      </w:r>
    </w:p>
    <w:p w:rsidR="00550065" w:rsidRDefault="00550065">
      <w:pPr>
        <w:pStyle w:val="ConsPlusNormal"/>
        <w:spacing w:before="220"/>
        <w:ind w:firstLine="540"/>
        <w:jc w:val="both"/>
      </w:pPr>
      <w:r>
        <w:t xml:space="preserve">35. Данные о вводе пунктов технического обслуживания (код мощности </w:t>
      </w:r>
      <w:hyperlink w:anchor="P2275" w:history="1">
        <w:r>
          <w:rPr>
            <w:color w:val="0000FF"/>
          </w:rPr>
          <w:t>7332</w:t>
        </w:r>
      </w:hyperlink>
      <w:r>
        <w:t>) отражаются в соответствии с проектной мощностью по количеству машин всех видов и марок, обслуживаемых этими пунктами (тракторы, комбайны и другие сельскохозяйственные машины, автомобильные транспортные средства и другие).</w:t>
      </w:r>
    </w:p>
    <w:p w:rsidR="00550065" w:rsidRDefault="00550065">
      <w:pPr>
        <w:pStyle w:val="ConsPlusNormal"/>
        <w:spacing w:before="220"/>
        <w:ind w:firstLine="540"/>
        <w:jc w:val="both"/>
      </w:pPr>
      <w:r>
        <w:t xml:space="preserve">36. </w:t>
      </w:r>
      <w:proofErr w:type="gramStart"/>
      <w:r>
        <w:t xml:space="preserve">В данные о вводе в эксплуатацию орошаемых земель (код мощности </w:t>
      </w:r>
      <w:hyperlink w:anchor="P2281" w:history="1">
        <w:r>
          <w:rPr>
            <w:color w:val="0000FF"/>
          </w:rPr>
          <w:t>7510</w:t>
        </w:r>
      </w:hyperlink>
      <w:r>
        <w:t>) включаются данные о новых землях сенокосов и пастбищ, орошаемых в результате строительства оросительных систем и сооружений (каналов, водохранилищ и так далее), а также о землях, предназначенных для посева сельскохозяйственных культур, многолетних насаждений, на которых имеется постоянная и временная оросительные сети, связанные с источником орошения, водные ресурсы которого обеспечивают полив</w:t>
      </w:r>
      <w:proofErr w:type="gramEnd"/>
      <w:r>
        <w:t xml:space="preserve"> этих земель. Данные о землях для создания прудовых, рыбоводных хозяйств в данные о вводе площади орошаемых земель не включаются. </w:t>
      </w:r>
      <w:proofErr w:type="gramStart"/>
      <w:r>
        <w:t>Если при строительстве оросительной системы в соответствии с проектом предварительно требуется проведение осушительных работ (обвалование при заполнении земель паводковыми водами, предварительное осушение земель для обеспечения производства строительных работ и так далее), то данные о вводе орошаемых земель отражаются после окончания всего комплекса работ по орошению и приемки в эксплуатацию в установленном порядке.</w:t>
      </w:r>
      <w:proofErr w:type="gramEnd"/>
      <w:r>
        <w:t xml:space="preserve"> В данные о вводе в эксплуатацию орошаемых земель включаются данные о площадях, поливаемых из очищенных стоков от животноводческих ферм и промышленных организаций, а также орошаемых подземными водами.</w:t>
      </w:r>
    </w:p>
    <w:p w:rsidR="00550065" w:rsidRDefault="00550065">
      <w:pPr>
        <w:pStyle w:val="ConsPlusNormal"/>
        <w:spacing w:before="220"/>
        <w:ind w:firstLine="540"/>
        <w:jc w:val="both"/>
      </w:pPr>
      <w:r>
        <w:t>В площадь орошаемых земель включаются земли, постоянно орошаемые при помощи передвижного ирригационного оборудования с фиксированным одним или несколькими оборудованными водозаборами.</w:t>
      </w:r>
    </w:p>
    <w:p w:rsidR="00550065" w:rsidRDefault="00550065">
      <w:pPr>
        <w:pStyle w:val="ConsPlusNormal"/>
        <w:spacing w:before="220"/>
        <w:ind w:firstLine="540"/>
        <w:jc w:val="both"/>
      </w:pPr>
      <w:r>
        <w:lastRenderedPageBreak/>
        <w:t>В состав введенных орошаемых земель не включаются площади:</w:t>
      </w:r>
    </w:p>
    <w:p w:rsidR="00550065" w:rsidRDefault="00550065">
      <w:pPr>
        <w:pStyle w:val="ConsPlusNormal"/>
        <w:spacing w:before="220"/>
        <w:ind w:firstLine="540"/>
        <w:jc w:val="both"/>
      </w:pPr>
      <w:r>
        <w:t>участков, поливаемых при помощи передвижного ирригационного оборудования, когда участки не постоянны и места водозабора не фиксированы;</w:t>
      </w:r>
    </w:p>
    <w:p w:rsidR="00550065" w:rsidRDefault="00550065">
      <w:pPr>
        <w:pStyle w:val="ConsPlusNormal"/>
        <w:spacing w:before="220"/>
        <w:ind w:firstLine="540"/>
        <w:jc w:val="both"/>
      </w:pPr>
      <w:r>
        <w:t>ранее построенных мелиоративных объектов в случае проведения на их территории реконструкции существующей оросительной сети.</w:t>
      </w:r>
    </w:p>
    <w:p w:rsidR="00550065" w:rsidRDefault="00550065">
      <w:pPr>
        <w:pStyle w:val="ConsPlusNormal"/>
        <w:spacing w:before="220"/>
        <w:ind w:firstLine="540"/>
        <w:jc w:val="both"/>
      </w:pPr>
      <w:r>
        <w:t xml:space="preserve">37. К реконструкции и восстановлению орошаемых земель (код мощности </w:t>
      </w:r>
      <w:hyperlink w:anchor="P2284" w:history="1">
        <w:r>
          <w:rPr>
            <w:color w:val="0000FF"/>
          </w:rPr>
          <w:t>7525</w:t>
        </w:r>
      </w:hyperlink>
      <w:r>
        <w:t xml:space="preserve">) относятся введенные площади, на которых осуществлена реконструкция оросительной сети или реконструкция оросительной сети одновременно с работами по строительству и реконструкции коллекторно-дренажной сети, повышению </w:t>
      </w:r>
      <w:proofErr w:type="spellStart"/>
      <w:r>
        <w:t>водообеспеченности</w:t>
      </w:r>
      <w:proofErr w:type="spellEnd"/>
      <w:r>
        <w:t xml:space="preserve"> оросительной системы и других видов работ в необходимых объемах.</w:t>
      </w:r>
    </w:p>
    <w:p w:rsidR="00550065" w:rsidRDefault="00550065">
      <w:pPr>
        <w:pStyle w:val="ConsPlusNormal"/>
        <w:spacing w:before="220"/>
        <w:ind w:firstLine="540"/>
        <w:jc w:val="both"/>
      </w:pPr>
      <w:r>
        <w:t xml:space="preserve">38. В данные о вводе в эксплуатацию осушенных земель (код мощности </w:t>
      </w:r>
      <w:hyperlink w:anchor="P2287" w:history="1">
        <w:r>
          <w:rPr>
            <w:color w:val="0000FF"/>
          </w:rPr>
          <w:t>7550</w:t>
        </w:r>
      </w:hyperlink>
      <w:r>
        <w:t xml:space="preserve">) включаются данные о возведении или приросте мощности в результате переустройства (реконструкции и восстановления) действующей осушительной внутрихозяйственной сети, включая закрытый дренаж и открытую осушительную сеть. Реконструкция и восстановление осушительных систем производится на землях с существующей осушительной сетью, на которых требуется провести ряд дополнительных мероприятий по регулированию водоприемника, переустройству открытой сети на закрытый дренаж, восстановлению разрушенных участков осушительной сети или закрытого дренажа, проведению </w:t>
      </w:r>
      <w:proofErr w:type="spellStart"/>
      <w:r>
        <w:t>культуртехнических</w:t>
      </w:r>
      <w:proofErr w:type="spellEnd"/>
      <w:r>
        <w:t xml:space="preserve"> работ на этих землях и других мероприятий, предусмотренных в проектах по переустройству.</w:t>
      </w:r>
    </w:p>
    <w:p w:rsidR="00550065" w:rsidRDefault="00550065">
      <w:pPr>
        <w:pStyle w:val="ConsPlusNormal"/>
        <w:spacing w:before="220"/>
        <w:ind w:firstLine="540"/>
        <w:jc w:val="both"/>
      </w:pPr>
      <w:r>
        <w:t xml:space="preserve">39. По </w:t>
      </w:r>
      <w:proofErr w:type="spellStart"/>
      <w:r>
        <w:t>культуртехническим</w:t>
      </w:r>
      <w:proofErr w:type="spellEnd"/>
      <w:r>
        <w:t xml:space="preserve"> работам на сельскохозяйственных угодьях, не требующих осушения (код мощности </w:t>
      </w:r>
      <w:hyperlink w:anchor="P2299" w:history="1">
        <w:r>
          <w:rPr>
            <w:color w:val="0000FF"/>
          </w:rPr>
          <w:t>7560</w:t>
        </w:r>
      </w:hyperlink>
      <w:r>
        <w:t>), отражаются площади только тех участков, на которых выполнен весь комплекс работ, предусмотренных проектно-сметной документацией (расчистка земель от леса, кустарника, пней и камней, выравнивание площадей после раскорчевки, срезка и разделка кочек, фрезерование, подъем залежных земель).</w:t>
      </w:r>
    </w:p>
    <w:p w:rsidR="00550065" w:rsidRDefault="00550065">
      <w:pPr>
        <w:pStyle w:val="ConsPlusNormal"/>
        <w:spacing w:before="220"/>
        <w:ind w:firstLine="540"/>
        <w:jc w:val="both"/>
      </w:pPr>
      <w:r>
        <w:t xml:space="preserve">40. Данные о торговых объектах (код мощности </w:t>
      </w:r>
      <w:hyperlink w:anchor="P2329" w:history="1">
        <w:r>
          <w:rPr>
            <w:color w:val="0000FF"/>
          </w:rPr>
          <w:t>8132</w:t>
        </w:r>
      </w:hyperlink>
      <w:r>
        <w:t>) отражаются по торговой площади магазинов розничной торговой сети, к которой относится площадь торгового зала и помещений, предназначенных для обслуживания населения. К торговым объектам относятся: аптечные и книжные магазины; торговые центры; павильоны, имеющие торговый зал для покупателей; прочие торговые объекты.</w:t>
      </w:r>
    </w:p>
    <w:p w:rsidR="00550065" w:rsidRDefault="00550065">
      <w:pPr>
        <w:pStyle w:val="ConsPlusNormal"/>
        <w:spacing w:before="220"/>
        <w:ind w:firstLine="540"/>
        <w:jc w:val="both"/>
      </w:pPr>
      <w:r>
        <w:t xml:space="preserve">По этому коду не отражаются данные по хранилищам для картофеля, овощей и фруктов для организаций торговли (код мощности </w:t>
      </w:r>
      <w:hyperlink w:anchor="P2320" w:history="1">
        <w:r>
          <w:rPr>
            <w:color w:val="0000FF"/>
          </w:rPr>
          <w:t>8121</w:t>
        </w:r>
      </w:hyperlink>
      <w:r>
        <w:t xml:space="preserve">), а также по многофункциональным комплексам (коды мощностей </w:t>
      </w:r>
      <w:hyperlink w:anchor="P2339" w:history="1">
        <w:r>
          <w:rPr>
            <w:color w:val="0000FF"/>
          </w:rPr>
          <w:t>8134</w:t>
        </w:r>
      </w:hyperlink>
      <w:r>
        <w:t xml:space="preserve"> и </w:t>
      </w:r>
      <w:hyperlink w:anchor="P2343" w:history="1">
        <w:r>
          <w:rPr>
            <w:color w:val="0000FF"/>
          </w:rPr>
          <w:t>8135</w:t>
        </w:r>
      </w:hyperlink>
      <w:r>
        <w:t>).</w:t>
      </w:r>
    </w:p>
    <w:p w:rsidR="00550065" w:rsidRDefault="00550065">
      <w:pPr>
        <w:pStyle w:val="ConsPlusNormal"/>
        <w:jc w:val="both"/>
      </w:pPr>
      <w:r>
        <w:t>(</w:t>
      </w:r>
      <w:proofErr w:type="gramStart"/>
      <w:r>
        <w:t>в</w:t>
      </w:r>
      <w:proofErr w:type="gramEnd"/>
      <w:r>
        <w:t xml:space="preserve"> ред. </w:t>
      </w:r>
      <w:hyperlink r:id="rId73" w:history="1">
        <w:r>
          <w:rPr>
            <w:color w:val="0000FF"/>
          </w:rPr>
          <w:t>постановления</w:t>
        </w:r>
      </w:hyperlink>
      <w:r>
        <w:t xml:space="preserve"> </w:t>
      </w:r>
      <w:proofErr w:type="spellStart"/>
      <w:r>
        <w:t>Белстата</w:t>
      </w:r>
      <w:proofErr w:type="spellEnd"/>
      <w:r>
        <w:t xml:space="preserve"> от 11.11.2016 N 181)</w:t>
      </w:r>
    </w:p>
    <w:p w:rsidR="00550065" w:rsidRDefault="00550065">
      <w:pPr>
        <w:pStyle w:val="ConsPlusNormal"/>
        <w:spacing w:before="220"/>
        <w:ind w:firstLine="540"/>
        <w:jc w:val="both"/>
      </w:pPr>
      <w:r>
        <w:t xml:space="preserve">40-1. К многофункциональным комплексам (коды мощностей </w:t>
      </w:r>
      <w:hyperlink w:anchor="P2339" w:history="1">
        <w:r>
          <w:rPr>
            <w:color w:val="0000FF"/>
          </w:rPr>
          <w:t>8134</w:t>
        </w:r>
      </w:hyperlink>
      <w:r>
        <w:t xml:space="preserve"> и </w:t>
      </w:r>
      <w:hyperlink w:anchor="P2343" w:history="1">
        <w:r>
          <w:rPr>
            <w:color w:val="0000FF"/>
          </w:rPr>
          <w:t>8135</w:t>
        </w:r>
      </w:hyperlink>
      <w:r>
        <w:t>) относятся здания и комплексы, включающие помещения различного назначения (</w:t>
      </w:r>
      <w:proofErr w:type="spellStart"/>
      <w:r>
        <w:t>офисно-торговые</w:t>
      </w:r>
      <w:proofErr w:type="spellEnd"/>
      <w:r>
        <w:t xml:space="preserve">, торгово-развлекательные, </w:t>
      </w:r>
      <w:proofErr w:type="spellStart"/>
      <w:r>
        <w:t>гостинично-торговые</w:t>
      </w:r>
      <w:proofErr w:type="spellEnd"/>
      <w:r>
        <w:t xml:space="preserve"> и другие).</w:t>
      </w:r>
    </w:p>
    <w:p w:rsidR="00550065" w:rsidRDefault="00550065">
      <w:pPr>
        <w:pStyle w:val="ConsPlusNormal"/>
        <w:jc w:val="both"/>
      </w:pPr>
      <w:r>
        <w:t>(</w:t>
      </w:r>
      <w:proofErr w:type="gramStart"/>
      <w:r>
        <w:t>п</w:t>
      </w:r>
      <w:proofErr w:type="gramEnd"/>
      <w:r>
        <w:t xml:space="preserve">. 40-1 введен </w:t>
      </w:r>
      <w:hyperlink r:id="rId74" w:history="1">
        <w:r>
          <w:rPr>
            <w:color w:val="0000FF"/>
          </w:rPr>
          <w:t>постановлением</w:t>
        </w:r>
      </w:hyperlink>
      <w:r>
        <w:t xml:space="preserve"> </w:t>
      </w:r>
      <w:proofErr w:type="spellStart"/>
      <w:r>
        <w:t>Белстата</w:t>
      </w:r>
      <w:proofErr w:type="spellEnd"/>
      <w:r>
        <w:t xml:space="preserve"> от 11.11.2016 N 181)</w:t>
      </w:r>
    </w:p>
    <w:p w:rsidR="00550065" w:rsidRDefault="00550065">
      <w:pPr>
        <w:pStyle w:val="ConsPlusNormal"/>
        <w:spacing w:before="220"/>
        <w:ind w:firstLine="540"/>
        <w:jc w:val="both"/>
      </w:pPr>
      <w:r>
        <w:t xml:space="preserve">41. К объектам общественного питания (коды мощностей </w:t>
      </w:r>
      <w:hyperlink w:anchor="P2351" w:history="1">
        <w:r>
          <w:rPr>
            <w:color w:val="0000FF"/>
          </w:rPr>
          <w:t>8180</w:t>
        </w:r>
      </w:hyperlink>
      <w:r>
        <w:t xml:space="preserve"> и </w:t>
      </w:r>
      <w:hyperlink w:anchor="P2354" w:history="1">
        <w:r>
          <w:rPr>
            <w:color w:val="0000FF"/>
          </w:rPr>
          <w:t>8181</w:t>
        </w:r>
      </w:hyperlink>
      <w:r>
        <w:t>) относятся: рестораны, бары, кафе, столовые, закусочные и другие объекты общественного питания, предназначенные для обслуживания населения, работников организаций, учащихся учреждений образования и для производства и реализации кулинарной продукции, мучных, кондитерских и булочных изделий.</w:t>
      </w:r>
    </w:p>
    <w:p w:rsidR="00550065" w:rsidRDefault="00550065">
      <w:pPr>
        <w:pStyle w:val="ConsPlusNormal"/>
        <w:spacing w:before="220"/>
        <w:ind w:firstLine="540"/>
        <w:jc w:val="both"/>
      </w:pPr>
      <w:r>
        <w:t>Данные о кафетериях и буфетах, открытых при магазинах, столовых при больничных и оздоровительных организациях (больницах, домах отдыха, санаториях), а также временно (сезонно) работающих объектах, по этим кодам не отражаются.</w:t>
      </w:r>
    </w:p>
    <w:p w:rsidR="00550065" w:rsidRDefault="00550065">
      <w:pPr>
        <w:pStyle w:val="ConsPlusNormal"/>
        <w:spacing w:before="220"/>
        <w:ind w:firstLine="540"/>
        <w:jc w:val="both"/>
      </w:pPr>
      <w:r>
        <w:t xml:space="preserve">42. По коду мощности </w:t>
      </w:r>
      <w:hyperlink w:anchor="P2360" w:history="1">
        <w:r>
          <w:rPr>
            <w:color w:val="0000FF"/>
          </w:rPr>
          <w:t>8191</w:t>
        </w:r>
      </w:hyperlink>
      <w:r>
        <w:t xml:space="preserve"> отражается количество вновь созданных организаций для </w:t>
      </w:r>
      <w:r>
        <w:lastRenderedPageBreak/>
        <w:t>осуществления промышленной деятельности в сфере горнодобывающей и обрабатывающей промышленности, производства и распределения электроэнергии, газа и воды. По этому коду данные о введенных в эксплуатацию объектах в действующих организациях не отражаются.</w:t>
      </w:r>
    </w:p>
    <w:p w:rsidR="00550065" w:rsidRDefault="00550065">
      <w:pPr>
        <w:pStyle w:val="ConsPlusNormal"/>
      </w:pPr>
    </w:p>
    <w:p w:rsidR="00550065" w:rsidRDefault="00550065">
      <w:pPr>
        <w:pStyle w:val="ConsPlusNormal"/>
        <w:jc w:val="center"/>
        <w:outlineLvl w:val="1"/>
      </w:pPr>
      <w:r>
        <w:rPr>
          <w:b/>
        </w:rPr>
        <w:t>ГЛАВА 3</w:t>
      </w:r>
    </w:p>
    <w:p w:rsidR="00550065" w:rsidRDefault="00550065">
      <w:pPr>
        <w:pStyle w:val="ConsPlusNormal"/>
        <w:jc w:val="center"/>
      </w:pPr>
      <w:r>
        <w:rPr>
          <w:b/>
        </w:rPr>
        <w:t>ПОРЯДОК ЗАПОЛНЕНИЯ РАЗДЕЛА I ФОРМЫ 6-ИС (ИНВЕСТИЦИИ) "ИНВЕСТИЦИИ В ОСНОВНОЙ КАПИТАЛ" И РАЗДЕЛА II ФОРМЫ 4-ИС (ИНВЕСТИЦИИ) "ОСНОВНЫЕ СРЕДСТВА И ИНВЕСТИЦИИ В ОСНОВНОЙ КАПИТАЛ"</w:t>
      </w:r>
    </w:p>
    <w:p w:rsidR="00550065" w:rsidRDefault="00550065">
      <w:pPr>
        <w:pStyle w:val="ConsPlusNormal"/>
      </w:pPr>
    </w:p>
    <w:p w:rsidR="00550065" w:rsidRDefault="00550065">
      <w:pPr>
        <w:pStyle w:val="ConsPlusNormal"/>
        <w:ind w:firstLine="540"/>
        <w:jc w:val="both"/>
      </w:pPr>
      <w:r>
        <w:t xml:space="preserve">43. В </w:t>
      </w:r>
      <w:hyperlink w:anchor="P104" w:history="1">
        <w:r>
          <w:rPr>
            <w:color w:val="0000FF"/>
          </w:rPr>
          <w:t>разделе I формы 6-ис (инвестиции)</w:t>
        </w:r>
      </w:hyperlink>
      <w:r>
        <w:t xml:space="preserve"> и </w:t>
      </w:r>
      <w:hyperlink w:anchor="P379" w:history="1">
        <w:r>
          <w:rPr>
            <w:color w:val="0000FF"/>
          </w:rPr>
          <w:t>разделе II формы 4-ис (инвестиции)</w:t>
        </w:r>
      </w:hyperlink>
      <w:r>
        <w:t xml:space="preserve"> отражаются инвестиции в основной капитал: затраты на возведение, реконструкцию, модернизацию, реставрацию объектов, которые приводят к увеличению первоначальной стоимости объекта; приобретение машин, оборудования (включая затраты на реконструкцию и модернизацию), транспортных средств, инструмента и инвентаря (включаемых в сметы на строительство), а также инструмента и инвентаря, принятых в бухгалтерском учете в качестве основных средств; затраты на посадку и выращивание многолетних насаждений; затраты по формированию основного стада (выращивание молодняка животных и рабочего скота, переводимого в основное стадо, стоимость приобретенных и поступивших безвозмездно животных основного стада и рабочего скота, включая расходы по доставке). Данные приводятся за счет всех источников финансирования, включая средства бюджетов на возмездной и безвозмездной основе, кредиты, техническую и гуманитарную помощь.</w:t>
      </w:r>
    </w:p>
    <w:p w:rsidR="00550065" w:rsidRDefault="00550065">
      <w:pPr>
        <w:pStyle w:val="ConsPlusNormal"/>
        <w:spacing w:before="220"/>
        <w:ind w:firstLine="540"/>
        <w:jc w:val="both"/>
      </w:pPr>
      <w:r>
        <w:t xml:space="preserve">44. По </w:t>
      </w:r>
      <w:hyperlink w:anchor="P118" w:history="1">
        <w:r>
          <w:rPr>
            <w:color w:val="0000FF"/>
          </w:rPr>
          <w:t>строке 0202</w:t>
        </w:r>
      </w:hyperlink>
      <w:r>
        <w:t xml:space="preserve"> в графе 1 раздела I формы 6-ис (инвестиции) и </w:t>
      </w:r>
      <w:hyperlink w:anchor="P395" w:history="1">
        <w:r>
          <w:rPr>
            <w:color w:val="0000FF"/>
          </w:rPr>
          <w:t>таблицы 2 формы 4-ис (инвестиции)</w:t>
        </w:r>
      </w:hyperlink>
      <w:r>
        <w:t xml:space="preserve"> отражаются данные об использовании инвестиций в основной капитал по вводным объектам и объектам, строительство которых будет продолжаться в последующие годы. Данные об использовании инвестиций в основной капитал отражаются независимо от способа организации строительства (подрядного или хозяйственного).</w:t>
      </w:r>
    </w:p>
    <w:p w:rsidR="00550065" w:rsidRDefault="00550065">
      <w:pPr>
        <w:pStyle w:val="ConsPlusNormal"/>
        <w:spacing w:before="220"/>
        <w:ind w:firstLine="540"/>
        <w:jc w:val="both"/>
      </w:pPr>
      <w:proofErr w:type="gramStart"/>
      <w:r>
        <w:t>Затраты на приобретение зданий, сооружений, стоимость всех видов машин и оборудования, транспортных средств, инструмента и инвентаря, приобретенных с целью продажи или числившихся ранее в составе основных средств других организаций Республики Беларусь, а также бывших в употреблении у физических лиц (кроме поступивших по импорту основных средств), не включаются в объем инвестиций в основной капитал.</w:t>
      </w:r>
      <w:proofErr w:type="gramEnd"/>
    </w:p>
    <w:p w:rsidR="00550065" w:rsidRDefault="00550065">
      <w:pPr>
        <w:pStyle w:val="ConsPlusNormal"/>
        <w:jc w:val="both"/>
      </w:pPr>
      <w:r>
        <w:t xml:space="preserve">(часть вторая п. 44 в ред. </w:t>
      </w:r>
      <w:hyperlink r:id="rId75" w:history="1">
        <w:r>
          <w:rPr>
            <w:color w:val="0000FF"/>
          </w:rPr>
          <w:t>постановления</w:t>
        </w:r>
      </w:hyperlink>
      <w:r>
        <w:t xml:space="preserve"> </w:t>
      </w:r>
      <w:proofErr w:type="spellStart"/>
      <w:r>
        <w:t>Белстата</w:t>
      </w:r>
      <w:proofErr w:type="spellEnd"/>
      <w:r>
        <w:t xml:space="preserve"> от 11.11.2016 N 181)</w:t>
      </w:r>
    </w:p>
    <w:p w:rsidR="00550065" w:rsidRDefault="00550065">
      <w:pPr>
        <w:pStyle w:val="ConsPlusNormal"/>
        <w:spacing w:before="220"/>
        <w:ind w:firstLine="540"/>
        <w:jc w:val="both"/>
      </w:pPr>
      <w:r>
        <w:t>45. Данные об инвестициях в основной капитал отражаются в размере фактически использованного объема независимо от момента оплаты без учета авансовых платежей и налога на добавленную стоимость, если иное не предусмотрено законодательством.</w:t>
      </w:r>
    </w:p>
    <w:p w:rsidR="00550065" w:rsidRDefault="00550065">
      <w:pPr>
        <w:pStyle w:val="ConsPlusNormal"/>
        <w:spacing w:before="220"/>
        <w:ind w:firstLine="540"/>
        <w:jc w:val="both"/>
      </w:pPr>
      <w:r>
        <w:t xml:space="preserve">46. Из </w:t>
      </w:r>
      <w:hyperlink w:anchor="P395" w:history="1">
        <w:r>
          <w:rPr>
            <w:color w:val="0000FF"/>
          </w:rPr>
          <w:t>строки 0202 таблицы 2 формы 4-ис (инвестиции)</w:t>
        </w:r>
      </w:hyperlink>
      <w:r>
        <w:t xml:space="preserve"> выделяются данные об использовании инвестиций в основной капитал за счет различных источников финансирования:</w:t>
      </w:r>
    </w:p>
    <w:p w:rsidR="00550065" w:rsidRDefault="00550065">
      <w:pPr>
        <w:pStyle w:val="ConsPlusNormal"/>
        <w:spacing w:before="220"/>
        <w:ind w:firstLine="540"/>
        <w:jc w:val="both"/>
      </w:pPr>
      <w:r>
        <w:t xml:space="preserve">46.1. по </w:t>
      </w:r>
      <w:hyperlink w:anchor="P403" w:history="1">
        <w:r>
          <w:rPr>
            <w:color w:val="0000FF"/>
          </w:rPr>
          <w:t>строке 0203</w:t>
        </w:r>
      </w:hyperlink>
      <w:r>
        <w:t xml:space="preserve"> - собственных средств организаций, сформированных из прибыли отчетного периода, нераспределенной прибыли прошлых лет, вкладов учредителей (резидентов Республики Беларусь) в уставный фонд организации и других средств;</w:t>
      </w:r>
    </w:p>
    <w:p w:rsidR="00550065" w:rsidRDefault="00550065">
      <w:pPr>
        <w:pStyle w:val="ConsPlusNormal"/>
        <w:jc w:val="both"/>
      </w:pPr>
      <w:r>
        <w:t xml:space="preserve">(в ред. </w:t>
      </w:r>
      <w:hyperlink r:id="rId76" w:history="1">
        <w:r>
          <w:rPr>
            <w:color w:val="0000FF"/>
          </w:rPr>
          <w:t>постановления</w:t>
        </w:r>
      </w:hyperlink>
      <w:r>
        <w:t xml:space="preserve"> </w:t>
      </w:r>
      <w:proofErr w:type="spellStart"/>
      <w:r>
        <w:t>Белстата</w:t>
      </w:r>
      <w:proofErr w:type="spellEnd"/>
      <w:r>
        <w:t xml:space="preserve"> от 01.12.2014 N 211)</w:t>
      </w:r>
    </w:p>
    <w:p w:rsidR="00550065" w:rsidRDefault="00550065">
      <w:pPr>
        <w:pStyle w:val="ConsPlusNormal"/>
        <w:spacing w:before="220"/>
        <w:ind w:firstLine="540"/>
        <w:jc w:val="both"/>
      </w:pPr>
      <w:r>
        <w:t xml:space="preserve">46.2. по </w:t>
      </w:r>
      <w:hyperlink w:anchor="P407" w:history="1">
        <w:r>
          <w:rPr>
            <w:color w:val="0000FF"/>
          </w:rPr>
          <w:t>строке 0204</w:t>
        </w:r>
      </w:hyperlink>
      <w:r>
        <w:t xml:space="preserve"> - заемных сре</w:t>
      </w:r>
      <w:proofErr w:type="gramStart"/>
      <w:r>
        <w:t>дств др</w:t>
      </w:r>
      <w:proofErr w:type="gramEnd"/>
      <w:r>
        <w:t>угих организаций - резидентов Республики Беларусь (кроме банков);</w:t>
      </w:r>
    </w:p>
    <w:p w:rsidR="00550065" w:rsidRDefault="00550065">
      <w:pPr>
        <w:pStyle w:val="ConsPlusNormal"/>
        <w:spacing w:before="220"/>
        <w:ind w:firstLine="540"/>
        <w:jc w:val="both"/>
      </w:pPr>
      <w:r>
        <w:t xml:space="preserve">46.3. по </w:t>
      </w:r>
      <w:hyperlink w:anchor="P415" w:history="1">
        <w:r>
          <w:rPr>
            <w:color w:val="0000FF"/>
          </w:rPr>
          <w:t>строке 0206</w:t>
        </w:r>
      </w:hyperlink>
      <w:r>
        <w:t xml:space="preserve"> - средств местных бюджетов всех уровней;</w:t>
      </w:r>
    </w:p>
    <w:p w:rsidR="00550065" w:rsidRDefault="00550065">
      <w:pPr>
        <w:pStyle w:val="ConsPlusNormal"/>
        <w:spacing w:before="220"/>
        <w:ind w:firstLine="540"/>
        <w:jc w:val="both"/>
      </w:pPr>
      <w:r>
        <w:t xml:space="preserve">46.4. по </w:t>
      </w:r>
      <w:hyperlink w:anchor="P419" w:history="1">
        <w:r>
          <w:rPr>
            <w:color w:val="0000FF"/>
          </w:rPr>
          <w:t>строке 0207</w:t>
        </w:r>
      </w:hyperlink>
      <w:r>
        <w:t xml:space="preserve"> - средств внебюджетных фондов, образуемых ежегодно в соответствии с законодательными актами вне республиканского бюджета и местных бюджетов;</w:t>
      </w:r>
    </w:p>
    <w:p w:rsidR="00550065" w:rsidRDefault="00550065">
      <w:pPr>
        <w:pStyle w:val="ConsPlusNormal"/>
        <w:spacing w:before="220"/>
        <w:ind w:firstLine="540"/>
        <w:jc w:val="both"/>
      </w:pPr>
      <w:r>
        <w:lastRenderedPageBreak/>
        <w:t xml:space="preserve">46.5. по </w:t>
      </w:r>
      <w:hyperlink w:anchor="P423" w:history="1">
        <w:r>
          <w:rPr>
            <w:color w:val="0000FF"/>
          </w:rPr>
          <w:t>строке 0208</w:t>
        </w:r>
      </w:hyperlink>
      <w:r>
        <w:t xml:space="preserve"> - иностранных инвестиций (без кредитов (займов) иностранных банков).</w:t>
      </w:r>
    </w:p>
    <w:p w:rsidR="00550065" w:rsidRDefault="00550065">
      <w:pPr>
        <w:pStyle w:val="ConsPlusNormal"/>
        <w:spacing w:before="220"/>
        <w:ind w:firstLine="540"/>
        <w:jc w:val="both"/>
      </w:pPr>
      <w:r>
        <w:t>К иностранным инвестициям (без кредитов (займов) иностранных банков) относятся:</w:t>
      </w:r>
    </w:p>
    <w:p w:rsidR="00550065" w:rsidRDefault="00550065">
      <w:pPr>
        <w:pStyle w:val="ConsPlusNormal"/>
        <w:spacing w:before="220"/>
        <w:ind w:firstLine="540"/>
        <w:jc w:val="both"/>
      </w:pPr>
      <w:r>
        <w:t>средства, полученные организацией из-за рубежа непосредственно от иностранного инвестора и использованные на реализацию инвестиционных проектов, включая поступившие в качестве иностранной безвозмездной помощи от нерезидентов Республики Беларусь;</w:t>
      </w:r>
    </w:p>
    <w:p w:rsidR="00550065" w:rsidRDefault="00550065">
      <w:pPr>
        <w:pStyle w:val="ConsPlusNormal"/>
        <w:spacing w:before="220"/>
        <w:ind w:firstLine="540"/>
        <w:jc w:val="both"/>
      </w:pPr>
      <w:r>
        <w:t>взносы в уставный фонд организации, осуществляемые иностранным инвестором в виде машин, оборудования, транспортных средств;</w:t>
      </w:r>
    </w:p>
    <w:p w:rsidR="00550065" w:rsidRDefault="00550065">
      <w:pPr>
        <w:pStyle w:val="ConsPlusNormal"/>
        <w:spacing w:before="220"/>
        <w:ind w:firstLine="540"/>
        <w:jc w:val="both"/>
      </w:pPr>
      <w:r>
        <w:t>машины, оборудование, транспортные средства, полученные по договорам лизинга из-за рубежа на условиях выкупа предмета лизинга;</w:t>
      </w:r>
    </w:p>
    <w:p w:rsidR="00550065" w:rsidRDefault="00550065">
      <w:pPr>
        <w:pStyle w:val="ConsPlusNormal"/>
        <w:spacing w:before="220"/>
        <w:ind w:firstLine="540"/>
        <w:jc w:val="both"/>
      </w:pPr>
      <w:r>
        <w:t>машины, оборудование, транспортные средства, приобретенные за счет средств, поступивших от иностранного инвестора в уставный фонд;</w:t>
      </w:r>
    </w:p>
    <w:p w:rsidR="00550065" w:rsidRDefault="00550065">
      <w:pPr>
        <w:pStyle w:val="ConsPlusNormal"/>
        <w:spacing w:before="220"/>
        <w:ind w:firstLine="540"/>
        <w:jc w:val="both"/>
      </w:pPr>
      <w:r>
        <w:t>нераспределенная часть чистой прибыли иностранного инвестора, реинвестированная в объекты инвестиционной деятельности (на приобретение, воспроизводство и создание новых основных средств);</w:t>
      </w:r>
    </w:p>
    <w:p w:rsidR="00550065" w:rsidRDefault="00550065">
      <w:pPr>
        <w:pStyle w:val="ConsPlusNormal"/>
        <w:spacing w:before="220"/>
        <w:ind w:firstLine="540"/>
        <w:jc w:val="both"/>
      </w:pPr>
      <w:r>
        <w:t xml:space="preserve">46.6. по </w:t>
      </w:r>
      <w:hyperlink w:anchor="P427" w:history="1">
        <w:r>
          <w:rPr>
            <w:color w:val="0000FF"/>
          </w:rPr>
          <w:t>строке 0209</w:t>
        </w:r>
      </w:hyperlink>
      <w:r>
        <w:t xml:space="preserve"> - кредитов (займов) отечественных и иностранных банков.</w:t>
      </w:r>
    </w:p>
    <w:p w:rsidR="00550065" w:rsidRDefault="00550065">
      <w:pPr>
        <w:pStyle w:val="ConsPlusNormal"/>
        <w:spacing w:before="220"/>
        <w:ind w:firstLine="540"/>
        <w:jc w:val="both"/>
      </w:pPr>
      <w:r>
        <w:t xml:space="preserve">Из </w:t>
      </w:r>
      <w:hyperlink w:anchor="P427" w:history="1">
        <w:r>
          <w:rPr>
            <w:color w:val="0000FF"/>
          </w:rPr>
          <w:t>строки 0209</w:t>
        </w:r>
      </w:hyperlink>
      <w:r>
        <w:t xml:space="preserve"> выделяются:</w:t>
      </w:r>
    </w:p>
    <w:p w:rsidR="00550065" w:rsidRDefault="00550065">
      <w:pPr>
        <w:pStyle w:val="ConsPlusNormal"/>
        <w:spacing w:before="220"/>
        <w:ind w:firstLine="540"/>
        <w:jc w:val="both"/>
      </w:pPr>
      <w:proofErr w:type="gramStart"/>
      <w:r>
        <w:t xml:space="preserve">по </w:t>
      </w:r>
      <w:hyperlink w:anchor="P439" w:history="1">
        <w:r>
          <w:rPr>
            <w:color w:val="0000FF"/>
          </w:rPr>
          <w:t>строке 0211</w:t>
        </w:r>
      </w:hyperlink>
      <w:r>
        <w:t xml:space="preserve"> - данные об использовании инвестиций в основной капитал за счет кредитов (займов) иностранных банков (кредитов (займов) по прямым договорам под гарантии Правительства Республики Беларусь, под гарантии банков, под залог имущества, поручительство и иной способ обеспечения исполнения обязательства, полученных не от прямых инвесторов (кредитов (займов), по которым обязательства перед нерезидентом Республики Беларусь учитываются на балансе организации));</w:t>
      </w:r>
      <w:proofErr w:type="gramEnd"/>
    </w:p>
    <w:p w:rsidR="00550065" w:rsidRDefault="00550065">
      <w:pPr>
        <w:pStyle w:val="ConsPlusNormal"/>
        <w:spacing w:before="220"/>
        <w:ind w:firstLine="540"/>
        <w:jc w:val="both"/>
      </w:pPr>
      <w:r>
        <w:t xml:space="preserve">по </w:t>
      </w:r>
      <w:hyperlink w:anchor="P443" w:history="1">
        <w:r>
          <w:rPr>
            <w:color w:val="0000FF"/>
          </w:rPr>
          <w:t>строке 0212</w:t>
        </w:r>
      </w:hyperlink>
      <w:r>
        <w:t xml:space="preserve"> - данные об использовании инвестиций в основной капитал за счет кредитов банков в рамках иностранных кредитных линий, полученных организацией через банки Республики Беларусь от банков - нерезидентов Республики Беларусь на реализацию инвестиционных проектов. При этом в кредитном договоре (соглашении), заключенном между организацией и банком Республики Беларусь, должны быть указаны страна и иностранный банк, предоставивший кредит;</w:t>
      </w:r>
    </w:p>
    <w:p w:rsidR="00550065" w:rsidRDefault="00550065">
      <w:pPr>
        <w:pStyle w:val="ConsPlusNormal"/>
        <w:spacing w:before="220"/>
        <w:ind w:firstLine="540"/>
        <w:jc w:val="both"/>
      </w:pPr>
      <w:proofErr w:type="gramStart"/>
      <w:r>
        <w:t xml:space="preserve">46.7. по </w:t>
      </w:r>
      <w:hyperlink w:anchor="P451" w:history="1">
        <w:r>
          <w:rPr>
            <w:color w:val="0000FF"/>
          </w:rPr>
          <w:t>строке 0214</w:t>
        </w:r>
      </w:hyperlink>
      <w:r>
        <w:t xml:space="preserve"> - прочих источников (добровольных взносов юридических и физических лиц, средств благотворительных фондов, гуманитарной помощи, средств, полученных от вышестоящей организации в качестве безвозмездной (спонсорской) помощи, средств от выпуска корпоративных облигаций, средств, полученных от предоставления арендного жилья, в размере платы за пользование таким жильем, а также стоимости приобретенных предметов лизинга по договорам лизинга и других средств резидентов Республики Беларусь</w:t>
      </w:r>
      <w:proofErr w:type="gramEnd"/>
      <w:r>
        <w:t>);</w:t>
      </w:r>
    </w:p>
    <w:p w:rsidR="00550065" w:rsidRDefault="00550065">
      <w:pPr>
        <w:pStyle w:val="ConsPlusNormal"/>
        <w:jc w:val="both"/>
      </w:pPr>
      <w:r>
        <w:t xml:space="preserve">(в ред. постановлений </w:t>
      </w:r>
      <w:proofErr w:type="spellStart"/>
      <w:r>
        <w:t>Белстата</w:t>
      </w:r>
      <w:proofErr w:type="spellEnd"/>
      <w:r>
        <w:t xml:space="preserve"> от 28.06.2018 </w:t>
      </w:r>
      <w:hyperlink r:id="rId77" w:history="1">
        <w:r>
          <w:rPr>
            <w:color w:val="0000FF"/>
          </w:rPr>
          <w:t>N 47</w:t>
        </w:r>
      </w:hyperlink>
      <w:r>
        <w:t xml:space="preserve">, от 14.02.2020 </w:t>
      </w:r>
      <w:hyperlink r:id="rId78" w:history="1">
        <w:r>
          <w:rPr>
            <w:color w:val="0000FF"/>
          </w:rPr>
          <w:t>N 9</w:t>
        </w:r>
      </w:hyperlink>
      <w:r>
        <w:t>)</w:t>
      </w:r>
    </w:p>
    <w:p w:rsidR="00550065" w:rsidRDefault="00550065">
      <w:pPr>
        <w:pStyle w:val="ConsPlusNormal"/>
        <w:spacing w:before="220"/>
        <w:ind w:firstLine="540"/>
        <w:jc w:val="both"/>
      </w:pPr>
      <w:r>
        <w:t xml:space="preserve">46.8. по </w:t>
      </w:r>
      <w:hyperlink w:anchor="P455" w:history="1">
        <w:r>
          <w:rPr>
            <w:color w:val="0000FF"/>
          </w:rPr>
          <w:t>строке 0215</w:t>
        </w:r>
      </w:hyperlink>
      <w:r>
        <w:t xml:space="preserve"> из </w:t>
      </w:r>
      <w:hyperlink w:anchor="P411" w:history="1">
        <w:r>
          <w:rPr>
            <w:color w:val="0000FF"/>
          </w:rPr>
          <w:t>строки 0205</w:t>
        </w:r>
      </w:hyperlink>
      <w:r>
        <w:t xml:space="preserve"> выделяются данные об использовании инвестиций в основной капитал за счет средств внешних государственных займов.</w:t>
      </w:r>
    </w:p>
    <w:p w:rsidR="00550065" w:rsidRDefault="00550065">
      <w:pPr>
        <w:pStyle w:val="ConsPlusNormal"/>
        <w:jc w:val="both"/>
      </w:pPr>
      <w:r>
        <w:t>(</w:t>
      </w:r>
      <w:proofErr w:type="spellStart"/>
      <w:r>
        <w:t>пп</w:t>
      </w:r>
      <w:proofErr w:type="spellEnd"/>
      <w:r>
        <w:t xml:space="preserve">. 46.8 </w:t>
      </w:r>
      <w:proofErr w:type="gramStart"/>
      <w:r>
        <w:t>введен</w:t>
      </w:r>
      <w:proofErr w:type="gramEnd"/>
      <w:r>
        <w:t xml:space="preserve"> </w:t>
      </w:r>
      <w:hyperlink r:id="rId79" w:history="1">
        <w:r>
          <w:rPr>
            <w:color w:val="0000FF"/>
          </w:rPr>
          <w:t>постановлением</w:t>
        </w:r>
      </w:hyperlink>
      <w:r>
        <w:t xml:space="preserve"> </w:t>
      </w:r>
      <w:proofErr w:type="spellStart"/>
      <w:r>
        <w:t>Белстата</w:t>
      </w:r>
      <w:proofErr w:type="spellEnd"/>
      <w:r>
        <w:t xml:space="preserve"> от 11.11.2016 N 181)</w:t>
      </w:r>
    </w:p>
    <w:p w:rsidR="00550065" w:rsidRDefault="00550065">
      <w:pPr>
        <w:pStyle w:val="ConsPlusNormal"/>
        <w:spacing w:before="220"/>
        <w:ind w:firstLine="540"/>
        <w:jc w:val="both"/>
      </w:pPr>
      <w:r>
        <w:t>47. Данные об инвестициях в основной капитал за счет заемных сре</w:t>
      </w:r>
      <w:proofErr w:type="gramStart"/>
      <w:r>
        <w:t>дств др</w:t>
      </w:r>
      <w:proofErr w:type="gramEnd"/>
      <w:r>
        <w:t>угих организаций, бюджетных средств, кредитов (займов) банков отражаются по фактическому использованию независимо от источника погашения.</w:t>
      </w:r>
    </w:p>
    <w:p w:rsidR="00550065" w:rsidRDefault="00550065">
      <w:pPr>
        <w:pStyle w:val="ConsPlusNormal"/>
        <w:spacing w:before="220"/>
        <w:ind w:firstLine="540"/>
        <w:jc w:val="both"/>
      </w:pPr>
      <w:r>
        <w:t xml:space="preserve">48. Из </w:t>
      </w:r>
      <w:hyperlink w:anchor="P118" w:history="1">
        <w:r>
          <w:rPr>
            <w:color w:val="0000FF"/>
          </w:rPr>
          <w:t>строки 0202 таблицы 1 формы 6-ис (инвестиции)</w:t>
        </w:r>
      </w:hyperlink>
      <w:r>
        <w:t xml:space="preserve"> и </w:t>
      </w:r>
      <w:hyperlink w:anchor="P395" w:history="1">
        <w:r>
          <w:rPr>
            <w:color w:val="0000FF"/>
          </w:rPr>
          <w:t xml:space="preserve">таблицы 2 формы 4-ис </w:t>
        </w:r>
        <w:r>
          <w:rPr>
            <w:color w:val="0000FF"/>
          </w:rPr>
          <w:lastRenderedPageBreak/>
          <w:t>(инвестиции)</w:t>
        </w:r>
      </w:hyperlink>
      <w:r>
        <w:t xml:space="preserve"> выделяются:</w:t>
      </w:r>
    </w:p>
    <w:p w:rsidR="00550065" w:rsidRDefault="00550065">
      <w:pPr>
        <w:pStyle w:val="ConsPlusNormal"/>
        <w:spacing w:before="220"/>
        <w:ind w:firstLine="540"/>
        <w:jc w:val="both"/>
      </w:pPr>
      <w:r>
        <w:t xml:space="preserve">48.1. по </w:t>
      </w:r>
      <w:hyperlink w:anchor="P126" w:history="1">
        <w:r>
          <w:rPr>
            <w:color w:val="0000FF"/>
          </w:rPr>
          <w:t>строке 0220</w:t>
        </w:r>
      </w:hyperlink>
      <w:r>
        <w:t xml:space="preserve"> - стоимость строительно-монтажных работ, выполненных подрядным и хозяйственным способами по вводным объектам и объектам, строительство которых будет продолжаться в последующие годы; </w:t>
      </w:r>
      <w:proofErr w:type="gramStart"/>
      <w:r>
        <w:t xml:space="preserve">стоимость работ по монтажу и установке оборудования (включая пусконаладочные работы), несущего функциональную нагрузку в зданиях и на других строительных объектах и необходимого для их эксплуатации, а также систем, обеспечивающих функционирование зданий и других строительных объектов, в том числе электрических, водопроводных систем, систем </w:t>
      </w:r>
      <w:proofErr w:type="spellStart"/>
      <w:r>
        <w:t>водо</w:t>
      </w:r>
      <w:proofErr w:type="spellEnd"/>
      <w:r>
        <w:t>-, газоснабжения, канализации, систем отопления, вентиляции воздуха, лифтов, тепловой, звуковой и вибрационной изоляции и тому подобных.</w:t>
      </w:r>
      <w:proofErr w:type="gramEnd"/>
      <w:r>
        <w:t xml:space="preserve"> По </w:t>
      </w:r>
      <w:hyperlink w:anchor="P126" w:history="1">
        <w:r>
          <w:rPr>
            <w:color w:val="0000FF"/>
          </w:rPr>
          <w:t>строке 0220</w:t>
        </w:r>
      </w:hyperlink>
      <w:r>
        <w:t xml:space="preserve"> отражается также стоимость работ по монтажу и установке в зданиях и на других строительных объектах систем пожарной и охранной сигнализации, систем кондиционирования воздуха, а также другого оборудования, составляющего неотъемлемую часть зданий и сооружений;</w:t>
      </w:r>
    </w:p>
    <w:p w:rsidR="00550065" w:rsidRDefault="00550065">
      <w:pPr>
        <w:pStyle w:val="ConsPlusNormal"/>
        <w:jc w:val="both"/>
      </w:pPr>
      <w:r>
        <w:t>(</w:t>
      </w:r>
      <w:proofErr w:type="spellStart"/>
      <w:r>
        <w:t>пп</w:t>
      </w:r>
      <w:proofErr w:type="spellEnd"/>
      <w:r>
        <w:t xml:space="preserve">. 48.1 в ред. </w:t>
      </w:r>
      <w:hyperlink r:id="rId80" w:history="1">
        <w:r>
          <w:rPr>
            <w:color w:val="0000FF"/>
          </w:rPr>
          <w:t>постановления</w:t>
        </w:r>
      </w:hyperlink>
      <w:r>
        <w:t xml:space="preserve"> </w:t>
      </w:r>
      <w:proofErr w:type="spellStart"/>
      <w:r>
        <w:t>Белстата</w:t>
      </w:r>
      <w:proofErr w:type="spellEnd"/>
      <w:r>
        <w:t xml:space="preserve"> от 30.11.2015 N 205)</w:t>
      </w:r>
    </w:p>
    <w:p w:rsidR="00550065" w:rsidRDefault="00550065">
      <w:pPr>
        <w:pStyle w:val="ConsPlusNormal"/>
        <w:spacing w:before="220"/>
        <w:ind w:firstLine="540"/>
        <w:jc w:val="both"/>
      </w:pPr>
      <w:proofErr w:type="gramStart"/>
      <w:r>
        <w:t xml:space="preserve">48.2. по </w:t>
      </w:r>
      <w:hyperlink w:anchor="P130" w:history="1">
        <w:r>
          <w:rPr>
            <w:color w:val="0000FF"/>
          </w:rPr>
          <w:t>строке 0222</w:t>
        </w:r>
      </w:hyperlink>
      <w:r>
        <w:t xml:space="preserve"> - стоимость всех видов машин и оборудования, транспортных средств отечественного и импортного производства, включаемых и не включаемых в сметы на строительство, требующих и не требующих монтажа, включая машины и оборудование, поступившие безвозмездно (в качестве гуманитарной, технической помощи и по товарообменным (бартерным) операциям), </w:t>
      </w:r>
      <w:proofErr w:type="spellStart"/>
      <w:r>
        <w:t>нестандартизированного</w:t>
      </w:r>
      <w:proofErr w:type="spellEnd"/>
      <w:r>
        <w:t xml:space="preserve"> оборудования, инструмента и инвентаря, включаемых в сметы на строительство, а также инструмента и инвентаря</w:t>
      </w:r>
      <w:proofErr w:type="gramEnd"/>
      <w:r>
        <w:t xml:space="preserve">, принятых в бухгалтерском учете в качестве основных средств. По </w:t>
      </w:r>
      <w:hyperlink w:anchor="P130" w:history="1">
        <w:r>
          <w:rPr>
            <w:color w:val="0000FF"/>
          </w:rPr>
          <w:t>строке 0222</w:t>
        </w:r>
      </w:hyperlink>
      <w:r>
        <w:t xml:space="preserve"> отражаются также затраты по специализированному монтажу, установке (включая пусконаладочные работы) промышленных машин и оборудования (технологического, энергетического, подъемно-транспортного, насосно-компрессорного и другого оборудования, за исключением обеспечивающих функционирование зданий и инженерных сооружений), отражаемые по </w:t>
      </w:r>
      <w:hyperlink w:anchor="P158" w:history="1">
        <w:r>
          <w:rPr>
            <w:color w:val="0000FF"/>
          </w:rPr>
          <w:t>строке 0294</w:t>
        </w:r>
      </w:hyperlink>
      <w:r>
        <w:t>.</w:t>
      </w:r>
    </w:p>
    <w:p w:rsidR="00550065" w:rsidRDefault="00550065">
      <w:pPr>
        <w:pStyle w:val="ConsPlusNormal"/>
        <w:jc w:val="both"/>
      </w:pPr>
      <w:r>
        <w:t xml:space="preserve">(в ред. </w:t>
      </w:r>
      <w:hyperlink r:id="rId81" w:history="1">
        <w:r>
          <w:rPr>
            <w:color w:val="0000FF"/>
          </w:rPr>
          <w:t>постановления</w:t>
        </w:r>
      </w:hyperlink>
      <w:r>
        <w:t xml:space="preserve"> </w:t>
      </w:r>
      <w:proofErr w:type="spellStart"/>
      <w:r>
        <w:t>Белстата</w:t>
      </w:r>
      <w:proofErr w:type="spellEnd"/>
      <w:r>
        <w:t xml:space="preserve"> от 30.11.2015 N 205)</w:t>
      </w:r>
    </w:p>
    <w:p w:rsidR="00550065" w:rsidRDefault="00550065">
      <w:pPr>
        <w:pStyle w:val="ConsPlusNormal"/>
        <w:spacing w:before="220"/>
        <w:ind w:firstLine="540"/>
        <w:jc w:val="both"/>
      </w:pPr>
      <w:r>
        <w:t>Данные о безвозмездно поступивших машинах, оборудовании, транспортных средствах, инструменте и инвентаре, о технической и гуманитарной помощи отражаются в данных об инвестициях по первоначальной стоимости, включая фактические затраты по доставке, установке, монтажу и иные затраты, непосредственно связанные с безвозмездным получением объектов основных средств и доведением их до состояния, пригодного к использованию.</w:t>
      </w:r>
    </w:p>
    <w:p w:rsidR="00550065" w:rsidRDefault="00550065">
      <w:pPr>
        <w:pStyle w:val="ConsPlusNormal"/>
        <w:spacing w:before="220"/>
        <w:ind w:firstLine="540"/>
        <w:jc w:val="both"/>
      </w:pPr>
      <w:r>
        <w:t>Стоимость всех видов машин и оборудования, транспортных средств, инструмента и инвентаря, числившихся ранее в составе основных сре</w:t>
      </w:r>
      <w:proofErr w:type="gramStart"/>
      <w:r>
        <w:t>дств др</w:t>
      </w:r>
      <w:proofErr w:type="gramEnd"/>
      <w:r>
        <w:t xml:space="preserve">угих организаций Республики Беларусь, а также бывших в употреблении у физических лиц (кроме поступивших по импорту основных средств), по </w:t>
      </w:r>
      <w:hyperlink w:anchor="P130" w:history="1">
        <w:r>
          <w:rPr>
            <w:color w:val="0000FF"/>
          </w:rPr>
          <w:t>строке 0222</w:t>
        </w:r>
      </w:hyperlink>
      <w:r>
        <w:t xml:space="preserve"> не отражается.</w:t>
      </w:r>
    </w:p>
    <w:p w:rsidR="00550065" w:rsidRDefault="00550065">
      <w:pPr>
        <w:pStyle w:val="ConsPlusNormal"/>
        <w:jc w:val="both"/>
      </w:pPr>
      <w:r>
        <w:t xml:space="preserve">(в ред. </w:t>
      </w:r>
      <w:hyperlink r:id="rId82" w:history="1">
        <w:r>
          <w:rPr>
            <w:color w:val="0000FF"/>
          </w:rPr>
          <w:t>постановления</w:t>
        </w:r>
      </w:hyperlink>
      <w:r>
        <w:t xml:space="preserve"> </w:t>
      </w:r>
      <w:proofErr w:type="spellStart"/>
      <w:r>
        <w:t>Белстата</w:t>
      </w:r>
      <w:proofErr w:type="spellEnd"/>
      <w:r>
        <w:t xml:space="preserve"> от 30.11.2015 N 205)</w:t>
      </w:r>
    </w:p>
    <w:p w:rsidR="00550065" w:rsidRDefault="00550065">
      <w:pPr>
        <w:pStyle w:val="ConsPlusNormal"/>
        <w:spacing w:before="220"/>
        <w:ind w:firstLine="540"/>
        <w:jc w:val="both"/>
      </w:pPr>
      <w:r>
        <w:t xml:space="preserve">Из общей стоимости оборудования по </w:t>
      </w:r>
      <w:hyperlink w:anchor="P134" w:history="1">
        <w:r>
          <w:rPr>
            <w:color w:val="0000FF"/>
          </w:rPr>
          <w:t>строке 0223</w:t>
        </w:r>
      </w:hyperlink>
      <w:r>
        <w:t xml:space="preserve"> выделяется стоимость приобретения объектов основных средств, произведенных как в странах, не входящих в состав СНГ, так и в странах СНГ независимо от импортера - иностранная организация или белорусский поставщик. В случае приобретения импортных объектов основных средств у белорусских поставщиков по </w:t>
      </w:r>
      <w:hyperlink w:anchor="P134" w:history="1">
        <w:r>
          <w:rPr>
            <w:color w:val="0000FF"/>
          </w:rPr>
          <w:t>строке 0223</w:t>
        </w:r>
      </w:hyperlink>
      <w:r>
        <w:t xml:space="preserve"> отражаются данные о приобретении только тех объектов, которые ранее не числились в основных средствах других организаций Республики Беларусь. Основные средства (автомобили, компьютеры и т.д.), собранные из произведенных за рубежом деталей, к импортным объектам не относятся. Стоимость выполненных работ по монтажу оборудования, оформленных в установленном порядке, по </w:t>
      </w:r>
      <w:hyperlink w:anchor="P134" w:history="1">
        <w:r>
          <w:rPr>
            <w:color w:val="0000FF"/>
          </w:rPr>
          <w:t>строке 0223</w:t>
        </w:r>
      </w:hyperlink>
      <w:r>
        <w:t xml:space="preserve"> не отражается;</w:t>
      </w:r>
    </w:p>
    <w:p w:rsidR="00550065" w:rsidRDefault="00550065">
      <w:pPr>
        <w:pStyle w:val="ConsPlusNormal"/>
        <w:spacing w:before="220"/>
        <w:ind w:firstLine="540"/>
        <w:jc w:val="both"/>
      </w:pPr>
      <w:r>
        <w:t xml:space="preserve">48.3. по </w:t>
      </w:r>
      <w:hyperlink w:anchor="P142" w:history="1">
        <w:r>
          <w:rPr>
            <w:color w:val="0000FF"/>
          </w:rPr>
          <w:t>строке 0225</w:t>
        </w:r>
      </w:hyperlink>
      <w:r>
        <w:t xml:space="preserve"> - затраты на проектные и изыскательские работы (включая работы для строительства будущих лет), подготовку территории строительства, управление строительством, оплату услуг органов авторского и технического надзора, государственного строительного надзора и другие прочие работы и косвенные затраты;</w:t>
      </w:r>
    </w:p>
    <w:p w:rsidR="00550065" w:rsidRDefault="00550065">
      <w:pPr>
        <w:pStyle w:val="ConsPlusNormal"/>
        <w:spacing w:before="220"/>
        <w:ind w:firstLine="540"/>
        <w:jc w:val="both"/>
      </w:pPr>
      <w:r>
        <w:lastRenderedPageBreak/>
        <w:t xml:space="preserve">48.4. по </w:t>
      </w:r>
      <w:hyperlink w:anchor="P501" w:history="1">
        <w:r>
          <w:rPr>
            <w:color w:val="0000FF"/>
          </w:rPr>
          <w:t>строке 0243 формы 4-ис (инвестиции)</w:t>
        </w:r>
      </w:hyperlink>
      <w:r>
        <w:t xml:space="preserve"> - данные об использовании инвестиций на возведение зданий, сооружений и приобретение машин, оборудования, транспортных средств, инструмента, инвентаря, включаемых в сметы на строительство, без учета данных по проектно-изыскательским работам для строительства будущих лет;</w:t>
      </w:r>
    </w:p>
    <w:p w:rsidR="00550065" w:rsidRDefault="00550065">
      <w:pPr>
        <w:pStyle w:val="ConsPlusNormal"/>
        <w:spacing w:before="220"/>
        <w:ind w:firstLine="540"/>
        <w:jc w:val="both"/>
      </w:pPr>
      <w:r>
        <w:t xml:space="preserve">48.5. по </w:t>
      </w:r>
      <w:hyperlink w:anchor="P505" w:history="1">
        <w:r>
          <w:rPr>
            <w:color w:val="0000FF"/>
          </w:rPr>
          <w:t>строке 0244 формы 4-ис (инвестиции)</w:t>
        </w:r>
      </w:hyperlink>
      <w:r>
        <w:t xml:space="preserve"> - данные об использовании инвестиций, связанных с реконструкцией, модернизацией объектов основных средств и приводящих к увеличению первоначальной стоимости объекта. </w:t>
      </w:r>
      <w:proofErr w:type="gramStart"/>
      <w:r>
        <w:t xml:space="preserve">По </w:t>
      </w:r>
      <w:hyperlink w:anchor="P505" w:history="1">
        <w:r>
          <w:rPr>
            <w:color w:val="0000FF"/>
          </w:rPr>
          <w:t>строке 0244</w:t>
        </w:r>
      </w:hyperlink>
      <w:r>
        <w:t xml:space="preserve"> отражаются также затраты на приобретение оборудования для замены морально устаревшего и физически изношенного оборудования с целью повышения производительности труда, а также для установки дополнительно на производственных площадях действующих организаций; затраты на дополнение основного средства новыми конструктивными элементами и системами с целью получения новых дополнительных возможностей или улучшения качественных, количественных технико-экономических показателей.</w:t>
      </w:r>
      <w:proofErr w:type="gramEnd"/>
      <w:r>
        <w:t xml:space="preserve"> Затраты на приобретение транспортных средств, мебели, бытовой техники, вычислительной и организационной техники, а также проектно-изыскательские работы для строительства будущих лет по этой строке не отражаются;</w:t>
      </w:r>
    </w:p>
    <w:p w:rsidR="00550065" w:rsidRDefault="00550065">
      <w:pPr>
        <w:pStyle w:val="ConsPlusNormal"/>
        <w:jc w:val="both"/>
      </w:pPr>
      <w:r>
        <w:t xml:space="preserve">(в ред. </w:t>
      </w:r>
      <w:hyperlink r:id="rId83" w:history="1">
        <w:r>
          <w:rPr>
            <w:color w:val="0000FF"/>
          </w:rPr>
          <w:t>постановления</w:t>
        </w:r>
      </w:hyperlink>
      <w:r>
        <w:t xml:space="preserve"> </w:t>
      </w:r>
      <w:proofErr w:type="spellStart"/>
      <w:r>
        <w:t>Белстата</w:t>
      </w:r>
      <w:proofErr w:type="spellEnd"/>
      <w:r>
        <w:t xml:space="preserve"> от 01.12.2014 N 211)</w:t>
      </w:r>
    </w:p>
    <w:p w:rsidR="00550065" w:rsidRDefault="00550065">
      <w:pPr>
        <w:pStyle w:val="ConsPlusNormal"/>
        <w:spacing w:before="220"/>
        <w:ind w:firstLine="540"/>
        <w:jc w:val="both"/>
      </w:pPr>
      <w:r>
        <w:t xml:space="preserve">48.6. по </w:t>
      </w:r>
      <w:hyperlink w:anchor="P150" w:history="1">
        <w:r>
          <w:rPr>
            <w:color w:val="0000FF"/>
          </w:rPr>
          <w:t>строке 0246 форм 6-ис (инвестиции)</w:t>
        </w:r>
      </w:hyperlink>
      <w:r>
        <w:t xml:space="preserve"> и </w:t>
      </w:r>
      <w:hyperlink w:anchor="P513" w:history="1">
        <w:r>
          <w:rPr>
            <w:color w:val="0000FF"/>
          </w:rPr>
          <w:t>4-ис (инвестиции)</w:t>
        </w:r>
      </w:hyperlink>
      <w:r>
        <w:t xml:space="preserve"> - затраты на строительство объектов инженерной и транспортной инфраструктуры для районов жилой застройки, таких как сооружения и инженерные сети </w:t>
      </w:r>
      <w:proofErr w:type="spellStart"/>
      <w:r>
        <w:t>электро</w:t>
      </w:r>
      <w:proofErr w:type="spellEnd"/>
      <w:r>
        <w:t>-, тепл</w:t>
      </w:r>
      <w:proofErr w:type="gramStart"/>
      <w:r>
        <w:t>о-</w:t>
      </w:r>
      <w:proofErr w:type="gramEnd"/>
      <w:r>
        <w:t xml:space="preserve">, </w:t>
      </w:r>
      <w:proofErr w:type="spellStart"/>
      <w:r>
        <w:t>газо</w:t>
      </w:r>
      <w:proofErr w:type="spellEnd"/>
      <w:r>
        <w:t xml:space="preserve">-, водоснабжения и канализации, связи, </w:t>
      </w:r>
      <w:proofErr w:type="spellStart"/>
      <w:r>
        <w:t>телефикации</w:t>
      </w:r>
      <w:proofErr w:type="spellEnd"/>
      <w:r>
        <w:t>, радиофикации, а также автомобильных дорог, улиц, маршрутов общественного транспорта и иных коммуникаций, обеспечивающих комплекс необходимых технических условий жизнедеятельности граждан в районах жилой застройки;</w:t>
      </w:r>
    </w:p>
    <w:p w:rsidR="00550065" w:rsidRDefault="00550065">
      <w:pPr>
        <w:pStyle w:val="ConsPlusNormal"/>
        <w:spacing w:before="220"/>
        <w:ind w:firstLine="540"/>
        <w:jc w:val="both"/>
      </w:pPr>
      <w:r>
        <w:t xml:space="preserve">48.7. по </w:t>
      </w:r>
      <w:hyperlink w:anchor="P521" w:history="1">
        <w:r>
          <w:rPr>
            <w:color w:val="0000FF"/>
          </w:rPr>
          <w:t>строке 0250 формы 4-ис (инвестиции)</w:t>
        </w:r>
      </w:hyperlink>
      <w:r>
        <w:t xml:space="preserve"> - суммы уплаченных банку процентов по кредитам (займам), начисленных на освоенный в отчетном периоде объем инвестиций в основной капитал и учтенных в составе инвестиций в основной капитал до ввода (передачи) основных средств в эксплуатацию;</w:t>
      </w:r>
    </w:p>
    <w:p w:rsidR="00550065" w:rsidRDefault="00550065">
      <w:pPr>
        <w:pStyle w:val="ConsPlusNormal"/>
        <w:jc w:val="both"/>
      </w:pPr>
      <w:r>
        <w:t>(</w:t>
      </w:r>
      <w:proofErr w:type="spellStart"/>
      <w:r>
        <w:t>пп</w:t>
      </w:r>
      <w:proofErr w:type="spellEnd"/>
      <w:r>
        <w:t xml:space="preserve">. 48.7 </w:t>
      </w:r>
      <w:proofErr w:type="gramStart"/>
      <w:r>
        <w:t>введен</w:t>
      </w:r>
      <w:proofErr w:type="gramEnd"/>
      <w:r>
        <w:t xml:space="preserve"> </w:t>
      </w:r>
      <w:hyperlink r:id="rId84" w:history="1">
        <w:r>
          <w:rPr>
            <w:color w:val="0000FF"/>
          </w:rPr>
          <w:t>постановлением</w:t>
        </w:r>
      </w:hyperlink>
      <w:r>
        <w:t xml:space="preserve"> </w:t>
      </w:r>
      <w:proofErr w:type="spellStart"/>
      <w:r>
        <w:t>Белстата</w:t>
      </w:r>
      <w:proofErr w:type="spellEnd"/>
      <w:r>
        <w:t xml:space="preserve"> от 30.11.2015 N 205; в ред. постановлений </w:t>
      </w:r>
      <w:proofErr w:type="spellStart"/>
      <w:r>
        <w:t>Белстата</w:t>
      </w:r>
      <w:proofErr w:type="spellEnd"/>
      <w:r>
        <w:t xml:space="preserve"> от 11.11.2016 </w:t>
      </w:r>
      <w:hyperlink r:id="rId85" w:history="1">
        <w:r>
          <w:rPr>
            <w:color w:val="0000FF"/>
          </w:rPr>
          <w:t>N 181</w:t>
        </w:r>
      </w:hyperlink>
      <w:r>
        <w:t xml:space="preserve">, от 28.06.2018 </w:t>
      </w:r>
      <w:hyperlink r:id="rId86" w:history="1">
        <w:r>
          <w:rPr>
            <w:color w:val="0000FF"/>
          </w:rPr>
          <w:t>N 47</w:t>
        </w:r>
      </w:hyperlink>
      <w:r>
        <w:t>)</w:t>
      </w:r>
    </w:p>
    <w:p w:rsidR="00550065" w:rsidRDefault="00550065">
      <w:pPr>
        <w:pStyle w:val="ConsPlusNormal"/>
        <w:spacing w:before="220"/>
        <w:ind w:firstLine="540"/>
        <w:jc w:val="both"/>
      </w:pPr>
      <w:proofErr w:type="gramStart"/>
      <w:r>
        <w:t xml:space="preserve">48.8. по </w:t>
      </w:r>
      <w:hyperlink w:anchor="P529" w:history="1">
        <w:r>
          <w:rPr>
            <w:color w:val="0000FF"/>
          </w:rPr>
          <w:t>строке 0287 формы 4-ис (инвестиции)</w:t>
        </w:r>
      </w:hyperlink>
      <w:r>
        <w:t xml:space="preserve"> - данные об использовании инвестиций в основной капитал на охрану и рациональное использование природных ресурсов (охрану и рациональное использование водных ресурсов; охрану атмосферного воздуха; охрану и рациональное использование земель (кроме мелиорации); охрану и рациональное использование лесных ресурсов; охрану и воспроизводство рыбных запасов; охрану недр и рациональное использование минеральных ресурсов;</w:t>
      </w:r>
      <w:proofErr w:type="gramEnd"/>
      <w:r>
        <w:t xml:space="preserve"> охрану и воспроизводство диких зверей и птиц; охрану и организацию заповедников и других особо охраняемых природных территорий; строительство зданий, полигонов и установок по утилизации, переработке, обезвреживанию, захоронению отходов производства).</w:t>
      </w:r>
    </w:p>
    <w:p w:rsidR="00550065" w:rsidRDefault="00550065">
      <w:pPr>
        <w:pStyle w:val="ConsPlusNormal"/>
        <w:spacing w:before="220"/>
        <w:ind w:firstLine="540"/>
        <w:jc w:val="both"/>
      </w:pPr>
      <w:r>
        <w:t xml:space="preserve">49. Стоимость предмета лизинга отражается в </w:t>
      </w:r>
      <w:hyperlink w:anchor="P104" w:history="1">
        <w:r>
          <w:rPr>
            <w:color w:val="0000FF"/>
          </w:rPr>
          <w:t>разделе I формы 6-ис (инвестиции)</w:t>
        </w:r>
      </w:hyperlink>
      <w:r>
        <w:t xml:space="preserve"> и в </w:t>
      </w:r>
      <w:hyperlink w:anchor="P379" w:history="1">
        <w:r>
          <w:rPr>
            <w:color w:val="0000FF"/>
          </w:rPr>
          <w:t>разделе II формы 4-ис (инвестиции)</w:t>
        </w:r>
      </w:hyperlink>
      <w:r>
        <w:t xml:space="preserve"> в том случае, если договором лизинга предусмотрено условие о выкупе предмета лизинга.</w:t>
      </w:r>
    </w:p>
    <w:p w:rsidR="00550065" w:rsidRDefault="00550065">
      <w:pPr>
        <w:pStyle w:val="ConsPlusNormal"/>
        <w:spacing w:before="220"/>
        <w:ind w:firstLine="540"/>
        <w:jc w:val="both"/>
      </w:pPr>
      <w:r>
        <w:t>Лизингополучатель отражает данные о вводе в эксплуатацию основных средств, использовании инвестиций в основной капитал с распределением по технологической структуре и источникам финансирования после поступления предмета лизинга на место назначения и отражения в первичных учетных документах.</w:t>
      </w:r>
    </w:p>
    <w:p w:rsidR="00550065" w:rsidRDefault="00550065">
      <w:pPr>
        <w:pStyle w:val="ConsPlusNormal"/>
        <w:spacing w:before="220"/>
        <w:ind w:firstLine="540"/>
        <w:jc w:val="both"/>
      </w:pPr>
      <w:r>
        <w:t>Данные о лизинговых операциях по договорам оперативного лизинга не отражаются.</w:t>
      </w:r>
    </w:p>
    <w:p w:rsidR="00550065" w:rsidRDefault="00550065">
      <w:pPr>
        <w:pStyle w:val="ConsPlusNormal"/>
        <w:jc w:val="both"/>
      </w:pPr>
      <w:r>
        <w:t xml:space="preserve">(п. 49 в ред. </w:t>
      </w:r>
      <w:hyperlink r:id="rId87" w:history="1">
        <w:r>
          <w:rPr>
            <w:color w:val="0000FF"/>
          </w:rPr>
          <w:t>постановления</w:t>
        </w:r>
      </w:hyperlink>
      <w:r>
        <w:t xml:space="preserve"> </w:t>
      </w:r>
      <w:proofErr w:type="spellStart"/>
      <w:r>
        <w:t>Белстата</w:t>
      </w:r>
      <w:proofErr w:type="spellEnd"/>
      <w:r>
        <w:t xml:space="preserve"> от 28.06.2018 N 47)</w:t>
      </w:r>
    </w:p>
    <w:p w:rsidR="00550065" w:rsidRDefault="00550065">
      <w:pPr>
        <w:pStyle w:val="ConsPlusNormal"/>
        <w:spacing w:before="220"/>
        <w:ind w:firstLine="540"/>
        <w:jc w:val="both"/>
      </w:pPr>
      <w:r>
        <w:t xml:space="preserve">50. По </w:t>
      </w:r>
      <w:hyperlink w:anchor="P567" w:history="1">
        <w:r>
          <w:rPr>
            <w:color w:val="0000FF"/>
          </w:rPr>
          <w:t>строке 0296</w:t>
        </w:r>
      </w:hyperlink>
      <w:r>
        <w:t xml:space="preserve"> отражаются фактические затраты на приобретение нематериальных </w:t>
      </w:r>
      <w:r>
        <w:lastRenderedPageBreak/>
        <w:t xml:space="preserve">активов. Вложения в нематериальные активы не включаются в объем инвестиций в основной капитал и по </w:t>
      </w:r>
      <w:hyperlink w:anchor="P395" w:history="1">
        <w:r>
          <w:rPr>
            <w:color w:val="0000FF"/>
          </w:rPr>
          <w:t>строке 0202</w:t>
        </w:r>
      </w:hyperlink>
      <w:r>
        <w:t xml:space="preserve"> не отражаются.</w:t>
      </w:r>
    </w:p>
    <w:p w:rsidR="00550065" w:rsidRDefault="00550065">
      <w:pPr>
        <w:pStyle w:val="ConsPlusNormal"/>
        <w:spacing w:before="220"/>
        <w:ind w:firstLine="540"/>
        <w:jc w:val="both"/>
      </w:pPr>
      <w:r>
        <w:t xml:space="preserve">51. </w:t>
      </w:r>
      <w:proofErr w:type="gramStart"/>
      <w:r>
        <w:t xml:space="preserve">В </w:t>
      </w:r>
      <w:hyperlink w:anchor="P571" w:history="1">
        <w:r>
          <w:rPr>
            <w:color w:val="0000FF"/>
          </w:rPr>
          <w:t>таблице 5 формы 4-ис (инвестиции)</w:t>
        </w:r>
      </w:hyperlink>
      <w:r>
        <w:t xml:space="preserve"> данные об использовании инвестиций в основной капитал распределяются в соответствии с общегосударственным </w:t>
      </w:r>
      <w:hyperlink r:id="rId88" w:history="1">
        <w:r>
          <w:rPr>
            <w:color w:val="0000FF"/>
          </w:rPr>
          <w:t>классификатором</w:t>
        </w:r>
      </w:hyperlink>
      <w:r>
        <w:t xml:space="preserve">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N 85 (далее - ОКРБ 005-2011), исходя из назначения основных средств, то есть той сферы деятельности, в которой они будут функционировать.</w:t>
      </w:r>
      <w:proofErr w:type="gramEnd"/>
      <w:r>
        <w:t xml:space="preserve"> </w:t>
      </w:r>
      <w:hyperlink r:id="rId89" w:history="1">
        <w:r>
          <w:rPr>
            <w:color w:val="0000FF"/>
          </w:rPr>
          <w:t>ОКРБ</w:t>
        </w:r>
      </w:hyperlink>
      <w:r>
        <w:t xml:space="preserve"> 005-2011 размещен на официальном сайте Национального статистического комитета в глобальной компьютерной сети Интернет http://www.belstat.gov.by в рубрике "Классификаторы".</w:t>
      </w:r>
    </w:p>
    <w:p w:rsidR="00550065" w:rsidRDefault="00550065">
      <w:pPr>
        <w:pStyle w:val="ConsPlusNormal"/>
        <w:jc w:val="both"/>
      </w:pPr>
      <w:r>
        <w:t xml:space="preserve">(в ред. </w:t>
      </w:r>
      <w:hyperlink r:id="rId90" w:history="1">
        <w:r>
          <w:rPr>
            <w:color w:val="0000FF"/>
          </w:rPr>
          <w:t>постановления</w:t>
        </w:r>
      </w:hyperlink>
      <w:r>
        <w:t xml:space="preserve"> </w:t>
      </w:r>
      <w:proofErr w:type="spellStart"/>
      <w:r>
        <w:t>Белстата</w:t>
      </w:r>
      <w:proofErr w:type="spellEnd"/>
      <w:r>
        <w:t xml:space="preserve"> от 10.07.2020 N 57)</w:t>
      </w:r>
    </w:p>
    <w:p w:rsidR="00550065" w:rsidRDefault="00550065">
      <w:pPr>
        <w:pStyle w:val="ConsPlusNormal"/>
        <w:spacing w:before="220"/>
        <w:ind w:firstLine="540"/>
        <w:jc w:val="both"/>
      </w:pPr>
      <w:proofErr w:type="gramStart"/>
      <w:r>
        <w:t xml:space="preserve">По ОКРБ 005-2011 по кодам </w:t>
      </w:r>
      <w:hyperlink r:id="rId91" w:history="1">
        <w:r>
          <w:rPr>
            <w:color w:val="0000FF"/>
          </w:rPr>
          <w:t>41100</w:t>
        </w:r>
      </w:hyperlink>
      <w:r>
        <w:t xml:space="preserve"> - </w:t>
      </w:r>
      <w:hyperlink r:id="rId92" w:history="1">
        <w:r>
          <w:rPr>
            <w:color w:val="0000FF"/>
          </w:rPr>
          <w:t>43999</w:t>
        </w:r>
      </w:hyperlink>
      <w:r>
        <w:t xml:space="preserve"> отражаются затраты по созданию и дальнейшему развитию материально-технической базы организаций строительства; по коду </w:t>
      </w:r>
      <w:hyperlink r:id="rId93" w:history="1">
        <w:r>
          <w:rPr>
            <w:color w:val="0000FF"/>
          </w:rPr>
          <w:t>68320</w:t>
        </w:r>
      </w:hyperlink>
      <w:r>
        <w:t xml:space="preserve"> - затраты по строительству жилых домов; по коду </w:t>
      </w:r>
      <w:hyperlink r:id="rId94" w:history="1">
        <w:r>
          <w:rPr>
            <w:color w:val="0000FF"/>
          </w:rPr>
          <w:t>81300</w:t>
        </w:r>
      </w:hyperlink>
      <w:r>
        <w:t xml:space="preserve"> - затраты по благоустройству (озеленению территорий), не связанные со строительством зданий; по коду </w:t>
      </w:r>
      <w:hyperlink r:id="rId95" w:history="1">
        <w:r>
          <w:rPr>
            <w:color w:val="0000FF"/>
          </w:rPr>
          <w:t>85100</w:t>
        </w:r>
      </w:hyperlink>
      <w:r>
        <w:t xml:space="preserve"> - затраты по строительству дошкольных учреждений; по коду </w:t>
      </w:r>
      <w:hyperlink r:id="rId96" w:history="1">
        <w:r>
          <w:rPr>
            <w:color w:val="0000FF"/>
          </w:rPr>
          <w:t>85310</w:t>
        </w:r>
      </w:hyperlink>
      <w:r>
        <w:t xml:space="preserve"> - затраты по строительству школ и так далее.</w:t>
      </w:r>
      <w:proofErr w:type="gramEnd"/>
    </w:p>
    <w:p w:rsidR="00550065" w:rsidRDefault="00550065">
      <w:pPr>
        <w:pStyle w:val="ConsPlusNormal"/>
        <w:jc w:val="both"/>
      </w:pPr>
      <w:r>
        <w:t xml:space="preserve">(часть вторая п. 51 в ред. </w:t>
      </w:r>
      <w:hyperlink r:id="rId97" w:history="1">
        <w:r>
          <w:rPr>
            <w:color w:val="0000FF"/>
          </w:rPr>
          <w:t>постановления</w:t>
        </w:r>
      </w:hyperlink>
      <w:r>
        <w:t xml:space="preserve"> </w:t>
      </w:r>
      <w:proofErr w:type="spellStart"/>
      <w:r>
        <w:t>Белстата</w:t>
      </w:r>
      <w:proofErr w:type="spellEnd"/>
      <w:r>
        <w:t xml:space="preserve"> от 11.11.2016 N 181)</w:t>
      </w:r>
    </w:p>
    <w:p w:rsidR="00550065" w:rsidRDefault="00550065">
      <w:pPr>
        <w:pStyle w:val="ConsPlusNormal"/>
        <w:jc w:val="both"/>
      </w:pPr>
      <w:r>
        <w:t xml:space="preserve">(п. 51 в ред. </w:t>
      </w:r>
      <w:hyperlink r:id="rId98" w:history="1">
        <w:r>
          <w:rPr>
            <w:color w:val="0000FF"/>
          </w:rPr>
          <w:t>постановления</w:t>
        </w:r>
      </w:hyperlink>
      <w:r>
        <w:t xml:space="preserve"> </w:t>
      </w:r>
      <w:proofErr w:type="spellStart"/>
      <w:r>
        <w:t>Белстата</w:t>
      </w:r>
      <w:proofErr w:type="spellEnd"/>
      <w:r>
        <w:t xml:space="preserve"> от 30.11.2015 N 205)</w:t>
      </w:r>
    </w:p>
    <w:p w:rsidR="00550065" w:rsidRDefault="00550065">
      <w:pPr>
        <w:pStyle w:val="ConsPlusNormal"/>
        <w:spacing w:before="220"/>
        <w:ind w:firstLine="540"/>
        <w:jc w:val="both"/>
      </w:pPr>
      <w:r>
        <w:t xml:space="preserve">52. По </w:t>
      </w:r>
      <w:hyperlink w:anchor="P593" w:history="1">
        <w:r>
          <w:rPr>
            <w:color w:val="0000FF"/>
          </w:rPr>
          <w:t>строке 0301</w:t>
        </w:r>
      </w:hyperlink>
      <w:r>
        <w:t xml:space="preserve"> в графе 1 таблицы 5 формы 4-ис (инвестиции) данные о вводе в эксплуатацию основных средств отражаются по первоначальной стоимости.</w:t>
      </w:r>
    </w:p>
    <w:p w:rsidR="00550065" w:rsidRDefault="00550065">
      <w:pPr>
        <w:pStyle w:val="ConsPlusNormal"/>
        <w:spacing w:before="220"/>
        <w:ind w:firstLine="540"/>
        <w:jc w:val="both"/>
      </w:pPr>
      <w:r>
        <w:t xml:space="preserve">53. Сумма данных по всем видам экономической деятельности, относящимся к </w:t>
      </w:r>
      <w:hyperlink w:anchor="P601" w:history="1">
        <w:r>
          <w:rPr>
            <w:color w:val="0000FF"/>
          </w:rPr>
          <w:t>строке 0302</w:t>
        </w:r>
      </w:hyperlink>
      <w:r>
        <w:t xml:space="preserve">, должна быть равна данным по </w:t>
      </w:r>
      <w:hyperlink w:anchor="P593" w:history="1">
        <w:r>
          <w:rPr>
            <w:color w:val="0000FF"/>
          </w:rPr>
          <w:t>строке 0301</w:t>
        </w:r>
      </w:hyperlink>
      <w:r>
        <w:t xml:space="preserve"> во всех графах.</w:t>
      </w:r>
    </w:p>
    <w:p w:rsidR="00550065" w:rsidRDefault="00550065">
      <w:pPr>
        <w:pStyle w:val="ConsPlusNormal"/>
      </w:pPr>
    </w:p>
    <w:p w:rsidR="00550065" w:rsidRDefault="00550065">
      <w:pPr>
        <w:pStyle w:val="ConsPlusNormal"/>
        <w:jc w:val="center"/>
        <w:outlineLvl w:val="1"/>
      </w:pPr>
      <w:r>
        <w:rPr>
          <w:b/>
        </w:rPr>
        <w:t>ГЛАВА 4</w:t>
      </w:r>
    </w:p>
    <w:p w:rsidR="00550065" w:rsidRDefault="00550065">
      <w:pPr>
        <w:pStyle w:val="ConsPlusNormal"/>
        <w:jc w:val="center"/>
      </w:pPr>
      <w:r>
        <w:rPr>
          <w:b/>
        </w:rPr>
        <w:t>ПОРЯДОК ЗАПОЛНЕНИЯ РАЗДЕЛА II ФОРМЫ 6-ИС (ИНВЕСТИЦИИ) "СТРОИТЕЛЬСТВО ЖИЛЫХ ДОМОВ И ОБЩЕЖИТИЙ" И РАЗДЕЛА III ФОРМЫ 4-ИС (ИНВЕСТИЦИИ) "СТРОИТЕЛЬСТВО ОБЪЕКТОВ ЖИЛИЩНО-ГРАЖДАНСКОГО НАЗНАЧЕНИЯ"</w:t>
      </w:r>
    </w:p>
    <w:p w:rsidR="00550065" w:rsidRDefault="00550065">
      <w:pPr>
        <w:pStyle w:val="ConsPlusNormal"/>
      </w:pPr>
    </w:p>
    <w:p w:rsidR="00550065" w:rsidRDefault="00550065">
      <w:pPr>
        <w:pStyle w:val="ConsPlusNormal"/>
        <w:ind w:firstLine="540"/>
        <w:jc w:val="both"/>
      </w:pPr>
      <w:r>
        <w:t xml:space="preserve">54. По </w:t>
      </w:r>
      <w:hyperlink w:anchor="P166" w:history="1">
        <w:r>
          <w:rPr>
            <w:color w:val="0000FF"/>
          </w:rPr>
          <w:t>строке 0502 таблицы 2 формы 6-ис (инвестиции)</w:t>
        </w:r>
      </w:hyperlink>
      <w:r>
        <w:t xml:space="preserve"> и </w:t>
      </w:r>
      <w:hyperlink w:anchor="P623" w:history="1">
        <w:r>
          <w:rPr>
            <w:color w:val="0000FF"/>
          </w:rPr>
          <w:t>таблицы 6 формы 4-ис (инвестиции)</w:t>
        </w:r>
      </w:hyperlink>
      <w:r>
        <w:t xml:space="preserve"> отражаются данные о вводе в эксплуатацию общей площади квартир жилых домов, общежитий и жилых помещений в других строениях, предназначенных для проживания граждан, подлежащих включению в состав жилищного фонда после приемки их в эксплуатацию и государственной регистрации. В общий объем введенного жилья включаются также данные о введенных жилых домах, предназначенных для продажи или передачи в частную собственность граждан, заказчиком (застройщиком) по которым является организация, представляющая отчет.</w:t>
      </w:r>
    </w:p>
    <w:p w:rsidR="00550065" w:rsidRDefault="00550065">
      <w:pPr>
        <w:pStyle w:val="ConsPlusNormal"/>
        <w:jc w:val="both"/>
      </w:pPr>
      <w:r>
        <w:t>(</w:t>
      </w:r>
      <w:proofErr w:type="gramStart"/>
      <w:r>
        <w:t>в</w:t>
      </w:r>
      <w:proofErr w:type="gramEnd"/>
      <w:r>
        <w:t xml:space="preserve"> ред. </w:t>
      </w:r>
      <w:hyperlink r:id="rId99" w:history="1">
        <w:r>
          <w:rPr>
            <w:color w:val="0000FF"/>
          </w:rPr>
          <w:t>постановления</w:t>
        </w:r>
      </w:hyperlink>
      <w:r>
        <w:t xml:space="preserve"> </w:t>
      </w:r>
      <w:proofErr w:type="spellStart"/>
      <w:r>
        <w:t>Белстата</w:t>
      </w:r>
      <w:proofErr w:type="spellEnd"/>
      <w:r>
        <w:t xml:space="preserve"> от 01.12.2014 N 211)</w:t>
      </w:r>
    </w:p>
    <w:p w:rsidR="00550065" w:rsidRDefault="00550065">
      <w:pPr>
        <w:pStyle w:val="ConsPlusNormal"/>
        <w:spacing w:before="220"/>
        <w:ind w:firstLine="540"/>
        <w:jc w:val="both"/>
      </w:pPr>
      <w:r>
        <w:t>Данные о введенных в эксплуатацию объектах жилья отражаются в фактически принятых размерах, указанных в актах приемки объектов в эксплуатацию, оформленных и утвержденных в порядке, установленном законодательством.</w:t>
      </w:r>
    </w:p>
    <w:p w:rsidR="00550065" w:rsidRDefault="00550065">
      <w:pPr>
        <w:pStyle w:val="ConsPlusNormal"/>
        <w:jc w:val="both"/>
      </w:pPr>
      <w:r>
        <w:t xml:space="preserve">(в ред. </w:t>
      </w:r>
      <w:hyperlink r:id="rId100" w:history="1">
        <w:r>
          <w:rPr>
            <w:color w:val="0000FF"/>
          </w:rPr>
          <w:t>постановления</w:t>
        </w:r>
      </w:hyperlink>
      <w:r>
        <w:t xml:space="preserve"> </w:t>
      </w:r>
      <w:proofErr w:type="spellStart"/>
      <w:r>
        <w:t>Белстата</w:t>
      </w:r>
      <w:proofErr w:type="spellEnd"/>
      <w:r>
        <w:t xml:space="preserve"> от 10.07.2020 N 57)</w:t>
      </w:r>
    </w:p>
    <w:p w:rsidR="00550065" w:rsidRDefault="00550065">
      <w:pPr>
        <w:pStyle w:val="ConsPlusNormal"/>
        <w:spacing w:before="220"/>
        <w:ind w:firstLine="540"/>
        <w:jc w:val="both"/>
      </w:pPr>
      <w:r>
        <w:t xml:space="preserve">Если в результате реконструкции действующих объектов жилья увеличивается их мощность, по таким объектам в </w:t>
      </w:r>
      <w:hyperlink w:anchor="P163" w:history="1">
        <w:r>
          <w:rPr>
            <w:color w:val="0000FF"/>
          </w:rPr>
          <w:t>разделе II формы 6-ис (инвестиции)</w:t>
        </w:r>
      </w:hyperlink>
      <w:r>
        <w:t xml:space="preserve"> и в </w:t>
      </w:r>
      <w:hyperlink w:anchor="P618" w:history="1">
        <w:r>
          <w:rPr>
            <w:color w:val="0000FF"/>
          </w:rPr>
          <w:t>разделе III формы 4-ис (инвестиции)</w:t>
        </w:r>
      </w:hyperlink>
      <w:r>
        <w:t xml:space="preserve"> отражается прирост мощности.</w:t>
      </w:r>
    </w:p>
    <w:p w:rsidR="00550065" w:rsidRDefault="00550065">
      <w:pPr>
        <w:pStyle w:val="ConsPlusNormal"/>
        <w:spacing w:before="220"/>
        <w:ind w:firstLine="540"/>
        <w:jc w:val="both"/>
      </w:pPr>
      <w:r>
        <w:t xml:space="preserve">55. По </w:t>
      </w:r>
      <w:hyperlink w:anchor="P166" w:history="1">
        <w:r>
          <w:rPr>
            <w:color w:val="0000FF"/>
          </w:rPr>
          <w:t>строке 0502</w:t>
        </w:r>
      </w:hyperlink>
      <w:r>
        <w:t xml:space="preserve"> из графы 1 таблицы 2 формы 6-ис (инвестиции) и </w:t>
      </w:r>
      <w:hyperlink w:anchor="P623" w:history="1">
        <w:r>
          <w:rPr>
            <w:color w:val="0000FF"/>
          </w:rPr>
          <w:t>таблицы 6 формы 4-ис (инвестиции)</w:t>
        </w:r>
      </w:hyperlink>
      <w:r>
        <w:t xml:space="preserve"> выделяются:</w:t>
      </w:r>
    </w:p>
    <w:p w:rsidR="00550065" w:rsidRDefault="00550065">
      <w:pPr>
        <w:pStyle w:val="ConsPlusNormal"/>
        <w:spacing w:before="220"/>
        <w:ind w:firstLine="540"/>
        <w:jc w:val="both"/>
      </w:pPr>
      <w:r>
        <w:t xml:space="preserve">в графе 2 - данные о вводе в эксплуатацию объектов, построенных в сельских населенных пунктах, включая данные о жилье, построенном на территории станций железных дорог и портов, </w:t>
      </w:r>
      <w:r>
        <w:lastRenderedPageBreak/>
        <w:t>находящихся в сельских населенных пунктах;</w:t>
      </w:r>
    </w:p>
    <w:p w:rsidR="00550065" w:rsidRDefault="00550065">
      <w:pPr>
        <w:pStyle w:val="ConsPlusNormal"/>
        <w:spacing w:before="220"/>
        <w:ind w:firstLine="540"/>
        <w:jc w:val="both"/>
      </w:pPr>
      <w:r>
        <w:t>в графе 3 - данные о вводе в эксплуатацию объектов, построенных в малых городских поселениях. К малым городским поселениям относятся поселки городского типа, города районного подчинения с численностью населения до 20 тысяч человек.</w:t>
      </w:r>
    </w:p>
    <w:p w:rsidR="00550065" w:rsidRDefault="00550065">
      <w:pPr>
        <w:pStyle w:val="ConsPlusNormal"/>
        <w:spacing w:before="220"/>
        <w:ind w:firstLine="540"/>
        <w:jc w:val="both"/>
      </w:pPr>
      <w:r>
        <w:t xml:space="preserve">56. По </w:t>
      </w:r>
      <w:hyperlink w:anchor="P183" w:history="1">
        <w:r>
          <w:rPr>
            <w:color w:val="0000FF"/>
          </w:rPr>
          <w:t>строке 0502</w:t>
        </w:r>
      </w:hyperlink>
      <w:r>
        <w:t xml:space="preserve"> в графе 4 таблицы 2 формы 6-ис (инвестиции) и </w:t>
      </w:r>
      <w:hyperlink w:anchor="P621" w:history="1">
        <w:r>
          <w:rPr>
            <w:color w:val="0000FF"/>
          </w:rPr>
          <w:t>таблицы 6 формы 4-ис (инвестиции)</w:t>
        </w:r>
      </w:hyperlink>
      <w:r>
        <w:t xml:space="preserve"> отражаются данные об использовании инвестиций в основной капитал как по введенным в эксплуатацию объектам в текущем году, так и по объектам, строительство которых будет продолжаться в последующие годы.</w:t>
      </w:r>
    </w:p>
    <w:p w:rsidR="00550065" w:rsidRDefault="00550065">
      <w:pPr>
        <w:pStyle w:val="ConsPlusNormal"/>
        <w:jc w:val="both"/>
      </w:pPr>
      <w:r>
        <w:t>(</w:t>
      </w:r>
      <w:proofErr w:type="gramStart"/>
      <w:r>
        <w:t>в</w:t>
      </w:r>
      <w:proofErr w:type="gramEnd"/>
      <w:r>
        <w:t xml:space="preserve"> ред. </w:t>
      </w:r>
      <w:hyperlink r:id="rId101" w:history="1">
        <w:r>
          <w:rPr>
            <w:color w:val="0000FF"/>
          </w:rPr>
          <w:t>постановления</w:t>
        </w:r>
      </w:hyperlink>
      <w:r>
        <w:t xml:space="preserve"> </w:t>
      </w:r>
      <w:proofErr w:type="spellStart"/>
      <w:r>
        <w:t>Белстата</w:t>
      </w:r>
      <w:proofErr w:type="spellEnd"/>
      <w:r>
        <w:t xml:space="preserve"> от 12.07.2019 N 46)</w:t>
      </w:r>
    </w:p>
    <w:p w:rsidR="00550065" w:rsidRDefault="00550065">
      <w:pPr>
        <w:pStyle w:val="ConsPlusNormal"/>
        <w:spacing w:before="220"/>
        <w:ind w:firstLine="540"/>
        <w:jc w:val="both"/>
      </w:pPr>
      <w:r>
        <w:t xml:space="preserve">Затраты на модернизацию действующего жилищного фонда по </w:t>
      </w:r>
      <w:hyperlink w:anchor="P166" w:history="1">
        <w:r>
          <w:rPr>
            <w:color w:val="0000FF"/>
          </w:rPr>
          <w:t>строке 0502</w:t>
        </w:r>
      </w:hyperlink>
      <w:r>
        <w:t xml:space="preserve"> не отражаются.</w:t>
      </w:r>
    </w:p>
    <w:p w:rsidR="00550065" w:rsidRDefault="00550065">
      <w:pPr>
        <w:pStyle w:val="ConsPlusNormal"/>
        <w:jc w:val="both"/>
      </w:pPr>
      <w:r>
        <w:t xml:space="preserve">(часть вторая п. 56 введена </w:t>
      </w:r>
      <w:hyperlink r:id="rId102" w:history="1">
        <w:r>
          <w:rPr>
            <w:color w:val="0000FF"/>
          </w:rPr>
          <w:t>постановлением</w:t>
        </w:r>
      </w:hyperlink>
      <w:r>
        <w:t xml:space="preserve"> </w:t>
      </w:r>
      <w:proofErr w:type="spellStart"/>
      <w:r>
        <w:t>Белстата</w:t>
      </w:r>
      <w:proofErr w:type="spellEnd"/>
      <w:r>
        <w:t xml:space="preserve"> от 27.06.2017 N 51)</w:t>
      </w:r>
    </w:p>
    <w:p w:rsidR="00550065" w:rsidRDefault="00550065">
      <w:pPr>
        <w:pStyle w:val="ConsPlusNormal"/>
        <w:spacing w:before="220"/>
        <w:ind w:firstLine="540"/>
        <w:jc w:val="both"/>
      </w:pPr>
      <w:r>
        <w:t xml:space="preserve">57. Из </w:t>
      </w:r>
      <w:hyperlink w:anchor="P623" w:history="1">
        <w:r>
          <w:rPr>
            <w:color w:val="0000FF"/>
          </w:rPr>
          <w:t>строки 0502 таблицы 6 формы 4-ис (инвестиции)</w:t>
        </w:r>
      </w:hyperlink>
      <w:r>
        <w:t xml:space="preserve"> выделяются данные о строительстве жилых домов и общежитий за счет различных источников финансирования.</w:t>
      </w:r>
    </w:p>
    <w:p w:rsidR="00550065" w:rsidRDefault="00550065">
      <w:pPr>
        <w:pStyle w:val="ConsPlusNormal"/>
        <w:spacing w:before="220"/>
        <w:ind w:firstLine="540"/>
        <w:jc w:val="both"/>
      </w:pPr>
      <w:r>
        <w:t xml:space="preserve">Из </w:t>
      </w:r>
      <w:hyperlink w:anchor="P623" w:history="1">
        <w:r>
          <w:rPr>
            <w:color w:val="0000FF"/>
          </w:rPr>
          <w:t>строки 0512</w:t>
        </w:r>
      </w:hyperlink>
      <w:r>
        <w:t xml:space="preserve"> по </w:t>
      </w:r>
      <w:hyperlink w:anchor="P623" w:history="1">
        <w:r>
          <w:rPr>
            <w:color w:val="0000FF"/>
          </w:rPr>
          <w:t>строке 0514</w:t>
        </w:r>
      </w:hyperlink>
      <w:r>
        <w:t xml:space="preserve"> отражаются данные по строительству жилья за счет средств, переданных из республиканского бюджета в бюджеты областей и </w:t>
      </w:r>
      <w:proofErr w:type="gramStart"/>
      <w:r>
        <w:t>г</w:t>
      </w:r>
      <w:proofErr w:type="gramEnd"/>
      <w:r>
        <w:t>. Минска в виде субвенций.</w:t>
      </w:r>
    </w:p>
    <w:p w:rsidR="00550065" w:rsidRDefault="00550065">
      <w:pPr>
        <w:pStyle w:val="ConsPlusNormal"/>
        <w:spacing w:before="220"/>
        <w:ind w:firstLine="540"/>
        <w:jc w:val="both"/>
      </w:pPr>
      <w:r>
        <w:t xml:space="preserve">Из </w:t>
      </w:r>
      <w:hyperlink w:anchor="P623" w:history="1">
        <w:r>
          <w:rPr>
            <w:color w:val="0000FF"/>
          </w:rPr>
          <w:t>строки 0515</w:t>
        </w:r>
      </w:hyperlink>
      <w:r>
        <w:t xml:space="preserve"> по </w:t>
      </w:r>
      <w:hyperlink w:anchor="P623" w:history="1">
        <w:r>
          <w:rPr>
            <w:color w:val="0000FF"/>
          </w:rPr>
          <w:t>строке 0516</w:t>
        </w:r>
      </w:hyperlink>
      <w:r>
        <w:t xml:space="preserve"> выделяются данные по строительству жилья за счет безвозмездных субсидий, предоставленных гражданам в соответствии с законодательством.</w:t>
      </w:r>
    </w:p>
    <w:p w:rsidR="00550065" w:rsidRDefault="00550065">
      <w:pPr>
        <w:pStyle w:val="ConsPlusNormal"/>
        <w:jc w:val="both"/>
      </w:pPr>
      <w:r>
        <w:t xml:space="preserve">(в ред. </w:t>
      </w:r>
      <w:hyperlink r:id="rId103" w:history="1">
        <w:r>
          <w:rPr>
            <w:color w:val="0000FF"/>
          </w:rPr>
          <w:t>постановления</w:t>
        </w:r>
      </w:hyperlink>
      <w:r>
        <w:t xml:space="preserve"> </w:t>
      </w:r>
      <w:proofErr w:type="spellStart"/>
      <w:r>
        <w:t>Белстата</w:t>
      </w:r>
      <w:proofErr w:type="spellEnd"/>
      <w:r>
        <w:t xml:space="preserve"> от 10.07.2020 N 57)</w:t>
      </w:r>
    </w:p>
    <w:p w:rsidR="00550065" w:rsidRDefault="00550065">
      <w:pPr>
        <w:pStyle w:val="ConsPlusNormal"/>
        <w:spacing w:before="220"/>
        <w:ind w:firstLine="540"/>
        <w:jc w:val="both"/>
      </w:pPr>
      <w:r>
        <w:t xml:space="preserve">По </w:t>
      </w:r>
      <w:hyperlink w:anchor="P752" w:history="1">
        <w:r>
          <w:rPr>
            <w:color w:val="0000FF"/>
          </w:rPr>
          <w:t>строке 0522</w:t>
        </w:r>
      </w:hyperlink>
      <w:r>
        <w:t xml:space="preserve"> отражаются данные по строительству жилья за счет прочих источников (сре</w:t>
      </w:r>
      <w:proofErr w:type="gramStart"/>
      <w:r>
        <w:t>дств бл</w:t>
      </w:r>
      <w:proofErr w:type="gramEnd"/>
      <w:r>
        <w:t>аготворительных фондов, гуманитарной помощи, жилищных облигаций, средств, полученных от предоставления арендного жилья, в размере платы за пользование таким жильем и других средств резидентов Республики Беларусь).</w:t>
      </w:r>
    </w:p>
    <w:p w:rsidR="00550065" w:rsidRDefault="00550065">
      <w:pPr>
        <w:pStyle w:val="ConsPlusNormal"/>
        <w:jc w:val="both"/>
      </w:pPr>
      <w:r>
        <w:t xml:space="preserve">(часть четвертая п. 57 введена </w:t>
      </w:r>
      <w:hyperlink r:id="rId104" w:history="1">
        <w:r>
          <w:rPr>
            <w:color w:val="0000FF"/>
          </w:rPr>
          <w:t>постановлением</w:t>
        </w:r>
      </w:hyperlink>
      <w:r>
        <w:t xml:space="preserve"> </w:t>
      </w:r>
      <w:proofErr w:type="spellStart"/>
      <w:r>
        <w:t>Белстата</w:t>
      </w:r>
      <w:proofErr w:type="spellEnd"/>
      <w:r>
        <w:t xml:space="preserve"> от 14.02.2020 N 9)</w:t>
      </w:r>
    </w:p>
    <w:p w:rsidR="00550065" w:rsidRDefault="00550065">
      <w:pPr>
        <w:pStyle w:val="ConsPlusNormal"/>
        <w:spacing w:before="220"/>
        <w:ind w:firstLine="540"/>
        <w:jc w:val="both"/>
      </w:pPr>
      <w:r>
        <w:t xml:space="preserve">57-1. По </w:t>
      </w:r>
      <w:hyperlink w:anchor="P623" w:history="1">
        <w:r>
          <w:rPr>
            <w:color w:val="0000FF"/>
          </w:rPr>
          <w:t>строке 0503 таблицы 6</w:t>
        </w:r>
      </w:hyperlink>
      <w:r>
        <w:t xml:space="preserve"> в графах 1 и 2 формы 4-ис (инвестиции) отражаются данные о вводе в эксплуатацию общей площади общежитий, а также общей площади спальных корпусов в учреждениях для детей-сирот и детей, оставшихся без попечения родителей, в специальных домах для ветеранов, престарелых и инвалидов, приютах.</w:t>
      </w:r>
    </w:p>
    <w:p w:rsidR="00550065" w:rsidRDefault="00550065">
      <w:pPr>
        <w:pStyle w:val="ConsPlusNormal"/>
        <w:jc w:val="both"/>
      </w:pPr>
      <w:r>
        <w:t>(</w:t>
      </w:r>
      <w:proofErr w:type="gramStart"/>
      <w:r>
        <w:t>п</w:t>
      </w:r>
      <w:proofErr w:type="gramEnd"/>
      <w:r>
        <w:t xml:space="preserve">. 57-1 введен </w:t>
      </w:r>
      <w:hyperlink r:id="rId105" w:history="1">
        <w:r>
          <w:rPr>
            <w:color w:val="0000FF"/>
          </w:rPr>
          <w:t>постановлением</w:t>
        </w:r>
      </w:hyperlink>
      <w:r>
        <w:t xml:space="preserve"> </w:t>
      </w:r>
      <w:proofErr w:type="spellStart"/>
      <w:r>
        <w:t>Белстата</w:t>
      </w:r>
      <w:proofErr w:type="spellEnd"/>
      <w:r>
        <w:t xml:space="preserve"> от 01.12.2014 N 211)</w:t>
      </w:r>
    </w:p>
    <w:p w:rsidR="00550065" w:rsidRDefault="00550065">
      <w:pPr>
        <w:pStyle w:val="ConsPlusNormal"/>
        <w:spacing w:before="220"/>
        <w:ind w:firstLine="540"/>
        <w:jc w:val="both"/>
      </w:pPr>
      <w:r>
        <w:t xml:space="preserve">57-2. По </w:t>
      </w:r>
      <w:hyperlink w:anchor="P623" w:history="1">
        <w:r>
          <w:rPr>
            <w:color w:val="0000FF"/>
          </w:rPr>
          <w:t>строке 0507 таблицы 6 формы 4-ис (инвестиции)</w:t>
        </w:r>
      </w:hyperlink>
      <w:r>
        <w:t xml:space="preserve"> отражаются данные о вводе в эксплуатацию общей площади многоквартирных </w:t>
      </w:r>
      <w:proofErr w:type="spellStart"/>
      <w:r>
        <w:t>энергоэффективных</w:t>
      </w:r>
      <w:proofErr w:type="spellEnd"/>
      <w:r>
        <w:t xml:space="preserve"> жилых домов. При заполнении данной строки следует руководствоваться техническим </w:t>
      </w:r>
      <w:hyperlink r:id="rId106" w:history="1">
        <w:r>
          <w:rPr>
            <w:color w:val="0000FF"/>
          </w:rPr>
          <w:t>кодексом</w:t>
        </w:r>
      </w:hyperlink>
      <w:r>
        <w:t xml:space="preserve"> установившейся практики "Тепловая защита зданий. Теплоэнергетические характеристики. </w:t>
      </w:r>
      <w:proofErr w:type="gramStart"/>
      <w:r>
        <w:t>Правила определения" (ТКП 45-2.04-196-2010 (02250), утвержденным приказом Министерства архитектуры и строительства Республики Беларусь от 19 апреля 2010 г. N 115.</w:t>
      </w:r>
      <w:proofErr w:type="gramEnd"/>
    </w:p>
    <w:p w:rsidR="00550065" w:rsidRDefault="00550065">
      <w:pPr>
        <w:pStyle w:val="ConsPlusNormal"/>
        <w:jc w:val="both"/>
      </w:pPr>
      <w:r>
        <w:t xml:space="preserve">(п. 57-2 </w:t>
      </w:r>
      <w:proofErr w:type="gramStart"/>
      <w:r>
        <w:t>введен</w:t>
      </w:r>
      <w:proofErr w:type="gramEnd"/>
      <w:r>
        <w:t xml:space="preserve"> </w:t>
      </w:r>
      <w:hyperlink r:id="rId107" w:history="1">
        <w:r>
          <w:rPr>
            <w:color w:val="0000FF"/>
          </w:rPr>
          <w:t>постановлением</w:t>
        </w:r>
      </w:hyperlink>
      <w:r>
        <w:t xml:space="preserve"> </w:t>
      </w:r>
      <w:proofErr w:type="spellStart"/>
      <w:r>
        <w:t>Белстата</w:t>
      </w:r>
      <w:proofErr w:type="spellEnd"/>
      <w:r>
        <w:t xml:space="preserve"> от 30.11.2015 N 205; в ред. </w:t>
      </w:r>
      <w:hyperlink r:id="rId108" w:history="1">
        <w:r>
          <w:rPr>
            <w:color w:val="0000FF"/>
          </w:rPr>
          <w:t>постановления</w:t>
        </w:r>
      </w:hyperlink>
      <w:r>
        <w:t xml:space="preserve"> </w:t>
      </w:r>
      <w:proofErr w:type="spellStart"/>
      <w:r>
        <w:t>Белстата</w:t>
      </w:r>
      <w:proofErr w:type="spellEnd"/>
      <w:r>
        <w:t xml:space="preserve"> от 10.07.2020 N 57)</w:t>
      </w:r>
    </w:p>
    <w:p w:rsidR="00550065" w:rsidRDefault="00550065">
      <w:pPr>
        <w:pStyle w:val="ConsPlusNormal"/>
        <w:spacing w:before="220"/>
        <w:ind w:firstLine="540"/>
        <w:jc w:val="both"/>
      </w:pPr>
      <w:r>
        <w:t xml:space="preserve">58. По </w:t>
      </w:r>
      <w:hyperlink w:anchor="P166" w:history="1">
        <w:r>
          <w:rPr>
            <w:color w:val="0000FF"/>
          </w:rPr>
          <w:t>строке 0525 таблицы 2 формы 6-ис (инвестиции)</w:t>
        </w:r>
      </w:hyperlink>
      <w:r>
        <w:t xml:space="preserve"> и </w:t>
      </w:r>
      <w:hyperlink w:anchor="P759" w:history="1">
        <w:r>
          <w:rPr>
            <w:color w:val="0000FF"/>
          </w:rPr>
          <w:t>строке 0524 таблицы 7 формы 4-ис (инвестиции)</w:t>
        </w:r>
      </w:hyperlink>
      <w:r>
        <w:t xml:space="preserve"> отражается количество квартир в жилых домах.</w:t>
      </w:r>
    </w:p>
    <w:p w:rsidR="00550065" w:rsidRDefault="00550065">
      <w:pPr>
        <w:pStyle w:val="ConsPlusNormal"/>
        <w:jc w:val="both"/>
      </w:pPr>
      <w:r>
        <w:t>(</w:t>
      </w:r>
      <w:proofErr w:type="gramStart"/>
      <w:r>
        <w:t>в</w:t>
      </w:r>
      <w:proofErr w:type="gramEnd"/>
      <w:r>
        <w:t xml:space="preserve"> ред. </w:t>
      </w:r>
      <w:hyperlink r:id="rId109" w:history="1">
        <w:r>
          <w:rPr>
            <w:color w:val="0000FF"/>
          </w:rPr>
          <w:t>постановления</w:t>
        </w:r>
      </w:hyperlink>
      <w:r>
        <w:t xml:space="preserve"> </w:t>
      </w:r>
      <w:proofErr w:type="spellStart"/>
      <w:r>
        <w:t>Белстата</w:t>
      </w:r>
      <w:proofErr w:type="spellEnd"/>
      <w:r>
        <w:t xml:space="preserve"> от 13.11.2020 N 112)</w:t>
      </w:r>
    </w:p>
    <w:p w:rsidR="00550065" w:rsidRDefault="00550065">
      <w:pPr>
        <w:pStyle w:val="ConsPlusNormal"/>
        <w:spacing w:before="220"/>
        <w:ind w:firstLine="540"/>
        <w:jc w:val="both"/>
      </w:pPr>
      <w:r>
        <w:t>Квартира - изолированное жилое помещение, состоящее из одной или нескольких жилых комнат и подсобных помещений.</w:t>
      </w:r>
    </w:p>
    <w:p w:rsidR="00550065" w:rsidRDefault="00550065">
      <w:pPr>
        <w:pStyle w:val="ConsPlusNormal"/>
        <w:jc w:val="both"/>
      </w:pPr>
      <w:r>
        <w:t xml:space="preserve">(в ред. </w:t>
      </w:r>
      <w:hyperlink r:id="rId110" w:history="1">
        <w:r>
          <w:rPr>
            <w:color w:val="0000FF"/>
          </w:rPr>
          <w:t>постановления</w:t>
        </w:r>
      </w:hyperlink>
      <w:r>
        <w:t xml:space="preserve"> </w:t>
      </w:r>
      <w:proofErr w:type="spellStart"/>
      <w:r>
        <w:t>Белстата</w:t>
      </w:r>
      <w:proofErr w:type="spellEnd"/>
      <w:r>
        <w:t xml:space="preserve"> от 14.02.2020 N 9)</w:t>
      </w:r>
    </w:p>
    <w:p w:rsidR="00550065" w:rsidRDefault="00550065">
      <w:pPr>
        <w:pStyle w:val="ConsPlusNormal"/>
        <w:spacing w:before="220"/>
        <w:ind w:firstLine="540"/>
        <w:jc w:val="both"/>
      </w:pPr>
      <w:r>
        <w:t xml:space="preserve">59. По </w:t>
      </w:r>
      <w:hyperlink w:anchor="P166" w:history="1">
        <w:r>
          <w:rPr>
            <w:color w:val="0000FF"/>
          </w:rPr>
          <w:t>строке 0527 таблицы 2 формы 6-ис (инвестиции)</w:t>
        </w:r>
      </w:hyperlink>
      <w:r>
        <w:t xml:space="preserve"> и </w:t>
      </w:r>
      <w:hyperlink w:anchor="P807" w:history="1">
        <w:r>
          <w:rPr>
            <w:color w:val="0000FF"/>
          </w:rPr>
          <w:t>таблицы 8 формы 4-ис (инвестиции)</w:t>
        </w:r>
      </w:hyperlink>
      <w:r>
        <w:t xml:space="preserve"> отражается введенная в эксплуатацию общая площадь жилых домов (квартир) для </w:t>
      </w:r>
      <w:r>
        <w:lastRenderedPageBreak/>
        <w:t>граждан, состоящих на учете нуждающихся в улучшении жилищных условий и имеющих в соответствии с законодательством право на получение таких жилых помещений.</w:t>
      </w:r>
    </w:p>
    <w:p w:rsidR="00550065" w:rsidRDefault="00550065">
      <w:pPr>
        <w:pStyle w:val="ConsPlusNormal"/>
        <w:spacing w:before="220"/>
        <w:ind w:firstLine="540"/>
        <w:jc w:val="both"/>
      </w:pPr>
      <w:proofErr w:type="gramStart"/>
      <w:r>
        <w:t xml:space="preserve">Из </w:t>
      </w:r>
      <w:hyperlink w:anchor="P197" w:history="1">
        <w:r>
          <w:rPr>
            <w:color w:val="0000FF"/>
          </w:rPr>
          <w:t>строки 0527</w:t>
        </w:r>
      </w:hyperlink>
      <w:r>
        <w:t xml:space="preserve"> по </w:t>
      </w:r>
      <w:hyperlink w:anchor="P204" w:history="1">
        <w:r>
          <w:rPr>
            <w:color w:val="0000FF"/>
          </w:rPr>
          <w:t>строке 0528</w:t>
        </w:r>
      </w:hyperlink>
      <w:r>
        <w:t xml:space="preserve"> выделяются данные о вводе в эксплуатацию жилья с использованием государственной поддержки, которая представляет собой комплекс мер, направленных на оказание гражданам, состоящим на учете нуждающихся в улучшении жилищных условий, поддержки государства (льготные кредиты, одноразовые субсидии на строительство (реконструкцию) жилых помещений, субсидии на уплату части процентов за пользование кредитами, выдаваемыми банками на строительство (реконструкцию) жилых помещений</w:t>
      </w:r>
      <w:proofErr w:type="gramEnd"/>
      <w:r>
        <w:t>, субсидии на погашение основного долга по этим кредитам и другие виды государственной поддержки в соответствии с законодательными актами) при строительстве (реконструкции) жилых помещений, а также финансовую помощь государства в погашении задолженности по льготным кредитам, полученным на указанные цели.</w:t>
      </w:r>
    </w:p>
    <w:p w:rsidR="00550065" w:rsidRDefault="00550065">
      <w:pPr>
        <w:pStyle w:val="ConsPlusNormal"/>
        <w:jc w:val="both"/>
      </w:pPr>
      <w:r>
        <w:t xml:space="preserve">(часть вторая п. 59 в ред. </w:t>
      </w:r>
      <w:hyperlink r:id="rId111" w:history="1">
        <w:r>
          <w:rPr>
            <w:color w:val="0000FF"/>
          </w:rPr>
          <w:t>постановления</w:t>
        </w:r>
      </w:hyperlink>
      <w:r>
        <w:t xml:space="preserve"> </w:t>
      </w:r>
      <w:proofErr w:type="spellStart"/>
      <w:r>
        <w:t>Белстата</w:t>
      </w:r>
      <w:proofErr w:type="spellEnd"/>
      <w:r>
        <w:t xml:space="preserve"> от 14.02.2020 N 9)</w:t>
      </w:r>
    </w:p>
    <w:p w:rsidR="00550065" w:rsidRDefault="00550065">
      <w:pPr>
        <w:pStyle w:val="ConsPlusNormal"/>
        <w:spacing w:before="220"/>
        <w:ind w:firstLine="540"/>
        <w:jc w:val="both"/>
      </w:pPr>
      <w:r>
        <w:t xml:space="preserve">60. По </w:t>
      </w:r>
      <w:hyperlink w:anchor="P846" w:history="1">
        <w:r>
          <w:rPr>
            <w:color w:val="0000FF"/>
          </w:rPr>
          <w:t>строкам 0531</w:t>
        </w:r>
      </w:hyperlink>
      <w:r>
        <w:t xml:space="preserve"> и </w:t>
      </w:r>
      <w:hyperlink w:anchor="P851" w:history="1">
        <w:r>
          <w:rPr>
            <w:color w:val="0000FF"/>
          </w:rPr>
          <w:t>0532 таблицы 9 формы 4-ис (инвестиции)</w:t>
        </w:r>
      </w:hyperlink>
      <w:r>
        <w:t xml:space="preserve"> отражаются данные о строительстве водозаборных сооружений, насосных станций, запасных регулирующих емкостей (резервуаров, водонапорных башен и так далее), водоводов, уличных водопроводных сетей, очистных сооружений и других объектов водоснабжения.</w:t>
      </w:r>
    </w:p>
    <w:p w:rsidR="00550065" w:rsidRDefault="00550065">
      <w:pPr>
        <w:pStyle w:val="ConsPlusNormal"/>
        <w:spacing w:before="220"/>
        <w:ind w:firstLine="540"/>
        <w:jc w:val="both"/>
      </w:pPr>
      <w:r>
        <w:t>Данные о вводе в эксплуатацию водопроводной сети и водоводов отражаются в двух единицах измерения:</w:t>
      </w:r>
    </w:p>
    <w:p w:rsidR="00550065" w:rsidRDefault="00550065">
      <w:pPr>
        <w:pStyle w:val="ConsPlusNormal"/>
        <w:spacing w:before="220"/>
        <w:ind w:firstLine="540"/>
        <w:jc w:val="both"/>
      </w:pPr>
      <w:r>
        <w:t xml:space="preserve">мощность водопровода - в </w:t>
      </w:r>
      <w:proofErr w:type="gramStart"/>
      <w:r>
        <w:t>тысячах кубических метров</w:t>
      </w:r>
      <w:proofErr w:type="gramEnd"/>
      <w:r>
        <w:t xml:space="preserve"> воды в сутки (исходя из пропускной способности сооружений водопровода, лимитирующих подачу воды);</w:t>
      </w:r>
    </w:p>
    <w:p w:rsidR="00550065" w:rsidRDefault="00550065">
      <w:pPr>
        <w:pStyle w:val="ConsPlusNormal"/>
        <w:spacing w:before="220"/>
        <w:ind w:firstLine="540"/>
        <w:jc w:val="both"/>
      </w:pPr>
      <w:r>
        <w:t>протяженность водоводов и уличных сетей объектов водопровода - в километрах (общая протяженность водовода и сетей определяется в одиночном исчислении по длине всех труб, уложенных в одну нитку; если трубы уложены в несколько рядов, то протяженность определяется по суммарной длине всех рядов).</w:t>
      </w:r>
    </w:p>
    <w:p w:rsidR="00550065" w:rsidRDefault="00550065">
      <w:pPr>
        <w:pStyle w:val="ConsPlusNormal"/>
        <w:spacing w:before="220"/>
        <w:ind w:firstLine="540"/>
        <w:jc w:val="both"/>
      </w:pPr>
      <w:r>
        <w:t xml:space="preserve">61. По </w:t>
      </w:r>
      <w:hyperlink w:anchor="P856" w:history="1">
        <w:r>
          <w:rPr>
            <w:color w:val="0000FF"/>
          </w:rPr>
          <w:t>строкам 0538</w:t>
        </w:r>
      </w:hyperlink>
      <w:r>
        <w:t xml:space="preserve"> и </w:t>
      </w:r>
      <w:hyperlink w:anchor="P861" w:history="1">
        <w:r>
          <w:rPr>
            <w:color w:val="0000FF"/>
          </w:rPr>
          <w:t>0539 таблицы 9 формы 4-ис (инвестиции)</w:t>
        </w:r>
      </w:hyperlink>
      <w:r>
        <w:t xml:space="preserve"> отражаются данные о строительстве очистных сооружений, насосных станций для перекачки сточных вод, уличных канализационных сетей и коллекторов и других объектов канализации.</w:t>
      </w:r>
    </w:p>
    <w:p w:rsidR="00550065" w:rsidRDefault="00550065">
      <w:pPr>
        <w:pStyle w:val="ConsPlusNormal"/>
        <w:spacing w:before="220"/>
        <w:ind w:firstLine="540"/>
        <w:jc w:val="both"/>
      </w:pPr>
      <w:r>
        <w:t xml:space="preserve">62. По </w:t>
      </w:r>
      <w:hyperlink w:anchor="P866" w:history="1">
        <w:r>
          <w:rPr>
            <w:color w:val="0000FF"/>
          </w:rPr>
          <w:t>строке 0545 таблицы 9 формы 4-ис (инвестиции)</w:t>
        </w:r>
      </w:hyperlink>
      <w:r>
        <w:t xml:space="preserve"> отражаются данные о строительстве газопроводов от газораздаточных станций к городам, поселкам городского типа, сельским населенным пунктам; уличных газовых сетей; распределительных пунктов газораздаточных станций и </w:t>
      </w:r>
      <w:proofErr w:type="spellStart"/>
      <w:r>
        <w:t>газгольдерных</w:t>
      </w:r>
      <w:proofErr w:type="spellEnd"/>
      <w:r>
        <w:t xml:space="preserve"> станций и других объектов газификации.</w:t>
      </w:r>
    </w:p>
    <w:p w:rsidR="00550065" w:rsidRDefault="00550065">
      <w:pPr>
        <w:pStyle w:val="ConsPlusNormal"/>
        <w:ind w:firstLine="540"/>
        <w:jc w:val="both"/>
      </w:pPr>
      <w:r>
        <w:t xml:space="preserve">Часть исключена с 1 февраля 2016 года. - </w:t>
      </w:r>
      <w:hyperlink r:id="rId112" w:history="1">
        <w:r>
          <w:rPr>
            <w:color w:val="0000FF"/>
          </w:rPr>
          <w:t>Постановление</w:t>
        </w:r>
      </w:hyperlink>
      <w:r>
        <w:t xml:space="preserve"> </w:t>
      </w:r>
      <w:proofErr w:type="spellStart"/>
      <w:r>
        <w:t>Белстата</w:t>
      </w:r>
      <w:proofErr w:type="spellEnd"/>
      <w:r>
        <w:t xml:space="preserve"> от 30.11.2015 N 205.</w:t>
      </w:r>
    </w:p>
    <w:p w:rsidR="00550065" w:rsidRDefault="00550065">
      <w:pPr>
        <w:pStyle w:val="ConsPlusNormal"/>
        <w:spacing w:before="220"/>
        <w:ind w:firstLine="540"/>
        <w:jc w:val="both"/>
      </w:pPr>
      <w:r>
        <w:t xml:space="preserve">63. По </w:t>
      </w:r>
      <w:hyperlink w:anchor="P871" w:history="1">
        <w:r>
          <w:rPr>
            <w:color w:val="0000FF"/>
          </w:rPr>
          <w:t>строкам 0549</w:t>
        </w:r>
      </w:hyperlink>
      <w:r>
        <w:t xml:space="preserve"> и </w:t>
      </w:r>
      <w:hyperlink w:anchor="P876" w:history="1">
        <w:r>
          <w:rPr>
            <w:color w:val="0000FF"/>
          </w:rPr>
          <w:t>0550 таблицы 9 формы 4-ис (инвестиции)</w:t>
        </w:r>
      </w:hyperlink>
      <w:r>
        <w:t xml:space="preserve"> отражаются данные о строительстве городских магистральных и распределительных тепловых сетей, тепловых пунктов, районных котельных и других объектов теплофикации.</w:t>
      </w:r>
    </w:p>
    <w:p w:rsidR="00550065" w:rsidRDefault="00550065">
      <w:pPr>
        <w:pStyle w:val="ConsPlusNormal"/>
        <w:ind w:firstLine="540"/>
        <w:jc w:val="both"/>
      </w:pPr>
      <w:r>
        <w:t xml:space="preserve">Часть исключена с 1 февраля 2016 года. - </w:t>
      </w:r>
      <w:hyperlink r:id="rId113" w:history="1">
        <w:r>
          <w:rPr>
            <w:color w:val="0000FF"/>
          </w:rPr>
          <w:t>Постановление</w:t>
        </w:r>
      </w:hyperlink>
      <w:r>
        <w:t xml:space="preserve"> </w:t>
      </w:r>
      <w:proofErr w:type="spellStart"/>
      <w:r>
        <w:t>Белстата</w:t>
      </w:r>
      <w:proofErr w:type="spellEnd"/>
      <w:r>
        <w:t xml:space="preserve"> от 30.11.2015 N 205.</w:t>
      </w:r>
    </w:p>
    <w:p w:rsidR="00550065" w:rsidRDefault="00550065">
      <w:pPr>
        <w:pStyle w:val="ConsPlusNormal"/>
        <w:spacing w:before="220"/>
        <w:ind w:firstLine="540"/>
        <w:jc w:val="both"/>
      </w:pPr>
      <w:r>
        <w:t>64. По объектам водоснабжения, канализации, газификации и теплоснабжения не отражаются данные о сетях, предназначенных полностью или преимущественно (более 50 процентов) для обслуживания производственных нужд организаций.</w:t>
      </w:r>
    </w:p>
    <w:p w:rsidR="00550065" w:rsidRDefault="00550065">
      <w:pPr>
        <w:pStyle w:val="ConsPlusNormal"/>
        <w:spacing w:before="220"/>
        <w:ind w:firstLine="540"/>
        <w:jc w:val="both"/>
      </w:pPr>
      <w:r>
        <w:t>Данные о вводе в эксплуатацию объектов водопровода, канализации, газификации и теплоснабжения отражаются с одним знаком после запятой.</w:t>
      </w:r>
    </w:p>
    <w:p w:rsidR="00550065" w:rsidRDefault="00550065">
      <w:pPr>
        <w:pStyle w:val="ConsPlusNormal"/>
        <w:spacing w:before="220"/>
        <w:ind w:firstLine="540"/>
        <w:jc w:val="both"/>
      </w:pPr>
      <w:r>
        <w:t xml:space="preserve">65. По строкам с </w:t>
      </w:r>
      <w:hyperlink w:anchor="P891" w:history="1">
        <w:r>
          <w:rPr>
            <w:color w:val="0000FF"/>
          </w:rPr>
          <w:t>0570</w:t>
        </w:r>
      </w:hyperlink>
      <w:r>
        <w:t xml:space="preserve"> по </w:t>
      </w:r>
      <w:hyperlink w:anchor="P906" w:history="1">
        <w:r>
          <w:rPr>
            <w:color w:val="0000FF"/>
          </w:rPr>
          <w:t>0573 таблицы 9 формы 4-ис (инвестиции)</w:t>
        </w:r>
      </w:hyperlink>
      <w:r>
        <w:t xml:space="preserve"> отражаются данные о строительстве больничных и амбулаторно-поликлинических организаций.</w:t>
      </w:r>
    </w:p>
    <w:p w:rsidR="00550065" w:rsidRDefault="00550065">
      <w:pPr>
        <w:pStyle w:val="ConsPlusNormal"/>
        <w:spacing w:before="220"/>
        <w:ind w:firstLine="540"/>
        <w:jc w:val="both"/>
      </w:pPr>
      <w:r>
        <w:lastRenderedPageBreak/>
        <w:t xml:space="preserve">По </w:t>
      </w:r>
      <w:hyperlink w:anchor="P891" w:history="1">
        <w:r>
          <w:rPr>
            <w:color w:val="0000FF"/>
          </w:rPr>
          <w:t>строке 0570</w:t>
        </w:r>
      </w:hyperlink>
      <w:r>
        <w:t xml:space="preserve"> отражается количество коек во введенных в эксплуатацию организациях здравоохранения, оказывающих медицинскую помощь в стационарных условиях. К ним относятся: больницы, госпитали, медико-санитарные части, диспансеры, центры, родильные дома и другие больничные организации, имеющие больничные койки.</w:t>
      </w:r>
    </w:p>
    <w:p w:rsidR="00550065" w:rsidRDefault="00550065">
      <w:pPr>
        <w:pStyle w:val="ConsPlusNormal"/>
        <w:spacing w:before="220"/>
        <w:ind w:firstLine="540"/>
        <w:jc w:val="both"/>
      </w:pPr>
      <w:r>
        <w:t xml:space="preserve">По </w:t>
      </w:r>
      <w:hyperlink w:anchor="P901" w:history="1">
        <w:r>
          <w:rPr>
            <w:color w:val="0000FF"/>
          </w:rPr>
          <w:t>строке 0572</w:t>
        </w:r>
      </w:hyperlink>
      <w:r>
        <w:t xml:space="preserve"> отражается число посещений в смену во введенных в эксплуатацию организациях здравоохранения, оказывающих медицинскую помощь в амбулаторных условиях и (или) проводящих медицинскую экспертизу. К ним относятся: амбулатории, поликлиники, диспансеры, центры, медико-санитарные части и другие амбулаторно-поликлинические организации.</w:t>
      </w:r>
    </w:p>
    <w:p w:rsidR="00550065" w:rsidRDefault="00550065">
      <w:pPr>
        <w:pStyle w:val="ConsPlusNormal"/>
        <w:ind w:firstLine="540"/>
        <w:jc w:val="both"/>
      </w:pPr>
      <w:r>
        <w:t xml:space="preserve">Часть исключена с 1 февраля 2016 года. - </w:t>
      </w:r>
      <w:hyperlink r:id="rId114" w:history="1">
        <w:r>
          <w:rPr>
            <w:color w:val="0000FF"/>
          </w:rPr>
          <w:t>Постановление</w:t>
        </w:r>
      </w:hyperlink>
      <w:r>
        <w:t xml:space="preserve"> </w:t>
      </w:r>
      <w:proofErr w:type="spellStart"/>
      <w:r>
        <w:t>Белстата</w:t>
      </w:r>
      <w:proofErr w:type="spellEnd"/>
      <w:r>
        <w:t xml:space="preserve"> от 30.11.2015 N 205.</w:t>
      </w:r>
    </w:p>
    <w:p w:rsidR="00550065" w:rsidRDefault="00550065">
      <w:pPr>
        <w:pStyle w:val="ConsPlusNormal"/>
        <w:spacing w:before="220"/>
        <w:ind w:firstLine="540"/>
        <w:jc w:val="both"/>
      </w:pPr>
      <w:r>
        <w:t xml:space="preserve">По </w:t>
      </w:r>
      <w:hyperlink w:anchor="P891" w:history="1">
        <w:r>
          <w:rPr>
            <w:color w:val="0000FF"/>
          </w:rPr>
          <w:t>строкам 0570</w:t>
        </w:r>
      </w:hyperlink>
      <w:r>
        <w:t xml:space="preserve"> и </w:t>
      </w:r>
      <w:hyperlink w:anchor="P906" w:history="1">
        <w:r>
          <w:rPr>
            <w:color w:val="0000FF"/>
          </w:rPr>
          <w:t>0573</w:t>
        </w:r>
      </w:hyperlink>
      <w:r>
        <w:t xml:space="preserve"> не отражаются данные о строительстве санитарно-эпидемиологических организаций-центров, организаций переливания крови и других организаций здравоохранения, не связанных с оказанием медицинской помощи в стационарных и амбулаторных условиях.</w:t>
      </w:r>
    </w:p>
    <w:p w:rsidR="00550065" w:rsidRDefault="00550065">
      <w:pPr>
        <w:pStyle w:val="ConsPlusNormal"/>
        <w:spacing w:before="220"/>
        <w:ind w:firstLine="540"/>
        <w:jc w:val="both"/>
      </w:pPr>
      <w:r>
        <w:t xml:space="preserve">66. По </w:t>
      </w:r>
      <w:hyperlink w:anchor="P921" w:history="1">
        <w:r>
          <w:rPr>
            <w:color w:val="0000FF"/>
          </w:rPr>
          <w:t>строке 0621 таблицы 9 формы 4-ис (инвестиции)</w:t>
        </w:r>
      </w:hyperlink>
      <w:r>
        <w:t xml:space="preserve"> отражаются данные о строительстве спортивных залов универсальных и специализированных, предназначенных для проведения учебно-тренировочных занятий и физкультурно-массовых мероприятий по видам спорта, размещаемых в отдельно стоящих зданиях, во встроенных и пристроенных помещениях.</w:t>
      </w:r>
    </w:p>
    <w:p w:rsidR="00550065" w:rsidRDefault="00550065">
      <w:pPr>
        <w:pStyle w:val="ConsPlusNormal"/>
        <w:spacing w:before="220"/>
        <w:ind w:firstLine="540"/>
        <w:jc w:val="both"/>
      </w:pPr>
      <w:r>
        <w:t xml:space="preserve">67. </w:t>
      </w:r>
      <w:proofErr w:type="gramStart"/>
      <w:r>
        <w:t xml:space="preserve">По </w:t>
      </w:r>
      <w:hyperlink w:anchor="P926" w:history="1">
        <w:r>
          <w:rPr>
            <w:color w:val="0000FF"/>
          </w:rPr>
          <w:t>строке 0629 таблицы 9 формы 4-ис (инвестиции)</w:t>
        </w:r>
      </w:hyperlink>
      <w:r>
        <w:t xml:space="preserve"> отражаются данные о строительстве плавательных бассейнов крытых и открытых с технологической подготовкой воды, предназначенных для проведения оздоровительных, учебно-тренировочных занятий и физкультурно-массовых мероприятий, строящихся при учреждениях образования и других организациях, размещаемых в отдельно стоящих зданиях, во встроенных и пристроенных помещениях, включая построенные в комплексе с другими спортивными сооружениями.</w:t>
      </w:r>
      <w:proofErr w:type="gramEnd"/>
    </w:p>
    <w:p w:rsidR="00550065" w:rsidRDefault="00550065">
      <w:pPr>
        <w:pStyle w:val="ConsPlusNormal"/>
        <w:spacing w:before="220"/>
        <w:ind w:firstLine="540"/>
        <w:jc w:val="both"/>
      </w:pPr>
      <w:r>
        <w:t xml:space="preserve">Данные о строительстве спортивных залов и плавательных бассейнов в организациях здравоохранения, санаторно-курортного лечения и оздоровления населения по </w:t>
      </w:r>
      <w:hyperlink w:anchor="P921" w:history="1">
        <w:r>
          <w:rPr>
            <w:color w:val="0000FF"/>
          </w:rPr>
          <w:t>строкам 0621</w:t>
        </w:r>
      </w:hyperlink>
      <w:r>
        <w:t xml:space="preserve">, </w:t>
      </w:r>
      <w:hyperlink w:anchor="P926" w:history="1">
        <w:r>
          <w:rPr>
            <w:color w:val="0000FF"/>
          </w:rPr>
          <w:t>0629</w:t>
        </w:r>
      </w:hyperlink>
      <w:r>
        <w:t xml:space="preserve"> не отражаются.</w:t>
      </w:r>
    </w:p>
    <w:p w:rsidR="00550065" w:rsidRDefault="00550065">
      <w:pPr>
        <w:pStyle w:val="ConsPlusNormal"/>
        <w:spacing w:before="220"/>
        <w:ind w:firstLine="540"/>
        <w:jc w:val="both"/>
      </w:pPr>
      <w:r>
        <w:t xml:space="preserve">68. По </w:t>
      </w:r>
      <w:hyperlink w:anchor="P931" w:history="1">
        <w:r>
          <w:rPr>
            <w:color w:val="0000FF"/>
          </w:rPr>
          <w:t>строке 0640 таблицы 9 формы 4-ис (инвестиции)</w:t>
        </w:r>
      </w:hyperlink>
      <w:r>
        <w:t xml:space="preserve"> отражаются данные о плоскостных спортивных сооружениях (футбольных полях, баскетбольных и волейбольных площадках, теннисных кортах и других игровых площадках и полях).</w:t>
      </w:r>
    </w:p>
    <w:p w:rsidR="00550065" w:rsidRDefault="00550065">
      <w:pPr>
        <w:pStyle w:val="ConsPlusNormal"/>
        <w:spacing w:before="220"/>
        <w:ind w:firstLine="540"/>
        <w:jc w:val="both"/>
      </w:pPr>
      <w:r>
        <w:t xml:space="preserve">69. По </w:t>
      </w:r>
      <w:hyperlink w:anchor="P941" w:history="1">
        <w:r>
          <w:rPr>
            <w:color w:val="0000FF"/>
          </w:rPr>
          <w:t>строке 0680 таблицы 9 формы 4-ис (инвестиции)</w:t>
        </w:r>
      </w:hyperlink>
      <w:r>
        <w:t xml:space="preserve"> отражаются данные о строительстве учреждений высшего образования, к которым относятся: классический университет, профильный университет (академия, консерватория), институт, высший колледж.</w:t>
      </w:r>
    </w:p>
    <w:p w:rsidR="00550065" w:rsidRDefault="00550065">
      <w:pPr>
        <w:pStyle w:val="ConsPlusNormal"/>
        <w:spacing w:before="220"/>
        <w:ind w:firstLine="540"/>
        <w:jc w:val="both"/>
      </w:pPr>
      <w:r>
        <w:t xml:space="preserve">По </w:t>
      </w:r>
      <w:hyperlink w:anchor="P946" w:history="1">
        <w:r>
          <w:rPr>
            <w:color w:val="0000FF"/>
          </w:rPr>
          <w:t>строке 0685 таблицы 9 формы 4-ис (инвестиции)</w:t>
        </w:r>
      </w:hyperlink>
      <w:r>
        <w:t xml:space="preserve"> отражаются данные о строительстве учреждений среднего специального образования, к которым относится колледж.</w:t>
      </w:r>
    </w:p>
    <w:p w:rsidR="00550065" w:rsidRDefault="00550065">
      <w:pPr>
        <w:pStyle w:val="ConsPlusNormal"/>
        <w:spacing w:before="220"/>
        <w:ind w:firstLine="540"/>
        <w:jc w:val="both"/>
      </w:pPr>
      <w:r>
        <w:t xml:space="preserve">По </w:t>
      </w:r>
      <w:hyperlink w:anchor="P951" w:history="1">
        <w:r>
          <w:rPr>
            <w:color w:val="0000FF"/>
          </w:rPr>
          <w:t>строке 0690 таблицы 9 формы 4-ис (инвестиции)</w:t>
        </w:r>
      </w:hyperlink>
      <w:r>
        <w:t xml:space="preserve"> отражаются данные о строительстве учреждений профессионально-технического образования: профессионально-технических училищ, профессиональных лицеев, а также профессионально-технических колледжей.</w:t>
      </w:r>
    </w:p>
    <w:p w:rsidR="00550065" w:rsidRDefault="00550065">
      <w:pPr>
        <w:pStyle w:val="ConsPlusNormal"/>
        <w:spacing w:before="220"/>
        <w:ind w:firstLine="540"/>
        <w:jc w:val="both"/>
      </w:pPr>
      <w:r>
        <w:t xml:space="preserve">70. </w:t>
      </w:r>
      <w:proofErr w:type="gramStart"/>
      <w:r>
        <w:t xml:space="preserve">По </w:t>
      </w:r>
      <w:hyperlink w:anchor="P956" w:history="1">
        <w:r>
          <w:rPr>
            <w:color w:val="0000FF"/>
          </w:rPr>
          <w:t>строкам 0901</w:t>
        </w:r>
      </w:hyperlink>
      <w:r>
        <w:t xml:space="preserve"> и </w:t>
      </w:r>
      <w:hyperlink w:anchor="P961" w:history="1">
        <w:r>
          <w:rPr>
            <w:color w:val="0000FF"/>
          </w:rPr>
          <w:t>0902 таблицы 9 формы 4-ис (инвестиции)</w:t>
        </w:r>
      </w:hyperlink>
      <w:r>
        <w:t xml:space="preserve"> отражаются данные о строительстве учреждений общего среднего и специального образования: начальных школ, базовых школ, средних школ, вечерних школ, гимназий, гимназий-интернатов, лицеев, специализированных лицеев, суворовских училищ, кадетских училищ, школ-интернатов для детей-сирот и детей, оставшихся без попечения родителей, санаторных школ-интернатов, учебно-педагогических комплексов и других учреждений образования, которые реализуют образовательные программы общего среднего</w:t>
      </w:r>
      <w:proofErr w:type="gramEnd"/>
      <w:r>
        <w:t xml:space="preserve"> образования и специального образования на уровне общего среднего образования.</w:t>
      </w:r>
    </w:p>
    <w:p w:rsidR="00550065" w:rsidRDefault="00550065">
      <w:pPr>
        <w:pStyle w:val="ConsPlusNormal"/>
        <w:spacing w:before="220"/>
        <w:ind w:firstLine="540"/>
        <w:jc w:val="both"/>
      </w:pPr>
      <w:r>
        <w:lastRenderedPageBreak/>
        <w:t xml:space="preserve">71. По </w:t>
      </w:r>
      <w:hyperlink w:anchor="P966" w:history="1">
        <w:r>
          <w:rPr>
            <w:color w:val="0000FF"/>
          </w:rPr>
          <w:t>строкам 0910</w:t>
        </w:r>
      </w:hyperlink>
      <w:r>
        <w:t xml:space="preserve"> и </w:t>
      </w:r>
      <w:hyperlink w:anchor="P971" w:history="1">
        <w:r>
          <w:rPr>
            <w:color w:val="0000FF"/>
          </w:rPr>
          <w:t>0911 таблицы 9 формы 4-ис (инвестиции)</w:t>
        </w:r>
      </w:hyperlink>
      <w:r>
        <w:t xml:space="preserve"> отражаются данные о строительстве учреждений дошкольного образования: яслей, яслей-садов, детских садов, санаторных яслей-садов, санаторных детских садов, дошкольных центров развития ребенка.</w:t>
      </w:r>
    </w:p>
    <w:p w:rsidR="00550065" w:rsidRDefault="00550065">
      <w:pPr>
        <w:pStyle w:val="ConsPlusNormal"/>
        <w:spacing w:before="220"/>
        <w:ind w:firstLine="540"/>
        <w:jc w:val="both"/>
      </w:pPr>
      <w:r>
        <w:t xml:space="preserve">72. </w:t>
      </w:r>
      <w:proofErr w:type="gramStart"/>
      <w:r>
        <w:t xml:space="preserve">По </w:t>
      </w:r>
      <w:hyperlink w:anchor="P976" w:history="1">
        <w:r>
          <w:rPr>
            <w:color w:val="0000FF"/>
          </w:rPr>
          <w:t>строкам 0930</w:t>
        </w:r>
      </w:hyperlink>
      <w:r>
        <w:t xml:space="preserve"> и </w:t>
      </w:r>
      <w:hyperlink w:anchor="P981" w:history="1">
        <w:r>
          <w:rPr>
            <w:color w:val="0000FF"/>
          </w:rPr>
          <w:t>0931 таблицы 9 формы 4-ис (инвестиции)</w:t>
        </w:r>
      </w:hyperlink>
      <w:r>
        <w:t xml:space="preserve"> отражаются данные о строительстве клубов, дворцов (домов, центров) культуры, центров (домов) народного творчества (народного искусства, фольклора), центров (домов) ремесел, молодежных культурных центров, центров национальных культур и других клубных учреждений.</w:t>
      </w:r>
      <w:proofErr w:type="gramEnd"/>
    </w:p>
    <w:p w:rsidR="00550065" w:rsidRDefault="00550065">
      <w:pPr>
        <w:pStyle w:val="ConsPlusNormal"/>
        <w:spacing w:before="220"/>
        <w:ind w:firstLine="540"/>
        <w:jc w:val="both"/>
      </w:pPr>
      <w:r>
        <w:t xml:space="preserve">Данные о строительстве культурно-развлекательных (ночных) клубов, игорных заведений по </w:t>
      </w:r>
      <w:hyperlink w:anchor="P976" w:history="1">
        <w:r>
          <w:rPr>
            <w:color w:val="0000FF"/>
          </w:rPr>
          <w:t>строкам 0930</w:t>
        </w:r>
      </w:hyperlink>
      <w:r>
        <w:t xml:space="preserve"> и </w:t>
      </w:r>
      <w:hyperlink w:anchor="P981" w:history="1">
        <w:r>
          <w:rPr>
            <w:color w:val="0000FF"/>
          </w:rPr>
          <w:t>0931</w:t>
        </w:r>
      </w:hyperlink>
      <w:r>
        <w:t xml:space="preserve"> не отражаются.</w:t>
      </w:r>
    </w:p>
    <w:p w:rsidR="00550065" w:rsidRDefault="00550065">
      <w:pPr>
        <w:pStyle w:val="ConsPlusNormal"/>
        <w:jc w:val="both"/>
      </w:pPr>
      <w:r>
        <w:t xml:space="preserve">(часть вторая п. 72 введена </w:t>
      </w:r>
      <w:hyperlink r:id="rId115" w:history="1">
        <w:r>
          <w:rPr>
            <w:color w:val="0000FF"/>
          </w:rPr>
          <w:t>постановлением</w:t>
        </w:r>
      </w:hyperlink>
      <w:r>
        <w:t xml:space="preserve"> </w:t>
      </w:r>
      <w:proofErr w:type="spellStart"/>
      <w:r>
        <w:t>Белстата</w:t>
      </w:r>
      <w:proofErr w:type="spellEnd"/>
      <w:r>
        <w:t xml:space="preserve"> от 01.12.2014 N 211)</w:t>
      </w:r>
    </w:p>
    <w:p w:rsidR="00550065" w:rsidRDefault="00550065">
      <w:pPr>
        <w:pStyle w:val="ConsPlusNormal"/>
        <w:spacing w:before="220"/>
        <w:ind w:firstLine="540"/>
        <w:jc w:val="both"/>
      </w:pPr>
      <w:r>
        <w:t xml:space="preserve">73. Если в результате реконструкции действующих объектов социально-культурного назначения увеличивается мощность, то по таким объектам в </w:t>
      </w:r>
      <w:hyperlink w:anchor="P832" w:history="1">
        <w:r>
          <w:rPr>
            <w:color w:val="0000FF"/>
          </w:rPr>
          <w:t>таблице 9 формы 4-ис (инвестиции)</w:t>
        </w:r>
      </w:hyperlink>
      <w:r>
        <w:t xml:space="preserve"> отражается прирост мощности (мест, коек и так далее).</w:t>
      </w:r>
    </w:p>
    <w:p w:rsidR="00550065" w:rsidRDefault="00550065">
      <w:pPr>
        <w:pStyle w:val="ConsPlusNormal"/>
        <w:spacing w:before="220"/>
        <w:ind w:firstLine="540"/>
        <w:jc w:val="both"/>
      </w:pPr>
      <w:r>
        <w:t xml:space="preserve">74. Из </w:t>
      </w:r>
      <w:hyperlink w:anchor="P623" w:history="1">
        <w:r>
          <w:rPr>
            <w:color w:val="0000FF"/>
          </w:rPr>
          <w:t>строки 0502 таблицы 6</w:t>
        </w:r>
      </w:hyperlink>
      <w:r>
        <w:t xml:space="preserve"> по </w:t>
      </w:r>
      <w:hyperlink w:anchor="P1002" w:history="1">
        <w:r>
          <w:rPr>
            <w:color w:val="0000FF"/>
          </w:rPr>
          <w:t>строке 1010 таблицы 10 формы 4-ис (инвестиции)</w:t>
        </w:r>
      </w:hyperlink>
      <w:r>
        <w:t xml:space="preserve"> выделяются данные по вновь введенным жилым домам без общежитий, надстроек, пристроек, жилых зданий, переоборудованных из нежилых и жилых помещений в нежилых зданиях.</w:t>
      </w:r>
    </w:p>
    <w:p w:rsidR="00550065" w:rsidRDefault="00550065">
      <w:pPr>
        <w:pStyle w:val="ConsPlusNormal"/>
        <w:spacing w:before="220"/>
        <w:ind w:firstLine="540"/>
        <w:jc w:val="both"/>
      </w:pPr>
      <w:r>
        <w:t xml:space="preserve">По </w:t>
      </w:r>
      <w:hyperlink w:anchor="P1002" w:history="1">
        <w:r>
          <w:rPr>
            <w:color w:val="0000FF"/>
          </w:rPr>
          <w:t>строке 1010</w:t>
        </w:r>
      </w:hyperlink>
      <w:r>
        <w:t xml:space="preserve"> не отражается общая площадь жилых помещений в домах-интернатах и в специальных домах для инвалидов, ветеранов, престарелых, спальных корпусах школ-интернатов для детей-сирот и детей, оставшихся без попечения родителей, а также в приютах.</w:t>
      </w:r>
    </w:p>
    <w:p w:rsidR="00550065" w:rsidRDefault="00550065">
      <w:pPr>
        <w:pStyle w:val="ConsPlusNormal"/>
        <w:spacing w:before="220"/>
        <w:ind w:firstLine="540"/>
        <w:jc w:val="both"/>
      </w:pPr>
      <w:r>
        <w:t xml:space="preserve">Из </w:t>
      </w:r>
      <w:hyperlink w:anchor="P1002" w:history="1">
        <w:r>
          <w:rPr>
            <w:color w:val="0000FF"/>
          </w:rPr>
          <w:t>строки 1010</w:t>
        </w:r>
      </w:hyperlink>
      <w:r>
        <w:t xml:space="preserve"> по </w:t>
      </w:r>
      <w:hyperlink w:anchor="P1007" w:history="1">
        <w:r>
          <w:rPr>
            <w:color w:val="0000FF"/>
          </w:rPr>
          <w:t>строке 1011</w:t>
        </w:r>
      </w:hyperlink>
      <w:r>
        <w:t xml:space="preserve"> выделяются данные о вводе в эксплуатацию жилья с использованием государственной поддержки.</w:t>
      </w:r>
    </w:p>
    <w:p w:rsidR="00550065" w:rsidRDefault="00550065">
      <w:pPr>
        <w:pStyle w:val="ConsPlusNormal"/>
        <w:spacing w:before="220"/>
        <w:ind w:firstLine="540"/>
        <w:jc w:val="both"/>
      </w:pPr>
      <w:r>
        <w:t xml:space="preserve">По </w:t>
      </w:r>
      <w:hyperlink w:anchor="P1012" w:history="1">
        <w:r>
          <w:rPr>
            <w:color w:val="0000FF"/>
          </w:rPr>
          <w:t>строкам 1012</w:t>
        </w:r>
      </w:hyperlink>
      <w:r>
        <w:t xml:space="preserve"> и </w:t>
      </w:r>
      <w:hyperlink w:anchor="P1017" w:history="1">
        <w:r>
          <w:rPr>
            <w:color w:val="0000FF"/>
          </w:rPr>
          <w:t>1013</w:t>
        </w:r>
      </w:hyperlink>
      <w:r>
        <w:t xml:space="preserve"> отражается фактическая стоимость для заказчика (застройщика) введенных в эксплуатацию жилых домов, данные о которых отражены соответственно по </w:t>
      </w:r>
      <w:hyperlink w:anchor="P1002" w:history="1">
        <w:r>
          <w:rPr>
            <w:color w:val="0000FF"/>
          </w:rPr>
          <w:t>строкам 1010</w:t>
        </w:r>
      </w:hyperlink>
      <w:r>
        <w:t xml:space="preserve"> и </w:t>
      </w:r>
      <w:hyperlink w:anchor="P1007" w:history="1">
        <w:r>
          <w:rPr>
            <w:color w:val="0000FF"/>
          </w:rPr>
          <w:t>1011</w:t>
        </w:r>
      </w:hyperlink>
      <w:r>
        <w:t>.</w:t>
      </w:r>
    </w:p>
    <w:p w:rsidR="00550065" w:rsidRDefault="00550065">
      <w:pPr>
        <w:pStyle w:val="ConsPlusNormal"/>
        <w:spacing w:before="220"/>
        <w:ind w:firstLine="540"/>
        <w:jc w:val="both"/>
      </w:pPr>
      <w:r>
        <w:t xml:space="preserve">74-1. В </w:t>
      </w:r>
      <w:hyperlink w:anchor="P1023" w:history="1">
        <w:r>
          <w:rPr>
            <w:color w:val="0000FF"/>
          </w:rPr>
          <w:t>таблице 11 формы 4-ис (инвестиции)</w:t>
        </w:r>
      </w:hyperlink>
      <w:r>
        <w:t xml:space="preserve"> отражаются данные о строительстве жилых помещений социального пользования, жилых домов (квартир) для многодетных семей, жилых помещений для отселения граждан, проживающих в ветхих и аварийных жилых домах и арендного жилья государственного, частного жилищных фондов. После утверждения акта приемки объекта в эксплуатацию дальнейшее перераспределение введенного в эксплуатацию жилья в </w:t>
      </w:r>
      <w:hyperlink w:anchor="P1023" w:history="1">
        <w:r>
          <w:rPr>
            <w:color w:val="0000FF"/>
          </w:rPr>
          <w:t>таблице 11</w:t>
        </w:r>
      </w:hyperlink>
      <w:r>
        <w:t xml:space="preserve"> не отражается.</w:t>
      </w:r>
    </w:p>
    <w:p w:rsidR="00550065" w:rsidRDefault="00550065">
      <w:pPr>
        <w:pStyle w:val="ConsPlusNormal"/>
        <w:spacing w:before="220"/>
        <w:ind w:firstLine="540"/>
        <w:jc w:val="both"/>
      </w:pPr>
      <w:r>
        <w:t xml:space="preserve">Если многодетная семья реализует право на получение жилья социального пользования, предоставляемого гражданам на условиях договора найма жилого помещения социального пользования государственного жилищного фонда, то данные по таким жилым помещениям отражаются по </w:t>
      </w:r>
      <w:hyperlink w:anchor="P1051" w:history="1">
        <w:r>
          <w:rPr>
            <w:color w:val="0000FF"/>
          </w:rPr>
          <w:t>строке 1020</w:t>
        </w:r>
      </w:hyperlink>
      <w:r>
        <w:t xml:space="preserve">, а по </w:t>
      </w:r>
      <w:hyperlink w:anchor="P1062" w:history="1">
        <w:r>
          <w:rPr>
            <w:color w:val="0000FF"/>
          </w:rPr>
          <w:t>строке 1021</w:t>
        </w:r>
      </w:hyperlink>
      <w:r>
        <w:t xml:space="preserve"> не отражаются.</w:t>
      </w:r>
    </w:p>
    <w:p w:rsidR="00550065" w:rsidRDefault="00550065">
      <w:pPr>
        <w:pStyle w:val="ConsPlusNormal"/>
        <w:jc w:val="both"/>
      </w:pPr>
      <w:r>
        <w:t xml:space="preserve">(п. 74-1 </w:t>
      </w:r>
      <w:proofErr w:type="gramStart"/>
      <w:r>
        <w:t>введен</w:t>
      </w:r>
      <w:proofErr w:type="gramEnd"/>
      <w:r>
        <w:t xml:space="preserve"> </w:t>
      </w:r>
      <w:hyperlink r:id="rId116" w:history="1">
        <w:r>
          <w:rPr>
            <w:color w:val="0000FF"/>
          </w:rPr>
          <w:t>постановлением</w:t>
        </w:r>
      </w:hyperlink>
      <w:r>
        <w:t xml:space="preserve"> </w:t>
      </w:r>
      <w:proofErr w:type="spellStart"/>
      <w:r>
        <w:t>Белстата</w:t>
      </w:r>
      <w:proofErr w:type="spellEnd"/>
      <w:r>
        <w:t xml:space="preserve"> от 10.07.2020 N 57)</w:t>
      </w:r>
    </w:p>
    <w:p w:rsidR="00550065" w:rsidRDefault="00550065">
      <w:pPr>
        <w:pStyle w:val="ConsPlusNormal"/>
      </w:pPr>
    </w:p>
    <w:p w:rsidR="00550065" w:rsidRDefault="00550065">
      <w:pPr>
        <w:pStyle w:val="ConsPlusNormal"/>
        <w:jc w:val="center"/>
        <w:outlineLvl w:val="1"/>
      </w:pPr>
      <w:r>
        <w:rPr>
          <w:b/>
        </w:rPr>
        <w:t>ГЛАВА 5</w:t>
      </w:r>
    </w:p>
    <w:p w:rsidR="00550065" w:rsidRDefault="00550065">
      <w:pPr>
        <w:pStyle w:val="ConsPlusNormal"/>
        <w:jc w:val="center"/>
      </w:pPr>
      <w:r>
        <w:rPr>
          <w:b/>
        </w:rPr>
        <w:t>ПОРЯДОК ЗАПОЛНЕНИЯ РАЗДЕЛА IV ФОРМЫ 4-ИС (ИНВЕСТИЦИИ) "НЕЗАВЕРШЕННОЕ СТРОИТЕЛЬСТВО"</w:t>
      </w:r>
    </w:p>
    <w:p w:rsidR="00550065" w:rsidRDefault="00550065">
      <w:pPr>
        <w:pStyle w:val="ConsPlusNormal"/>
      </w:pPr>
    </w:p>
    <w:p w:rsidR="00550065" w:rsidRDefault="00550065">
      <w:pPr>
        <w:pStyle w:val="ConsPlusNormal"/>
        <w:ind w:firstLine="540"/>
        <w:jc w:val="both"/>
      </w:pPr>
      <w:r>
        <w:t xml:space="preserve">75. В </w:t>
      </w:r>
      <w:hyperlink w:anchor="P1096" w:history="1">
        <w:r>
          <w:rPr>
            <w:color w:val="0000FF"/>
          </w:rPr>
          <w:t>разделе IV формы 4-ис (инвестиции)</w:t>
        </w:r>
      </w:hyperlink>
      <w:r>
        <w:t xml:space="preserve"> отражается количество объектов незавершенного строительства на конец отчетного периода, строительство (возведение, реконструкция, реставрация) которых продолжается, временно приостановлено, законсервировано или окончательно прекращено.</w:t>
      </w:r>
    </w:p>
    <w:p w:rsidR="00550065" w:rsidRDefault="00550065">
      <w:pPr>
        <w:pStyle w:val="ConsPlusNormal"/>
        <w:spacing w:before="220"/>
        <w:ind w:firstLine="540"/>
        <w:jc w:val="both"/>
      </w:pPr>
      <w:r>
        <w:t xml:space="preserve">Объектом незавершенного строительства является объект, строительство которого разрешено в соответствии с законодательством, </w:t>
      </w:r>
      <w:proofErr w:type="gramStart"/>
      <w:r>
        <w:t>работы</w:t>
      </w:r>
      <w:proofErr w:type="gramEnd"/>
      <w:r>
        <w:t xml:space="preserve"> по строительству которого начаты, но не </w:t>
      </w:r>
      <w:r>
        <w:lastRenderedPageBreak/>
        <w:t>завершены в установленном порядке.</w:t>
      </w:r>
    </w:p>
    <w:p w:rsidR="00550065" w:rsidRDefault="00550065">
      <w:pPr>
        <w:pStyle w:val="ConsPlusNormal"/>
        <w:jc w:val="both"/>
      </w:pPr>
      <w:r>
        <w:t xml:space="preserve">(в ред. </w:t>
      </w:r>
      <w:hyperlink r:id="rId117" w:history="1">
        <w:r>
          <w:rPr>
            <w:color w:val="0000FF"/>
          </w:rPr>
          <w:t>постановления</w:t>
        </w:r>
      </w:hyperlink>
      <w:r>
        <w:t xml:space="preserve"> </w:t>
      </w:r>
      <w:proofErr w:type="spellStart"/>
      <w:r>
        <w:t>Белстата</w:t>
      </w:r>
      <w:proofErr w:type="spellEnd"/>
      <w:r>
        <w:t xml:space="preserve"> от 10.07.2020 N 57)</w:t>
      </w:r>
    </w:p>
    <w:p w:rsidR="00550065" w:rsidRDefault="00550065">
      <w:pPr>
        <w:pStyle w:val="ConsPlusNormal"/>
        <w:spacing w:before="220"/>
        <w:ind w:firstLine="540"/>
        <w:jc w:val="both"/>
      </w:pPr>
      <w:r>
        <w:t xml:space="preserve">76. По </w:t>
      </w:r>
      <w:hyperlink w:anchor="P1116" w:history="1">
        <w:r>
          <w:rPr>
            <w:color w:val="0000FF"/>
          </w:rPr>
          <w:t>строке 1030</w:t>
        </w:r>
      </w:hyperlink>
      <w:r>
        <w:t xml:space="preserve"> в графе 1 отражается количество объектов, находящихся в незавершенном строительстве. Объе</w:t>
      </w:r>
      <w:proofErr w:type="gramStart"/>
      <w:r>
        <w:t>кт стр</w:t>
      </w:r>
      <w:proofErr w:type="gramEnd"/>
      <w:r>
        <w:t xml:space="preserve">оительства включается в количество объектов, находящихся в незавершенном строительстве, с даты фактического начала строительства по первому акту сдачи-приемки выполненных строительных и иных специальных монтажных работ, оформленному и подписанному в установленном законодательством порядке. </w:t>
      </w:r>
      <w:proofErr w:type="gramStart"/>
      <w:r>
        <w:t>Если в составе одного объекта строительства возводится несколько зданий (сооружений) различного назначения, каждое из которых выделено в отдельную очередь (пусковой комплекс) строительства, при этом в проекте организации строительства указаны отдельные нормативные сроки на строительство каждого такого капитального строения, а также стоимость строительства зданий (сооружений) выделена в составе сводного сметного расчета и на их строительство составлена объектная смета, то в данном</w:t>
      </w:r>
      <w:proofErr w:type="gramEnd"/>
      <w:r>
        <w:t xml:space="preserve"> </w:t>
      </w:r>
      <w:proofErr w:type="gramStart"/>
      <w:r>
        <w:t>случае</w:t>
      </w:r>
      <w:proofErr w:type="gramEnd"/>
      <w:r>
        <w:t xml:space="preserve"> каждое здание (сооружение) отражается как отдельный объект незавершенного строительства.</w:t>
      </w:r>
    </w:p>
    <w:p w:rsidR="00550065" w:rsidRDefault="00550065">
      <w:pPr>
        <w:pStyle w:val="ConsPlusNormal"/>
        <w:spacing w:before="220"/>
        <w:ind w:firstLine="540"/>
        <w:jc w:val="both"/>
      </w:pPr>
      <w:r>
        <w:t>В случае если проектной документацией предусматривается строительство ряда однотипных объектов, то для отражения в данной графе единицей учета является каждый объект в отдельности.</w:t>
      </w:r>
    </w:p>
    <w:p w:rsidR="00550065" w:rsidRDefault="00550065">
      <w:pPr>
        <w:pStyle w:val="ConsPlusNormal"/>
        <w:spacing w:before="220"/>
        <w:ind w:firstLine="540"/>
        <w:jc w:val="both"/>
      </w:pPr>
      <w:r>
        <w:t>В данные о количестве объектов, находящихся в незавершенном строительстве, включаются также встроенные и пристроенные объекты.</w:t>
      </w:r>
    </w:p>
    <w:p w:rsidR="00550065" w:rsidRDefault="00550065">
      <w:pPr>
        <w:pStyle w:val="ConsPlusNormal"/>
        <w:spacing w:before="220"/>
        <w:ind w:firstLine="540"/>
        <w:jc w:val="both"/>
      </w:pPr>
      <w:r>
        <w:t>Если возводится жилой дом, состоящий из нескольких секций, имеющих общие стены и общий фундамент, то в данном случае в количество объектов, находящихся в незавершенном строительстве, включается один объект, поскольку объе</w:t>
      </w:r>
      <w:proofErr w:type="gramStart"/>
      <w:r>
        <w:t>кт стр</w:t>
      </w:r>
      <w:proofErr w:type="gramEnd"/>
      <w:r>
        <w:t>оительства состоит из одного здания.</w:t>
      </w:r>
    </w:p>
    <w:p w:rsidR="00550065" w:rsidRDefault="00550065">
      <w:pPr>
        <w:pStyle w:val="ConsPlusNormal"/>
        <w:spacing w:before="220"/>
        <w:ind w:firstLine="540"/>
        <w:jc w:val="both"/>
      </w:pPr>
      <w:r>
        <w:t xml:space="preserve">77. Из </w:t>
      </w:r>
      <w:hyperlink w:anchor="P1116" w:history="1">
        <w:r>
          <w:rPr>
            <w:color w:val="0000FF"/>
          </w:rPr>
          <w:t>строки 1030</w:t>
        </w:r>
      </w:hyperlink>
      <w:r>
        <w:t xml:space="preserve"> по </w:t>
      </w:r>
      <w:hyperlink w:anchor="P1123" w:history="1">
        <w:r>
          <w:rPr>
            <w:color w:val="0000FF"/>
          </w:rPr>
          <w:t>строке 1031</w:t>
        </w:r>
      </w:hyperlink>
      <w:r>
        <w:t xml:space="preserve"> выделяется количество жилых домов и общежитий, не завершенных строительством, на конец отчетного периода в соответствии с проектной документацией.</w:t>
      </w:r>
    </w:p>
    <w:p w:rsidR="00550065" w:rsidRDefault="00550065">
      <w:pPr>
        <w:pStyle w:val="ConsPlusNormal"/>
        <w:spacing w:before="220"/>
        <w:ind w:firstLine="540"/>
        <w:jc w:val="both"/>
      </w:pPr>
      <w:proofErr w:type="gramStart"/>
      <w:r>
        <w:t xml:space="preserve">Не отражаются по </w:t>
      </w:r>
      <w:hyperlink w:anchor="P1123" w:history="1">
        <w:r>
          <w:rPr>
            <w:color w:val="0000FF"/>
          </w:rPr>
          <w:t>строке 1031</w:t>
        </w:r>
      </w:hyperlink>
      <w:r>
        <w:t xml:space="preserve"> данные о жилых домах и общежитиях, полностью законченных строительством и принятых в эксплуатацию, а также о домах и общежитиях, по которым выполнены только проектно-изыскательские работы, о жилых помещениях в других строениях, предназначенных для проживания граждан, а также о жилых помещениях в домах-интернатах и в специальных домах для инвалидов, ветеранов, престарелых, спальных корпусах школ-интернатов для детей-сирот</w:t>
      </w:r>
      <w:proofErr w:type="gramEnd"/>
      <w:r>
        <w:t xml:space="preserve"> и детей, оставшихся без попечения родителей, а также в приютах.</w:t>
      </w:r>
    </w:p>
    <w:p w:rsidR="00550065" w:rsidRDefault="00550065">
      <w:pPr>
        <w:pStyle w:val="ConsPlusNormal"/>
        <w:spacing w:before="220"/>
        <w:ind w:firstLine="540"/>
        <w:jc w:val="both"/>
      </w:pPr>
      <w:r>
        <w:t xml:space="preserve">78. По </w:t>
      </w:r>
      <w:hyperlink w:anchor="P1130" w:history="1">
        <w:r>
          <w:rPr>
            <w:color w:val="0000FF"/>
          </w:rPr>
          <w:t>строке 1032</w:t>
        </w:r>
      </w:hyperlink>
      <w:r>
        <w:t xml:space="preserve"> отражается общая площадь жилых домов и общежитий, количество которых отражено по </w:t>
      </w:r>
      <w:hyperlink w:anchor="P1123" w:history="1">
        <w:r>
          <w:rPr>
            <w:color w:val="0000FF"/>
          </w:rPr>
          <w:t>строке 1031</w:t>
        </w:r>
      </w:hyperlink>
      <w:r>
        <w:t>.</w:t>
      </w:r>
    </w:p>
    <w:p w:rsidR="00550065" w:rsidRDefault="00550065">
      <w:pPr>
        <w:pStyle w:val="ConsPlusNormal"/>
        <w:spacing w:before="220"/>
        <w:ind w:firstLine="540"/>
        <w:jc w:val="both"/>
      </w:pPr>
      <w:r>
        <w:t xml:space="preserve">В случае реконструкции действующих объектов жилья по </w:t>
      </w:r>
      <w:hyperlink w:anchor="P1130" w:history="1">
        <w:r>
          <w:rPr>
            <w:color w:val="0000FF"/>
          </w:rPr>
          <w:t>строке 1032</w:t>
        </w:r>
      </w:hyperlink>
      <w:r>
        <w:t xml:space="preserve"> отражается только прирост общей площади жилых домов и общежитий.</w:t>
      </w:r>
    </w:p>
    <w:p w:rsidR="00550065" w:rsidRDefault="00550065">
      <w:pPr>
        <w:pStyle w:val="ConsPlusNormal"/>
        <w:spacing w:before="220"/>
        <w:ind w:firstLine="540"/>
        <w:jc w:val="both"/>
      </w:pPr>
      <w:r>
        <w:t xml:space="preserve">79. В </w:t>
      </w:r>
      <w:hyperlink w:anchor="P1106" w:history="1">
        <w:r>
          <w:rPr>
            <w:color w:val="0000FF"/>
          </w:rPr>
          <w:t>графе 2</w:t>
        </w:r>
      </w:hyperlink>
      <w:r>
        <w:t xml:space="preserve"> из графы 1 выделяется количество объектов с превышением норм продолжительности строительства, установленных проектной документацией.</w:t>
      </w:r>
    </w:p>
    <w:p w:rsidR="00550065" w:rsidRDefault="00550065">
      <w:pPr>
        <w:pStyle w:val="ConsPlusNormal"/>
        <w:spacing w:before="220"/>
        <w:ind w:firstLine="540"/>
        <w:jc w:val="both"/>
      </w:pPr>
      <w:r>
        <w:t>Объектами сверхнормативного незавершенного строительства являются здания, сооружения, инженерные и транспортные коммуникации, по которым превышены нормативные сроки строительства.</w:t>
      </w:r>
    </w:p>
    <w:p w:rsidR="00550065" w:rsidRDefault="00550065">
      <w:pPr>
        <w:pStyle w:val="ConsPlusNormal"/>
        <w:spacing w:before="220"/>
        <w:ind w:firstLine="540"/>
        <w:jc w:val="both"/>
      </w:pPr>
      <w:r>
        <w:t xml:space="preserve">80. В </w:t>
      </w:r>
      <w:hyperlink w:anchor="P1108" w:history="1">
        <w:r>
          <w:rPr>
            <w:color w:val="0000FF"/>
          </w:rPr>
          <w:t>графе 4</w:t>
        </w:r>
      </w:hyperlink>
      <w:r>
        <w:t xml:space="preserve"> из графы 1 выделяется количество встроенных и пристроенных помещений для предприятий и учреждений торговли, общественного питания, бытового обслуживания населения и нужд непромышленного характера.</w:t>
      </w:r>
    </w:p>
    <w:p w:rsidR="00550065" w:rsidRDefault="00550065">
      <w:pPr>
        <w:pStyle w:val="ConsPlusNormal"/>
      </w:pPr>
    </w:p>
    <w:p w:rsidR="00550065" w:rsidRDefault="00550065">
      <w:pPr>
        <w:pStyle w:val="ConsPlusNormal"/>
        <w:jc w:val="center"/>
        <w:outlineLvl w:val="1"/>
      </w:pPr>
      <w:r>
        <w:rPr>
          <w:b/>
        </w:rPr>
        <w:t>ГЛАВА 6</w:t>
      </w:r>
    </w:p>
    <w:p w:rsidR="00550065" w:rsidRDefault="00550065">
      <w:pPr>
        <w:pStyle w:val="ConsPlusNormal"/>
        <w:jc w:val="center"/>
      </w:pPr>
      <w:r>
        <w:rPr>
          <w:b/>
        </w:rPr>
        <w:t>ПОРЯДОК ЗАПОЛНЕНИЯ РАЗДЕЛА V "СВЕДЕНИЯ О СТРОИТЕЛЬСТВЕ ОБЪЕКТОВ В ГОРОДАХ-СПУТНИКАХ"</w:t>
      </w:r>
    </w:p>
    <w:p w:rsidR="00550065" w:rsidRDefault="00550065">
      <w:pPr>
        <w:pStyle w:val="ConsPlusNormal"/>
        <w:jc w:val="center"/>
      </w:pPr>
      <w:r>
        <w:t>(</w:t>
      </w:r>
      <w:proofErr w:type="gramStart"/>
      <w:r>
        <w:t>введена</w:t>
      </w:r>
      <w:proofErr w:type="gramEnd"/>
      <w:r>
        <w:t xml:space="preserve"> </w:t>
      </w:r>
      <w:hyperlink r:id="rId118" w:history="1">
        <w:r>
          <w:rPr>
            <w:color w:val="0000FF"/>
          </w:rPr>
          <w:t>постановлением</w:t>
        </w:r>
      </w:hyperlink>
      <w:r>
        <w:t xml:space="preserve"> </w:t>
      </w:r>
      <w:proofErr w:type="spellStart"/>
      <w:r>
        <w:t>Белстата</w:t>
      </w:r>
      <w:proofErr w:type="spellEnd"/>
      <w:r>
        <w:t xml:space="preserve"> от 01.12.2014 N 211)</w:t>
      </w:r>
    </w:p>
    <w:p w:rsidR="00550065" w:rsidRDefault="00550065">
      <w:pPr>
        <w:pStyle w:val="ConsPlusNormal"/>
      </w:pPr>
    </w:p>
    <w:p w:rsidR="00550065" w:rsidRDefault="00550065">
      <w:pPr>
        <w:pStyle w:val="ConsPlusNormal"/>
        <w:ind w:firstLine="540"/>
        <w:jc w:val="both"/>
      </w:pPr>
      <w:r>
        <w:t xml:space="preserve">81. В </w:t>
      </w:r>
      <w:hyperlink w:anchor="P1138" w:history="1">
        <w:r>
          <w:rPr>
            <w:color w:val="0000FF"/>
          </w:rPr>
          <w:t>разделе V формы 4-ис (инвестиции)</w:t>
        </w:r>
      </w:hyperlink>
      <w:r>
        <w:t xml:space="preserve"> отражаются данные о строительстве объектов жилья и затраты на строительство объектов инженерной и транспортной инфраструктуры для районов жилой застройки в населенных пунктах, которым придан статус города-спутника.</w:t>
      </w:r>
    </w:p>
    <w:p w:rsidR="00550065" w:rsidRDefault="00550065">
      <w:pPr>
        <w:pStyle w:val="ConsPlusNormal"/>
        <w:spacing w:before="220"/>
        <w:ind w:firstLine="540"/>
        <w:jc w:val="both"/>
      </w:pPr>
      <w:r>
        <w:t>В графе</w:t>
      </w:r>
      <w:proofErr w:type="gramStart"/>
      <w:r>
        <w:t xml:space="preserve"> А</w:t>
      </w:r>
      <w:proofErr w:type="gramEnd"/>
      <w:r>
        <w:t xml:space="preserve"> по свободным строкам, относящимся к </w:t>
      </w:r>
      <w:hyperlink w:anchor="P1175" w:history="1">
        <w:r>
          <w:rPr>
            <w:color w:val="0000FF"/>
          </w:rPr>
          <w:t>строкам 1036</w:t>
        </w:r>
      </w:hyperlink>
      <w:r>
        <w:t xml:space="preserve"> и </w:t>
      </w:r>
      <w:hyperlink w:anchor="P1215" w:history="1">
        <w:r>
          <w:rPr>
            <w:color w:val="0000FF"/>
          </w:rPr>
          <w:t>1038</w:t>
        </w:r>
      </w:hyperlink>
      <w:r>
        <w:t xml:space="preserve"> указывается название городов-спутников, на территории которых осуществляется строительство жилых домов, в графе Б - код по общегосударственному </w:t>
      </w:r>
      <w:hyperlink r:id="rId119" w:history="1">
        <w:r>
          <w:rPr>
            <w:color w:val="0000FF"/>
          </w:rPr>
          <w:t>классификатору</w:t>
        </w:r>
      </w:hyperlink>
      <w:r>
        <w:t xml:space="preserve"> Республики Беларусь ОКРБ 003-2017 "Система обозначений объектов административно-территориального деления и населенных пунктов", утвержденному постановлением Государственного комитета по стандартизации Республики Беларусь от 6 марта 2017 г. N 17.</w:t>
      </w:r>
    </w:p>
    <w:p w:rsidR="00550065" w:rsidRDefault="00550065">
      <w:pPr>
        <w:pStyle w:val="ConsPlusNormal"/>
        <w:jc w:val="both"/>
      </w:pPr>
      <w:r>
        <w:t xml:space="preserve">(часть вторая п. 81 в ред. постановлений </w:t>
      </w:r>
      <w:proofErr w:type="spellStart"/>
      <w:r>
        <w:t>Белстата</w:t>
      </w:r>
      <w:proofErr w:type="spellEnd"/>
      <w:r>
        <w:t xml:space="preserve"> от 07.04.2017 </w:t>
      </w:r>
      <w:hyperlink r:id="rId120" w:history="1">
        <w:r>
          <w:rPr>
            <w:color w:val="0000FF"/>
          </w:rPr>
          <w:t>N 16</w:t>
        </w:r>
      </w:hyperlink>
      <w:r>
        <w:t xml:space="preserve">, от 10.07.2020 </w:t>
      </w:r>
      <w:hyperlink r:id="rId121" w:history="1">
        <w:r>
          <w:rPr>
            <w:color w:val="0000FF"/>
          </w:rPr>
          <w:t>N 57</w:t>
        </w:r>
      </w:hyperlink>
      <w:r>
        <w:t>)</w:t>
      </w:r>
    </w:p>
    <w:p w:rsidR="00550065" w:rsidRDefault="00550065">
      <w:pPr>
        <w:pStyle w:val="ConsPlusNormal"/>
        <w:spacing w:before="220"/>
        <w:ind w:firstLine="540"/>
        <w:jc w:val="both"/>
      </w:pPr>
      <w:r>
        <w:t xml:space="preserve">Сумма данных по всем свободным строкам, относящимся к </w:t>
      </w:r>
      <w:hyperlink w:anchor="P1175" w:history="1">
        <w:r>
          <w:rPr>
            <w:color w:val="0000FF"/>
          </w:rPr>
          <w:t>строкам 1036</w:t>
        </w:r>
      </w:hyperlink>
      <w:r>
        <w:t xml:space="preserve"> и </w:t>
      </w:r>
      <w:hyperlink w:anchor="P1215" w:history="1">
        <w:r>
          <w:rPr>
            <w:color w:val="0000FF"/>
          </w:rPr>
          <w:t>1038</w:t>
        </w:r>
      </w:hyperlink>
      <w:r>
        <w:t xml:space="preserve">, должна быть равна данным по </w:t>
      </w:r>
      <w:hyperlink w:anchor="P1165" w:history="1">
        <w:r>
          <w:rPr>
            <w:color w:val="0000FF"/>
          </w:rPr>
          <w:t>строкам 1035</w:t>
        </w:r>
      </w:hyperlink>
      <w:r>
        <w:t xml:space="preserve"> и </w:t>
      </w:r>
      <w:hyperlink w:anchor="P1205" w:history="1">
        <w:r>
          <w:rPr>
            <w:color w:val="0000FF"/>
          </w:rPr>
          <w:t>1037</w:t>
        </w:r>
      </w:hyperlink>
      <w:r>
        <w:t xml:space="preserve"> соответственно во всех графах.</w:t>
      </w:r>
    </w:p>
    <w:p w:rsidR="00550065" w:rsidRDefault="00550065">
      <w:pPr>
        <w:pStyle w:val="ConsPlusNormal"/>
        <w:spacing w:before="220"/>
        <w:ind w:firstLine="540"/>
        <w:jc w:val="both"/>
      </w:pPr>
      <w:r>
        <w:t>Примечание. Терминология, применяемая в настоящих Указаниях, используется только для заполнения отчета.</w:t>
      </w:r>
    </w:p>
    <w:p w:rsidR="00550065" w:rsidRDefault="00550065">
      <w:pPr>
        <w:pStyle w:val="ConsPlusNormal"/>
      </w:pPr>
    </w:p>
    <w:p w:rsidR="00550065" w:rsidRDefault="00550065">
      <w:pPr>
        <w:pStyle w:val="ConsPlusNormal"/>
      </w:pPr>
    </w:p>
    <w:p w:rsidR="00550065" w:rsidRDefault="00550065">
      <w:pPr>
        <w:pStyle w:val="ConsPlusNormal"/>
      </w:pPr>
    </w:p>
    <w:p w:rsidR="00550065" w:rsidRDefault="00550065">
      <w:pPr>
        <w:pStyle w:val="ConsPlusNormal"/>
      </w:pPr>
    </w:p>
    <w:p w:rsidR="00550065" w:rsidRDefault="00550065">
      <w:pPr>
        <w:pStyle w:val="ConsPlusNormal"/>
      </w:pPr>
    </w:p>
    <w:p w:rsidR="00550065" w:rsidRDefault="00550065">
      <w:pPr>
        <w:pStyle w:val="ConsPlusNormal"/>
        <w:jc w:val="right"/>
        <w:outlineLvl w:val="1"/>
      </w:pPr>
      <w:r>
        <w:t>Приложение</w:t>
      </w:r>
    </w:p>
    <w:p w:rsidR="00550065" w:rsidRDefault="00550065">
      <w:pPr>
        <w:pStyle w:val="ConsPlusNormal"/>
        <w:jc w:val="right"/>
      </w:pPr>
      <w:r>
        <w:t>к Указаниям по заполнению форм</w:t>
      </w:r>
    </w:p>
    <w:p w:rsidR="00550065" w:rsidRDefault="00550065">
      <w:pPr>
        <w:pStyle w:val="ConsPlusNormal"/>
        <w:jc w:val="right"/>
      </w:pPr>
      <w:r>
        <w:t>государственной статистической</w:t>
      </w:r>
    </w:p>
    <w:p w:rsidR="00550065" w:rsidRDefault="00550065">
      <w:pPr>
        <w:pStyle w:val="ConsPlusNormal"/>
        <w:jc w:val="right"/>
      </w:pPr>
      <w:r>
        <w:t>отчетности 6-ис (инвестиции) "Отчет</w:t>
      </w:r>
    </w:p>
    <w:p w:rsidR="00550065" w:rsidRDefault="00550065">
      <w:pPr>
        <w:pStyle w:val="ConsPlusNormal"/>
        <w:jc w:val="right"/>
      </w:pPr>
      <w:r>
        <w:t>о вводе в эксплуатацию объектов,</w:t>
      </w:r>
    </w:p>
    <w:p w:rsidR="00550065" w:rsidRDefault="00550065">
      <w:pPr>
        <w:pStyle w:val="ConsPlusNormal"/>
        <w:jc w:val="right"/>
      </w:pPr>
      <w:r>
        <w:t xml:space="preserve">основных средств и </w:t>
      </w:r>
      <w:proofErr w:type="gramStart"/>
      <w:r>
        <w:t>использовании</w:t>
      </w:r>
      <w:proofErr w:type="gramEnd"/>
    </w:p>
    <w:p w:rsidR="00550065" w:rsidRDefault="00550065">
      <w:pPr>
        <w:pStyle w:val="ConsPlusNormal"/>
        <w:jc w:val="right"/>
      </w:pPr>
      <w:r>
        <w:t>инвестиций в основной капитал"</w:t>
      </w:r>
    </w:p>
    <w:p w:rsidR="00550065" w:rsidRDefault="00550065">
      <w:pPr>
        <w:pStyle w:val="ConsPlusNormal"/>
        <w:jc w:val="right"/>
      </w:pPr>
      <w:r>
        <w:t>и 4-ис (инвестиции) "Отчет о вводе</w:t>
      </w:r>
    </w:p>
    <w:p w:rsidR="00550065" w:rsidRDefault="00550065">
      <w:pPr>
        <w:pStyle w:val="ConsPlusNormal"/>
        <w:jc w:val="right"/>
      </w:pPr>
      <w:r>
        <w:t>в эксплуатацию объектов, основных</w:t>
      </w:r>
    </w:p>
    <w:p w:rsidR="00550065" w:rsidRDefault="00550065">
      <w:pPr>
        <w:pStyle w:val="ConsPlusNormal"/>
        <w:jc w:val="right"/>
      </w:pPr>
      <w:r>
        <w:t xml:space="preserve">средств и </w:t>
      </w:r>
      <w:proofErr w:type="gramStart"/>
      <w:r>
        <w:t>использовании</w:t>
      </w:r>
      <w:proofErr w:type="gramEnd"/>
      <w:r>
        <w:t xml:space="preserve"> инвестиций</w:t>
      </w:r>
    </w:p>
    <w:p w:rsidR="00550065" w:rsidRDefault="00550065">
      <w:pPr>
        <w:pStyle w:val="ConsPlusNormal"/>
        <w:jc w:val="right"/>
      </w:pPr>
      <w:r>
        <w:t>в основной капитал"</w:t>
      </w:r>
    </w:p>
    <w:p w:rsidR="00550065" w:rsidRDefault="00550065">
      <w:pPr>
        <w:pStyle w:val="ConsPlusNormal"/>
      </w:pPr>
    </w:p>
    <w:p w:rsidR="00550065" w:rsidRDefault="00550065">
      <w:pPr>
        <w:pStyle w:val="ConsPlusNormal"/>
        <w:jc w:val="center"/>
      </w:pPr>
      <w:bookmarkStart w:id="105" w:name="P1551"/>
      <w:bookmarkEnd w:id="105"/>
      <w:r>
        <w:t>ПЕРЕЧЕНЬ</w:t>
      </w:r>
    </w:p>
    <w:p w:rsidR="00550065" w:rsidRDefault="00550065">
      <w:pPr>
        <w:pStyle w:val="ConsPlusNormal"/>
        <w:jc w:val="center"/>
      </w:pPr>
      <w:r>
        <w:t>МОЩНОСТЕЙ ОБЪЕКТОВ СТРОИТЕЛЬСТВА</w:t>
      </w:r>
    </w:p>
    <w:p w:rsidR="00550065" w:rsidRDefault="005500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50065">
        <w:trPr>
          <w:jc w:val="center"/>
        </w:trPr>
        <w:tc>
          <w:tcPr>
            <w:tcW w:w="9294" w:type="dxa"/>
            <w:tcBorders>
              <w:top w:val="nil"/>
              <w:left w:val="single" w:sz="24" w:space="0" w:color="CED3F1"/>
              <w:bottom w:val="nil"/>
              <w:right w:val="single" w:sz="24" w:space="0" w:color="F4F3F8"/>
            </w:tcBorders>
            <w:shd w:val="clear" w:color="auto" w:fill="F4F3F8"/>
          </w:tcPr>
          <w:p w:rsidR="00550065" w:rsidRDefault="00550065">
            <w:pPr>
              <w:pStyle w:val="ConsPlusNormal"/>
              <w:jc w:val="center"/>
            </w:pPr>
            <w:proofErr w:type="gramStart"/>
            <w:r>
              <w:rPr>
                <w:color w:val="392C69"/>
              </w:rPr>
              <w:t xml:space="preserve">(в ред. постановлений </w:t>
            </w:r>
            <w:proofErr w:type="spellStart"/>
            <w:r>
              <w:rPr>
                <w:color w:val="392C69"/>
              </w:rPr>
              <w:t>Белстата</w:t>
            </w:r>
            <w:proofErr w:type="spellEnd"/>
            <w:r>
              <w:rPr>
                <w:color w:val="392C69"/>
              </w:rPr>
              <w:t xml:space="preserve"> от 01.12.2014 </w:t>
            </w:r>
            <w:hyperlink r:id="rId122" w:history="1">
              <w:r>
                <w:rPr>
                  <w:color w:val="0000FF"/>
                </w:rPr>
                <w:t>N 211</w:t>
              </w:r>
            </w:hyperlink>
            <w:r>
              <w:rPr>
                <w:color w:val="392C69"/>
              </w:rPr>
              <w:t>,</w:t>
            </w:r>
            <w:proofErr w:type="gramEnd"/>
          </w:p>
          <w:p w:rsidR="00550065" w:rsidRDefault="00550065">
            <w:pPr>
              <w:pStyle w:val="ConsPlusNormal"/>
              <w:jc w:val="center"/>
            </w:pPr>
            <w:r>
              <w:rPr>
                <w:color w:val="392C69"/>
              </w:rPr>
              <w:t xml:space="preserve">от 30.11.2015 </w:t>
            </w:r>
            <w:hyperlink r:id="rId123" w:history="1">
              <w:r>
                <w:rPr>
                  <w:color w:val="0000FF"/>
                </w:rPr>
                <w:t>N 205</w:t>
              </w:r>
            </w:hyperlink>
            <w:r>
              <w:rPr>
                <w:color w:val="392C69"/>
              </w:rPr>
              <w:t xml:space="preserve">, от 28.04.2016 </w:t>
            </w:r>
            <w:hyperlink r:id="rId124" w:history="1">
              <w:r>
                <w:rPr>
                  <w:color w:val="0000FF"/>
                </w:rPr>
                <w:t>N 25</w:t>
              </w:r>
            </w:hyperlink>
            <w:r>
              <w:rPr>
                <w:color w:val="392C69"/>
              </w:rPr>
              <w:t xml:space="preserve">, от 11.11.2016 </w:t>
            </w:r>
            <w:hyperlink r:id="rId125" w:history="1">
              <w:r>
                <w:rPr>
                  <w:color w:val="0000FF"/>
                </w:rPr>
                <w:t>N 181</w:t>
              </w:r>
            </w:hyperlink>
            <w:r>
              <w:rPr>
                <w:color w:val="392C69"/>
              </w:rPr>
              <w:t>,</w:t>
            </w:r>
          </w:p>
          <w:p w:rsidR="00550065" w:rsidRDefault="00550065">
            <w:pPr>
              <w:pStyle w:val="ConsPlusNormal"/>
              <w:jc w:val="center"/>
            </w:pPr>
            <w:r>
              <w:rPr>
                <w:color w:val="392C69"/>
              </w:rPr>
              <w:t xml:space="preserve">от 27.06.2017 </w:t>
            </w:r>
            <w:hyperlink r:id="rId126" w:history="1">
              <w:r>
                <w:rPr>
                  <w:color w:val="0000FF"/>
                </w:rPr>
                <w:t>N 51</w:t>
              </w:r>
            </w:hyperlink>
            <w:r>
              <w:rPr>
                <w:color w:val="392C69"/>
              </w:rPr>
              <w:t xml:space="preserve">, от 10.07.2020 </w:t>
            </w:r>
            <w:hyperlink r:id="rId127" w:history="1">
              <w:r>
                <w:rPr>
                  <w:color w:val="0000FF"/>
                </w:rPr>
                <w:t>N 57</w:t>
              </w:r>
            </w:hyperlink>
            <w:r>
              <w:rPr>
                <w:color w:val="392C69"/>
              </w:rPr>
              <w:t>)</w:t>
            </w:r>
          </w:p>
        </w:tc>
      </w:tr>
    </w:tbl>
    <w:p w:rsidR="00550065" w:rsidRDefault="005500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96"/>
        <w:gridCol w:w="1304"/>
        <w:gridCol w:w="1870"/>
      </w:tblGrid>
      <w:tr w:rsidR="00550065">
        <w:tc>
          <w:tcPr>
            <w:tcW w:w="5896" w:type="dxa"/>
            <w:vAlign w:val="center"/>
          </w:tcPr>
          <w:p w:rsidR="00550065" w:rsidRDefault="00550065">
            <w:pPr>
              <w:pStyle w:val="ConsPlusNormal"/>
              <w:jc w:val="center"/>
            </w:pPr>
            <w:r>
              <w:t>Наименование мощности</w:t>
            </w:r>
          </w:p>
        </w:tc>
        <w:tc>
          <w:tcPr>
            <w:tcW w:w="1304" w:type="dxa"/>
            <w:vAlign w:val="center"/>
          </w:tcPr>
          <w:p w:rsidR="00550065" w:rsidRDefault="00550065">
            <w:pPr>
              <w:pStyle w:val="ConsPlusNormal"/>
              <w:jc w:val="center"/>
            </w:pPr>
            <w:r>
              <w:t>Код мощности</w:t>
            </w:r>
          </w:p>
        </w:tc>
        <w:tc>
          <w:tcPr>
            <w:tcW w:w="1870" w:type="dxa"/>
            <w:vAlign w:val="center"/>
          </w:tcPr>
          <w:p w:rsidR="00550065" w:rsidRDefault="00550065">
            <w:pPr>
              <w:pStyle w:val="ConsPlusNormal"/>
              <w:jc w:val="center"/>
            </w:pPr>
            <w:r>
              <w:t>Единица измерения</w:t>
            </w:r>
          </w:p>
        </w:tc>
      </w:tr>
      <w:tr w:rsidR="00550065">
        <w:tc>
          <w:tcPr>
            <w:tcW w:w="5896" w:type="dxa"/>
            <w:vAlign w:val="center"/>
          </w:tcPr>
          <w:p w:rsidR="00550065" w:rsidRDefault="00550065">
            <w:pPr>
              <w:pStyle w:val="ConsPlusNormal"/>
              <w:jc w:val="center"/>
            </w:pPr>
            <w:r>
              <w:t>А</w:t>
            </w:r>
          </w:p>
        </w:tc>
        <w:tc>
          <w:tcPr>
            <w:tcW w:w="1304" w:type="dxa"/>
            <w:vAlign w:val="center"/>
          </w:tcPr>
          <w:p w:rsidR="00550065" w:rsidRDefault="00550065">
            <w:pPr>
              <w:pStyle w:val="ConsPlusNormal"/>
              <w:jc w:val="center"/>
            </w:pPr>
            <w:r>
              <w:t>Б</w:t>
            </w:r>
          </w:p>
        </w:tc>
        <w:tc>
          <w:tcPr>
            <w:tcW w:w="1870" w:type="dxa"/>
            <w:vAlign w:val="center"/>
          </w:tcPr>
          <w:p w:rsidR="00550065" w:rsidRDefault="00550065">
            <w:pPr>
              <w:pStyle w:val="ConsPlusNormal"/>
              <w:jc w:val="center"/>
            </w:pPr>
            <w:r>
              <w:t>В</w:t>
            </w:r>
          </w:p>
        </w:tc>
      </w:tr>
      <w:tr w:rsidR="00550065">
        <w:tc>
          <w:tcPr>
            <w:tcW w:w="5896" w:type="dxa"/>
          </w:tcPr>
          <w:p w:rsidR="00550065" w:rsidRDefault="00550065">
            <w:pPr>
              <w:pStyle w:val="ConsPlusNormal"/>
            </w:pPr>
            <w:r>
              <w:t>Электростанции (турбинные)</w:t>
            </w:r>
          </w:p>
        </w:tc>
        <w:tc>
          <w:tcPr>
            <w:tcW w:w="1304" w:type="dxa"/>
          </w:tcPr>
          <w:p w:rsidR="00550065" w:rsidRDefault="00550065">
            <w:pPr>
              <w:pStyle w:val="ConsPlusNormal"/>
              <w:jc w:val="center"/>
            </w:pPr>
            <w:r>
              <w:t xml:space="preserve">1110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кВт</w:t>
            </w:r>
          </w:p>
        </w:tc>
      </w:tr>
      <w:tr w:rsidR="00550065">
        <w:tc>
          <w:tcPr>
            <w:tcW w:w="5896" w:type="dxa"/>
          </w:tcPr>
          <w:p w:rsidR="00550065" w:rsidRDefault="00550065">
            <w:pPr>
              <w:pStyle w:val="ConsPlusNormal"/>
            </w:pPr>
            <w:r>
              <w:lastRenderedPageBreak/>
              <w:t>Электростанции тепловые</w:t>
            </w:r>
          </w:p>
        </w:tc>
        <w:tc>
          <w:tcPr>
            <w:tcW w:w="1304" w:type="dxa"/>
          </w:tcPr>
          <w:p w:rsidR="00550065" w:rsidRDefault="00550065">
            <w:pPr>
              <w:pStyle w:val="ConsPlusNormal"/>
              <w:jc w:val="center"/>
            </w:pPr>
            <w:r>
              <w:t xml:space="preserve">1111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кВт</w:t>
            </w:r>
          </w:p>
        </w:tc>
      </w:tr>
      <w:tr w:rsidR="00550065">
        <w:tblPrEx>
          <w:tblBorders>
            <w:insideH w:val="nil"/>
          </w:tblBorders>
        </w:tblPrEx>
        <w:tc>
          <w:tcPr>
            <w:tcW w:w="5896" w:type="dxa"/>
            <w:tcBorders>
              <w:bottom w:val="nil"/>
            </w:tcBorders>
          </w:tcPr>
          <w:p w:rsidR="00550065" w:rsidRDefault="00550065">
            <w:pPr>
              <w:pStyle w:val="ConsPlusNormal"/>
            </w:pPr>
            <w:proofErr w:type="spellStart"/>
            <w:r>
              <w:t>Ветроустановки</w:t>
            </w:r>
            <w:proofErr w:type="spellEnd"/>
          </w:p>
        </w:tc>
        <w:tc>
          <w:tcPr>
            <w:tcW w:w="1304" w:type="dxa"/>
            <w:tcBorders>
              <w:bottom w:val="nil"/>
            </w:tcBorders>
          </w:tcPr>
          <w:p w:rsidR="00550065" w:rsidRDefault="00550065">
            <w:pPr>
              <w:pStyle w:val="ConsPlusNormal"/>
            </w:pPr>
          </w:p>
        </w:tc>
        <w:tc>
          <w:tcPr>
            <w:tcW w:w="1870" w:type="dxa"/>
            <w:tcBorders>
              <w:bottom w:val="nil"/>
            </w:tcBorders>
          </w:tcPr>
          <w:p w:rsidR="00550065" w:rsidRDefault="00550065">
            <w:pPr>
              <w:pStyle w:val="ConsPlusNormal"/>
            </w:pPr>
          </w:p>
        </w:tc>
      </w:tr>
      <w:tr w:rsidR="00550065">
        <w:tblPrEx>
          <w:tblBorders>
            <w:insideH w:val="nil"/>
          </w:tblBorders>
        </w:tblPrEx>
        <w:tc>
          <w:tcPr>
            <w:tcW w:w="9070" w:type="dxa"/>
            <w:gridSpan w:val="3"/>
            <w:tcBorders>
              <w:top w:val="nil"/>
              <w:bottom w:val="nil"/>
            </w:tcBorders>
          </w:tcPr>
          <w:p w:rsidR="00550065" w:rsidRDefault="00550065">
            <w:pPr>
              <w:pStyle w:val="ConsPlusNormal"/>
              <w:jc w:val="both"/>
            </w:pPr>
            <w:r>
              <w:t xml:space="preserve">(позиция введена </w:t>
            </w:r>
            <w:hyperlink r:id="rId128" w:history="1">
              <w:r>
                <w:rPr>
                  <w:color w:val="0000FF"/>
                </w:rPr>
                <w:t>постановлением</w:t>
              </w:r>
            </w:hyperlink>
            <w:r>
              <w:t xml:space="preserve"> </w:t>
            </w:r>
            <w:proofErr w:type="spellStart"/>
            <w:r>
              <w:t>Белстата</w:t>
            </w:r>
            <w:proofErr w:type="spellEnd"/>
            <w:r>
              <w:t xml:space="preserve"> от 01.12.2014 N 211)</w:t>
            </w:r>
          </w:p>
        </w:tc>
      </w:tr>
      <w:tr w:rsidR="00550065">
        <w:tblPrEx>
          <w:tblBorders>
            <w:insideH w:val="nil"/>
          </w:tblBorders>
        </w:tblPrEx>
        <w:tc>
          <w:tcPr>
            <w:tcW w:w="5896" w:type="dxa"/>
            <w:tcBorders>
              <w:top w:val="nil"/>
              <w:bottom w:val="nil"/>
            </w:tcBorders>
          </w:tcPr>
          <w:p w:rsidR="00550065" w:rsidRDefault="00550065">
            <w:pPr>
              <w:pStyle w:val="ConsPlusNormal"/>
              <w:ind w:left="283"/>
            </w:pPr>
            <w:r>
              <w:t>количество</w:t>
            </w:r>
          </w:p>
        </w:tc>
        <w:tc>
          <w:tcPr>
            <w:tcW w:w="1304" w:type="dxa"/>
            <w:tcBorders>
              <w:top w:val="nil"/>
              <w:bottom w:val="nil"/>
            </w:tcBorders>
          </w:tcPr>
          <w:p w:rsidR="00550065" w:rsidRDefault="00550065">
            <w:pPr>
              <w:pStyle w:val="ConsPlusNormal"/>
              <w:jc w:val="center"/>
            </w:pPr>
            <w:r>
              <w:t>1112</w:t>
            </w:r>
          </w:p>
        </w:tc>
        <w:tc>
          <w:tcPr>
            <w:tcW w:w="1870" w:type="dxa"/>
            <w:tcBorders>
              <w:top w:val="nil"/>
              <w:bottom w:val="nil"/>
            </w:tcBorders>
          </w:tcPr>
          <w:p w:rsidR="00550065" w:rsidRDefault="00550065">
            <w:pPr>
              <w:pStyle w:val="ConsPlusNormal"/>
              <w:jc w:val="center"/>
            </w:pPr>
            <w:r>
              <w:t>ед.</w:t>
            </w:r>
          </w:p>
        </w:tc>
      </w:tr>
      <w:tr w:rsidR="00550065">
        <w:tblPrEx>
          <w:tblBorders>
            <w:insideH w:val="nil"/>
          </w:tblBorders>
        </w:tblPrEx>
        <w:tc>
          <w:tcPr>
            <w:tcW w:w="9070" w:type="dxa"/>
            <w:gridSpan w:val="3"/>
            <w:tcBorders>
              <w:top w:val="nil"/>
            </w:tcBorders>
          </w:tcPr>
          <w:p w:rsidR="00550065" w:rsidRDefault="00550065">
            <w:pPr>
              <w:pStyle w:val="ConsPlusNormal"/>
              <w:jc w:val="both"/>
            </w:pPr>
            <w:r>
              <w:t xml:space="preserve">(позиция введена </w:t>
            </w:r>
            <w:hyperlink r:id="rId129" w:history="1">
              <w:r>
                <w:rPr>
                  <w:color w:val="0000FF"/>
                </w:rPr>
                <w:t>постановлением</w:t>
              </w:r>
            </w:hyperlink>
            <w:r>
              <w:t xml:space="preserve"> </w:t>
            </w:r>
            <w:proofErr w:type="spellStart"/>
            <w:r>
              <w:t>Белстата</w:t>
            </w:r>
            <w:proofErr w:type="spellEnd"/>
            <w:r>
              <w:t xml:space="preserve"> от 01.12.2014 N 211)</w:t>
            </w:r>
          </w:p>
        </w:tc>
      </w:tr>
      <w:tr w:rsidR="00550065">
        <w:tblPrEx>
          <w:tblBorders>
            <w:insideH w:val="nil"/>
          </w:tblBorders>
        </w:tblPrEx>
        <w:tc>
          <w:tcPr>
            <w:tcW w:w="5896" w:type="dxa"/>
            <w:tcBorders>
              <w:bottom w:val="nil"/>
            </w:tcBorders>
          </w:tcPr>
          <w:p w:rsidR="00550065" w:rsidRDefault="00550065">
            <w:pPr>
              <w:pStyle w:val="ConsPlusNormal"/>
              <w:ind w:left="283"/>
            </w:pPr>
            <w:r>
              <w:t>мощность</w:t>
            </w:r>
          </w:p>
        </w:tc>
        <w:tc>
          <w:tcPr>
            <w:tcW w:w="1304" w:type="dxa"/>
            <w:tcBorders>
              <w:bottom w:val="nil"/>
            </w:tcBorders>
          </w:tcPr>
          <w:p w:rsidR="00550065" w:rsidRDefault="00550065">
            <w:pPr>
              <w:pStyle w:val="ConsPlusNormal"/>
              <w:jc w:val="center"/>
            </w:pPr>
            <w:r>
              <w:t xml:space="preserve">1113 </w:t>
            </w:r>
            <w:hyperlink w:anchor="P2365" w:history="1">
              <w:r>
                <w:rPr>
                  <w:color w:val="0000FF"/>
                </w:rPr>
                <w:t>&lt;*&gt;</w:t>
              </w:r>
            </w:hyperlink>
          </w:p>
        </w:tc>
        <w:tc>
          <w:tcPr>
            <w:tcW w:w="1870" w:type="dxa"/>
            <w:tcBorders>
              <w:bottom w:val="nil"/>
            </w:tcBorders>
          </w:tcPr>
          <w:p w:rsidR="00550065" w:rsidRDefault="00550065">
            <w:pPr>
              <w:pStyle w:val="ConsPlusNormal"/>
              <w:jc w:val="center"/>
            </w:pPr>
            <w:proofErr w:type="spellStart"/>
            <w:proofErr w:type="gramStart"/>
            <w:r>
              <w:t>тыс</w:t>
            </w:r>
            <w:proofErr w:type="spellEnd"/>
            <w:proofErr w:type="gramEnd"/>
            <w:r>
              <w:t xml:space="preserve"> кВт</w:t>
            </w:r>
          </w:p>
        </w:tc>
      </w:tr>
      <w:tr w:rsidR="00550065">
        <w:tblPrEx>
          <w:tblBorders>
            <w:insideH w:val="nil"/>
          </w:tblBorders>
        </w:tblPrEx>
        <w:tc>
          <w:tcPr>
            <w:tcW w:w="9070" w:type="dxa"/>
            <w:gridSpan w:val="3"/>
            <w:tcBorders>
              <w:top w:val="nil"/>
            </w:tcBorders>
          </w:tcPr>
          <w:p w:rsidR="00550065" w:rsidRDefault="00550065">
            <w:pPr>
              <w:pStyle w:val="ConsPlusNormal"/>
              <w:jc w:val="both"/>
            </w:pPr>
            <w:r>
              <w:t xml:space="preserve">(позиция в ред. </w:t>
            </w:r>
            <w:hyperlink r:id="rId130" w:history="1">
              <w:r>
                <w:rPr>
                  <w:color w:val="0000FF"/>
                </w:rPr>
                <w:t>постановления</w:t>
              </w:r>
            </w:hyperlink>
            <w:r>
              <w:t xml:space="preserve"> </w:t>
            </w:r>
            <w:proofErr w:type="spellStart"/>
            <w:r>
              <w:t>Белстата</w:t>
            </w:r>
            <w:proofErr w:type="spellEnd"/>
            <w:r>
              <w:t xml:space="preserve"> от 27.06.2017 N 51)</w:t>
            </w:r>
          </w:p>
        </w:tc>
      </w:tr>
      <w:tr w:rsidR="00550065">
        <w:tblPrEx>
          <w:tblBorders>
            <w:insideH w:val="nil"/>
          </w:tblBorders>
        </w:tblPrEx>
        <w:tc>
          <w:tcPr>
            <w:tcW w:w="5896" w:type="dxa"/>
            <w:tcBorders>
              <w:bottom w:val="nil"/>
            </w:tcBorders>
          </w:tcPr>
          <w:p w:rsidR="00550065" w:rsidRDefault="00550065">
            <w:pPr>
              <w:pStyle w:val="ConsPlusNormal"/>
            </w:pPr>
            <w:r>
              <w:t>Фотоэлектрические станции</w:t>
            </w:r>
          </w:p>
        </w:tc>
        <w:tc>
          <w:tcPr>
            <w:tcW w:w="1304" w:type="dxa"/>
            <w:tcBorders>
              <w:bottom w:val="nil"/>
            </w:tcBorders>
          </w:tcPr>
          <w:p w:rsidR="00550065" w:rsidRDefault="00550065">
            <w:pPr>
              <w:pStyle w:val="ConsPlusNormal"/>
            </w:pPr>
          </w:p>
        </w:tc>
        <w:tc>
          <w:tcPr>
            <w:tcW w:w="1870" w:type="dxa"/>
            <w:tcBorders>
              <w:bottom w:val="nil"/>
            </w:tcBorders>
          </w:tcPr>
          <w:p w:rsidR="00550065" w:rsidRDefault="00550065">
            <w:pPr>
              <w:pStyle w:val="ConsPlusNormal"/>
            </w:pPr>
          </w:p>
        </w:tc>
      </w:tr>
      <w:tr w:rsidR="00550065">
        <w:tblPrEx>
          <w:tblBorders>
            <w:insideH w:val="nil"/>
          </w:tblBorders>
        </w:tblPrEx>
        <w:tc>
          <w:tcPr>
            <w:tcW w:w="9070" w:type="dxa"/>
            <w:gridSpan w:val="3"/>
            <w:tcBorders>
              <w:top w:val="nil"/>
              <w:bottom w:val="nil"/>
            </w:tcBorders>
          </w:tcPr>
          <w:p w:rsidR="00550065" w:rsidRDefault="00550065">
            <w:pPr>
              <w:pStyle w:val="ConsPlusNormal"/>
              <w:jc w:val="both"/>
            </w:pPr>
            <w:r>
              <w:t xml:space="preserve">(позиция введена </w:t>
            </w:r>
            <w:hyperlink r:id="rId131" w:history="1">
              <w:r>
                <w:rPr>
                  <w:color w:val="0000FF"/>
                </w:rPr>
                <w:t>постановлением</w:t>
              </w:r>
            </w:hyperlink>
            <w:r>
              <w:t xml:space="preserve"> </w:t>
            </w:r>
            <w:proofErr w:type="spellStart"/>
            <w:r>
              <w:t>Белстата</w:t>
            </w:r>
            <w:proofErr w:type="spellEnd"/>
            <w:r>
              <w:t xml:space="preserve"> от 27.06.2017 N 51)</w:t>
            </w:r>
          </w:p>
        </w:tc>
      </w:tr>
      <w:tr w:rsidR="00550065">
        <w:tblPrEx>
          <w:tblBorders>
            <w:insideH w:val="nil"/>
          </w:tblBorders>
        </w:tblPrEx>
        <w:tc>
          <w:tcPr>
            <w:tcW w:w="5896" w:type="dxa"/>
            <w:tcBorders>
              <w:top w:val="nil"/>
              <w:bottom w:val="nil"/>
            </w:tcBorders>
          </w:tcPr>
          <w:p w:rsidR="00550065" w:rsidRDefault="00550065">
            <w:pPr>
              <w:pStyle w:val="ConsPlusNormal"/>
              <w:ind w:left="283"/>
            </w:pPr>
            <w:r>
              <w:t>количество</w:t>
            </w:r>
          </w:p>
        </w:tc>
        <w:tc>
          <w:tcPr>
            <w:tcW w:w="1304" w:type="dxa"/>
            <w:tcBorders>
              <w:top w:val="nil"/>
              <w:bottom w:val="nil"/>
            </w:tcBorders>
          </w:tcPr>
          <w:p w:rsidR="00550065" w:rsidRDefault="00550065">
            <w:pPr>
              <w:pStyle w:val="ConsPlusNormal"/>
              <w:jc w:val="center"/>
            </w:pPr>
            <w:r>
              <w:t>1114</w:t>
            </w:r>
          </w:p>
        </w:tc>
        <w:tc>
          <w:tcPr>
            <w:tcW w:w="1870" w:type="dxa"/>
            <w:tcBorders>
              <w:top w:val="nil"/>
              <w:bottom w:val="nil"/>
            </w:tcBorders>
          </w:tcPr>
          <w:p w:rsidR="00550065" w:rsidRDefault="00550065">
            <w:pPr>
              <w:pStyle w:val="ConsPlusNormal"/>
              <w:jc w:val="center"/>
            </w:pPr>
            <w:r>
              <w:t>ед.</w:t>
            </w:r>
          </w:p>
        </w:tc>
      </w:tr>
      <w:tr w:rsidR="00550065">
        <w:tblPrEx>
          <w:tblBorders>
            <w:insideH w:val="nil"/>
          </w:tblBorders>
        </w:tblPrEx>
        <w:tc>
          <w:tcPr>
            <w:tcW w:w="9070" w:type="dxa"/>
            <w:gridSpan w:val="3"/>
            <w:tcBorders>
              <w:top w:val="nil"/>
            </w:tcBorders>
          </w:tcPr>
          <w:p w:rsidR="00550065" w:rsidRDefault="00550065">
            <w:pPr>
              <w:pStyle w:val="ConsPlusNormal"/>
              <w:jc w:val="both"/>
            </w:pPr>
            <w:r>
              <w:t xml:space="preserve">(позиция введена </w:t>
            </w:r>
            <w:hyperlink r:id="rId132" w:history="1">
              <w:r>
                <w:rPr>
                  <w:color w:val="0000FF"/>
                </w:rPr>
                <w:t>постановлением</w:t>
              </w:r>
            </w:hyperlink>
            <w:r>
              <w:t xml:space="preserve"> </w:t>
            </w:r>
            <w:proofErr w:type="spellStart"/>
            <w:r>
              <w:t>Белстата</w:t>
            </w:r>
            <w:proofErr w:type="spellEnd"/>
            <w:r>
              <w:t xml:space="preserve"> от 27.06.2017 N 51)</w:t>
            </w:r>
          </w:p>
        </w:tc>
      </w:tr>
      <w:tr w:rsidR="00550065">
        <w:tblPrEx>
          <w:tblBorders>
            <w:insideH w:val="nil"/>
          </w:tblBorders>
        </w:tblPrEx>
        <w:tc>
          <w:tcPr>
            <w:tcW w:w="5896" w:type="dxa"/>
            <w:tcBorders>
              <w:bottom w:val="nil"/>
            </w:tcBorders>
          </w:tcPr>
          <w:p w:rsidR="00550065" w:rsidRDefault="00550065">
            <w:pPr>
              <w:pStyle w:val="ConsPlusNormal"/>
              <w:ind w:left="283"/>
            </w:pPr>
            <w:r>
              <w:t>мощность</w:t>
            </w:r>
          </w:p>
        </w:tc>
        <w:tc>
          <w:tcPr>
            <w:tcW w:w="1304" w:type="dxa"/>
            <w:tcBorders>
              <w:bottom w:val="nil"/>
            </w:tcBorders>
          </w:tcPr>
          <w:p w:rsidR="00550065" w:rsidRDefault="00550065">
            <w:pPr>
              <w:pStyle w:val="ConsPlusNormal"/>
              <w:jc w:val="center"/>
            </w:pPr>
            <w:r>
              <w:t xml:space="preserve">1115 </w:t>
            </w:r>
            <w:hyperlink w:anchor="P2365" w:history="1">
              <w:r>
                <w:rPr>
                  <w:color w:val="0000FF"/>
                </w:rPr>
                <w:t>&lt;*&gt;</w:t>
              </w:r>
            </w:hyperlink>
          </w:p>
        </w:tc>
        <w:tc>
          <w:tcPr>
            <w:tcW w:w="1870" w:type="dxa"/>
            <w:tcBorders>
              <w:bottom w:val="nil"/>
            </w:tcBorders>
          </w:tcPr>
          <w:p w:rsidR="00550065" w:rsidRDefault="00550065">
            <w:pPr>
              <w:pStyle w:val="ConsPlusNormal"/>
              <w:jc w:val="center"/>
            </w:pPr>
            <w:proofErr w:type="spellStart"/>
            <w:proofErr w:type="gramStart"/>
            <w:r>
              <w:t>тыс</w:t>
            </w:r>
            <w:proofErr w:type="spellEnd"/>
            <w:proofErr w:type="gramEnd"/>
            <w:r>
              <w:t xml:space="preserve"> кВт</w:t>
            </w:r>
          </w:p>
        </w:tc>
      </w:tr>
      <w:tr w:rsidR="00550065">
        <w:tblPrEx>
          <w:tblBorders>
            <w:insideH w:val="nil"/>
          </w:tblBorders>
        </w:tblPrEx>
        <w:tc>
          <w:tcPr>
            <w:tcW w:w="9070" w:type="dxa"/>
            <w:gridSpan w:val="3"/>
            <w:tcBorders>
              <w:top w:val="nil"/>
            </w:tcBorders>
          </w:tcPr>
          <w:p w:rsidR="00550065" w:rsidRDefault="00550065">
            <w:pPr>
              <w:pStyle w:val="ConsPlusNormal"/>
              <w:jc w:val="both"/>
            </w:pPr>
            <w:r>
              <w:t xml:space="preserve">(позиция введена </w:t>
            </w:r>
            <w:hyperlink r:id="rId133" w:history="1">
              <w:r>
                <w:rPr>
                  <w:color w:val="0000FF"/>
                </w:rPr>
                <w:t>постановлением</w:t>
              </w:r>
            </w:hyperlink>
            <w:r>
              <w:t xml:space="preserve"> </w:t>
            </w:r>
            <w:proofErr w:type="spellStart"/>
            <w:r>
              <w:t>Белстата</w:t>
            </w:r>
            <w:proofErr w:type="spellEnd"/>
            <w:r>
              <w:t xml:space="preserve"> от 27.06.2017 N 51)</w:t>
            </w:r>
          </w:p>
        </w:tc>
      </w:tr>
      <w:tr w:rsidR="00550065">
        <w:tblPrEx>
          <w:tblBorders>
            <w:insideH w:val="nil"/>
          </w:tblBorders>
        </w:tblPrEx>
        <w:tc>
          <w:tcPr>
            <w:tcW w:w="5896" w:type="dxa"/>
            <w:tcBorders>
              <w:bottom w:val="nil"/>
            </w:tcBorders>
          </w:tcPr>
          <w:p w:rsidR="00550065" w:rsidRDefault="00550065">
            <w:pPr>
              <w:pStyle w:val="ConsPlusNormal"/>
            </w:pPr>
            <w:r>
              <w:t>Электростанции атомные</w:t>
            </w:r>
          </w:p>
        </w:tc>
        <w:tc>
          <w:tcPr>
            <w:tcW w:w="1304" w:type="dxa"/>
            <w:tcBorders>
              <w:bottom w:val="nil"/>
            </w:tcBorders>
          </w:tcPr>
          <w:p w:rsidR="00550065" w:rsidRDefault="00550065">
            <w:pPr>
              <w:pStyle w:val="ConsPlusNormal"/>
              <w:jc w:val="center"/>
            </w:pPr>
            <w:r>
              <w:t xml:space="preserve">1116 </w:t>
            </w:r>
            <w:hyperlink w:anchor="P2365" w:history="1">
              <w:r>
                <w:rPr>
                  <w:color w:val="0000FF"/>
                </w:rPr>
                <w:t>&lt;*&gt;</w:t>
              </w:r>
            </w:hyperlink>
          </w:p>
        </w:tc>
        <w:tc>
          <w:tcPr>
            <w:tcW w:w="1870" w:type="dxa"/>
            <w:tcBorders>
              <w:bottom w:val="nil"/>
            </w:tcBorders>
          </w:tcPr>
          <w:p w:rsidR="00550065" w:rsidRDefault="00550065">
            <w:pPr>
              <w:pStyle w:val="ConsPlusNormal"/>
              <w:jc w:val="center"/>
            </w:pPr>
            <w:proofErr w:type="spellStart"/>
            <w:proofErr w:type="gramStart"/>
            <w:r>
              <w:t>тыс</w:t>
            </w:r>
            <w:proofErr w:type="spellEnd"/>
            <w:proofErr w:type="gramEnd"/>
            <w:r>
              <w:t xml:space="preserve"> кВт</w:t>
            </w:r>
          </w:p>
        </w:tc>
      </w:tr>
      <w:tr w:rsidR="00550065">
        <w:tblPrEx>
          <w:tblBorders>
            <w:insideH w:val="nil"/>
          </w:tblBorders>
        </w:tblPrEx>
        <w:tc>
          <w:tcPr>
            <w:tcW w:w="9070" w:type="dxa"/>
            <w:gridSpan w:val="3"/>
            <w:tcBorders>
              <w:top w:val="nil"/>
            </w:tcBorders>
          </w:tcPr>
          <w:p w:rsidR="00550065" w:rsidRDefault="00550065">
            <w:pPr>
              <w:pStyle w:val="ConsPlusNormal"/>
              <w:jc w:val="both"/>
            </w:pPr>
            <w:r>
              <w:t xml:space="preserve">(позиция введена </w:t>
            </w:r>
            <w:hyperlink r:id="rId134" w:history="1">
              <w:r>
                <w:rPr>
                  <w:color w:val="0000FF"/>
                </w:rPr>
                <w:t>постановлением</w:t>
              </w:r>
            </w:hyperlink>
            <w:r>
              <w:t xml:space="preserve"> </w:t>
            </w:r>
            <w:proofErr w:type="spellStart"/>
            <w:r>
              <w:t>Белстата</w:t>
            </w:r>
            <w:proofErr w:type="spellEnd"/>
            <w:r>
              <w:t xml:space="preserve"> от 27.06.2017 N 51)</w:t>
            </w:r>
          </w:p>
        </w:tc>
      </w:tr>
      <w:tr w:rsidR="00550065">
        <w:tc>
          <w:tcPr>
            <w:tcW w:w="5896" w:type="dxa"/>
          </w:tcPr>
          <w:p w:rsidR="00550065" w:rsidRDefault="00550065">
            <w:pPr>
              <w:pStyle w:val="ConsPlusNormal"/>
            </w:pPr>
            <w:r>
              <w:t>Линии электропередачи напряжением 35 кВ и выше</w:t>
            </w:r>
          </w:p>
        </w:tc>
        <w:tc>
          <w:tcPr>
            <w:tcW w:w="1304" w:type="dxa"/>
          </w:tcPr>
          <w:p w:rsidR="00550065" w:rsidRDefault="00550065">
            <w:pPr>
              <w:pStyle w:val="ConsPlusNormal"/>
              <w:jc w:val="center"/>
            </w:pPr>
            <w:r>
              <w:t xml:space="preserve">1120 </w:t>
            </w:r>
            <w:hyperlink w:anchor="P2365" w:history="1">
              <w:r>
                <w:rPr>
                  <w:color w:val="0000FF"/>
                </w:rPr>
                <w:t>&lt;*&gt;</w:t>
              </w:r>
            </w:hyperlink>
          </w:p>
        </w:tc>
        <w:tc>
          <w:tcPr>
            <w:tcW w:w="1870" w:type="dxa"/>
          </w:tcPr>
          <w:p w:rsidR="00550065" w:rsidRDefault="00550065">
            <w:pPr>
              <w:pStyle w:val="ConsPlusNormal"/>
              <w:jc w:val="center"/>
            </w:pPr>
            <w:r>
              <w:t>км</w:t>
            </w:r>
          </w:p>
        </w:tc>
      </w:tr>
      <w:tr w:rsidR="00550065">
        <w:tc>
          <w:tcPr>
            <w:tcW w:w="5896" w:type="dxa"/>
          </w:tcPr>
          <w:p w:rsidR="00550065" w:rsidRDefault="00550065">
            <w:pPr>
              <w:pStyle w:val="ConsPlusNormal"/>
              <w:ind w:left="283"/>
            </w:pPr>
            <w:r>
              <w:t>из них для электрификации сельского хозяйства</w:t>
            </w:r>
          </w:p>
        </w:tc>
        <w:tc>
          <w:tcPr>
            <w:tcW w:w="1304" w:type="dxa"/>
          </w:tcPr>
          <w:p w:rsidR="00550065" w:rsidRDefault="00550065">
            <w:pPr>
              <w:pStyle w:val="ConsPlusNormal"/>
              <w:jc w:val="center"/>
            </w:pPr>
            <w:r>
              <w:t xml:space="preserve">1122 </w:t>
            </w:r>
            <w:hyperlink w:anchor="P2365" w:history="1">
              <w:r>
                <w:rPr>
                  <w:color w:val="0000FF"/>
                </w:rPr>
                <w:t>&lt;*&gt;</w:t>
              </w:r>
            </w:hyperlink>
          </w:p>
        </w:tc>
        <w:tc>
          <w:tcPr>
            <w:tcW w:w="1870" w:type="dxa"/>
          </w:tcPr>
          <w:p w:rsidR="00550065" w:rsidRDefault="00550065">
            <w:pPr>
              <w:pStyle w:val="ConsPlusNormal"/>
              <w:jc w:val="center"/>
            </w:pPr>
            <w:r>
              <w:t>км</w:t>
            </w:r>
          </w:p>
        </w:tc>
      </w:tr>
      <w:tr w:rsidR="00550065">
        <w:tc>
          <w:tcPr>
            <w:tcW w:w="5896" w:type="dxa"/>
          </w:tcPr>
          <w:p w:rsidR="00550065" w:rsidRDefault="00550065">
            <w:pPr>
              <w:pStyle w:val="ConsPlusNormal"/>
            </w:pPr>
            <w:r>
              <w:t>Линии электропередачи напряжением 6 - 20 кВ</w:t>
            </w:r>
          </w:p>
        </w:tc>
        <w:tc>
          <w:tcPr>
            <w:tcW w:w="1304" w:type="dxa"/>
          </w:tcPr>
          <w:p w:rsidR="00550065" w:rsidRDefault="00550065">
            <w:pPr>
              <w:pStyle w:val="ConsPlusNormal"/>
              <w:jc w:val="center"/>
            </w:pPr>
            <w:r>
              <w:t xml:space="preserve">1131 </w:t>
            </w:r>
            <w:hyperlink w:anchor="P2365" w:history="1">
              <w:r>
                <w:rPr>
                  <w:color w:val="0000FF"/>
                </w:rPr>
                <w:t>&lt;*&gt;</w:t>
              </w:r>
            </w:hyperlink>
          </w:p>
        </w:tc>
        <w:tc>
          <w:tcPr>
            <w:tcW w:w="1870" w:type="dxa"/>
          </w:tcPr>
          <w:p w:rsidR="00550065" w:rsidRDefault="00550065">
            <w:pPr>
              <w:pStyle w:val="ConsPlusNormal"/>
              <w:jc w:val="center"/>
            </w:pPr>
            <w:r>
              <w:t>км</w:t>
            </w:r>
          </w:p>
        </w:tc>
      </w:tr>
      <w:tr w:rsidR="00550065">
        <w:tc>
          <w:tcPr>
            <w:tcW w:w="5896" w:type="dxa"/>
          </w:tcPr>
          <w:p w:rsidR="00550065" w:rsidRDefault="00550065">
            <w:pPr>
              <w:pStyle w:val="ConsPlusNormal"/>
            </w:pPr>
            <w:r>
              <w:t>Линии электропередачи напряжением 0,4 кВ</w:t>
            </w:r>
          </w:p>
        </w:tc>
        <w:tc>
          <w:tcPr>
            <w:tcW w:w="1304" w:type="dxa"/>
          </w:tcPr>
          <w:p w:rsidR="00550065" w:rsidRDefault="00550065">
            <w:pPr>
              <w:pStyle w:val="ConsPlusNormal"/>
              <w:jc w:val="center"/>
            </w:pPr>
            <w:r>
              <w:t xml:space="preserve">1132 </w:t>
            </w:r>
            <w:hyperlink w:anchor="P2365" w:history="1">
              <w:r>
                <w:rPr>
                  <w:color w:val="0000FF"/>
                </w:rPr>
                <w:t>&lt;*&gt;</w:t>
              </w:r>
            </w:hyperlink>
          </w:p>
        </w:tc>
        <w:tc>
          <w:tcPr>
            <w:tcW w:w="1870" w:type="dxa"/>
          </w:tcPr>
          <w:p w:rsidR="00550065" w:rsidRDefault="00550065">
            <w:pPr>
              <w:pStyle w:val="ConsPlusNormal"/>
              <w:jc w:val="center"/>
            </w:pPr>
            <w:r>
              <w:t>км</w:t>
            </w:r>
          </w:p>
        </w:tc>
      </w:tr>
      <w:tr w:rsidR="00550065">
        <w:tc>
          <w:tcPr>
            <w:tcW w:w="5896" w:type="dxa"/>
          </w:tcPr>
          <w:p w:rsidR="00550065" w:rsidRDefault="00550065">
            <w:pPr>
              <w:pStyle w:val="ConsPlusNormal"/>
            </w:pPr>
            <w:r>
              <w:t>Трансформаторные понизительные подстанции напряжением 35 кВ и выше</w:t>
            </w:r>
          </w:p>
        </w:tc>
        <w:tc>
          <w:tcPr>
            <w:tcW w:w="1304" w:type="dxa"/>
          </w:tcPr>
          <w:p w:rsidR="00550065" w:rsidRDefault="00550065">
            <w:pPr>
              <w:pStyle w:val="ConsPlusNormal"/>
              <w:jc w:val="center"/>
            </w:pPr>
            <w:r>
              <w:t xml:space="preserve">1140 </w:t>
            </w:r>
            <w:hyperlink w:anchor="P2365" w:history="1">
              <w:r>
                <w:rPr>
                  <w:color w:val="0000FF"/>
                </w:rPr>
                <w:t>&lt;*&gt;</w:t>
              </w:r>
            </w:hyperlink>
          </w:p>
        </w:tc>
        <w:tc>
          <w:tcPr>
            <w:tcW w:w="1870" w:type="dxa"/>
          </w:tcPr>
          <w:p w:rsidR="00550065" w:rsidRDefault="00550065">
            <w:pPr>
              <w:pStyle w:val="ConsPlusNormal"/>
              <w:jc w:val="center"/>
            </w:pPr>
            <w:r>
              <w:t>МВ</w:t>
            </w:r>
            <w:proofErr w:type="gramStart"/>
            <w:r>
              <w:t>.А</w:t>
            </w:r>
            <w:proofErr w:type="gramEnd"/>
            <w:r>
              <w:t xml:space="preserve"> (</w:t>
            </w:r>
            <w:proofErr w:type="spellStart"/>
            <w:r>
              <w:t>тыс</w:t>
            </w:r>
            <w:proofErr w:type="spellEnd"/>
            <w:r>
              <w:t xml:space="preserve"> </w:t>
            </w:r>
            <w:proofErr w:type="spellStart"/>
            <w:r>
              <w:t>кВ.А</w:t>
            </w:r>
            <w:proofErr w:type="spellEnd"/>
            <w:r>
              <w:t>)</w:t>
            </w:r>
          </w:p>
        </w:tc>
      </w:tr>
      <w:tr w:rsidR="00550065">
        <w:tc>
          <w:tcPr>
            <w:tcW w:w="5896" w:type="dxa"/>
          </w:tcPr>
          <w:p w:rsidR="00550065" w:rsidRDefault="00550065">
            <w:pPr>
              <w:pStyle w:val="ConsPlusNormal"/>
              <w:ind w:left="283"/>
            </w:pPr>
            <w:r>
              <w:t>из них для электрификации сельского хозяйства</w:t>
            </w:r>
          </w:p>
        </w:tc>
        <w:tc>
          <w:tcPr>
            <w:tcW w:w="1304" w:type="dxa"/>
          </w:tcPr>
          <w:p w:rsidR="00550065" w:rsidRDefault="00550065">
            <w:pPr>
              <w:pStyle w:val="ConsPlusNormal"/>
              <w:jc w:val="center"/>
            </w:pPr>
            <w:r>
              <w:t xml:space="preserve">1141 </w:t>
            </w:r>
            <w:hyperlink w:anchor="P2365" w:history="1">
              <w:r>
                <w:rPr>
                  <w:color w:val="0000FF"/>
                </w:rPr>
                <w:t>&lt;*&gt;</w:t>
              </w:r>
            </w:hyperlink>
          </w:p>
        </w:tc>
        <w:tc>
          <w:tcPr>
            <w:tcW w:w="1870" w:type="dxa"/>
          </w:tcPr>
          <w:p w:rsidR="00550065" w:rsidRDefault="00550065">
            <w:pPr>
              <w:pStyle w:val="ConsPlusNormal"/>
              <w:jc w:val="center"/>
            </w:pPr>
            <w:r>
              <w:t>МВ</w:t>
            </w:r>
            <w:proofErr w:type="gramStart"/>
            <w:r>
              <w:t>.А</w:t>
            </w:r>
            <w:proofErr w:type="gramEnd"/>
            <w:r>
              <w:t xml:space="preserve"> (</w:t>
            </w:r>
            <w:proofErr w:type="spellStart"/>
            <w:r>
              <w:t>тыс</w:t>
            </w:r>
            <w:proofErr w:type="spellEnd"/>
            <w:r>
              <w:t xml:space="preserve"> </w:t>
            </w:r>
            <w:proofErr w:type="spellStart"/>
            <w:r>
              <w:t>кВ.А</w:t>
            </w:r>
            <w:proofErr w:type="spellEnd"/>
            <w:r>
              <w:t>)</w:t>
            </w:r>
          </w:p>
        </w:tc>
      </w:tr>
      <w:tr w:rsidR="00550065">
        <w:tc>
          <w:tcPr>
            <w:tcW w:w="5896" w:type="dxa"/>
          </w:tcPr>
          <w:p w:rsidR="00550065" w:rsidRDefault="00550065">
            <w:pPr>
              <w:pStyle w:val="ConsPlusNormal"/>
            </w:pPr>
            <w:r>
              <w:t>Котлы паровые на теплоэлектроцентралях</w:t>
            </w:r>
          </w:p>
        </w:tc>
        <w:tc>
          <w:tcPr>
            <w:tcW w:w="1304" w:type="dxa"/>
          </w:tcPr>
          <w:p w:rsidR="00550065" w:rsidRDefault="00550065">
            <w:pPr>
              <w:pStyle w:val="ConsPlusNormal"/>
              <w:jc w:val="center"/>
            </w:pPr>
            <w:r>
              <w:t xml:space="preserve">1151 </w:t>
            </w:r>
            <w:hyperlink w:anchor="P2365" w:history="1">
              <w:r>
                <w:rPr>
                  <w:color w:val="0000FF"/>
                </w:rPr>
                <w:t>&lt;*&gt;</w:t>
              </w:r>
            </w:hyperlink>
          </w:p>
        </w:tc>
        <w:tc>
          <w:tcPr>
            <w:tcW w:w="1870" w:type="dxa"/>
          </w:tcPr>
          <w:p w:rsidR="00550065" w:rsidRDefault="00550065">
            <w:pPr>
              <w:pStyle w:val="ConsPlusNormal"/>
              <w:jc w:val="center"/>
            </w:pPr>
            <w:r>
              <w:t>т/ч</w:t>
            </w:r>
          </w:p>
        </w:tc>
      </w:tr>
      <w:tr w:rsidR="00550065">
        <w:tc>
          <w:tcPr>
            <w:tcW w:w="5896" w:type="dxa"/>
          </w:tcPr>
          <w:p w:rsidR="00550065" w:rsidRDefault="00550065">
            <w:pPr>
              <w:pStyle w:val="ConsPlusNormal"/>
            </w:pPr>
            <w:r>
              <w:t>Котлы водогрейные на теплоэлектроцентралях</w:t>
            </w:r>
          </w:p>
        </w:tc>
        <w:tc>
          <w:tcPr>
            <w:tcW w:w="1304" w:type="dxa"/>
          </w:tcPr>
          <w:p w:rsidR="00550065" w:rsidRDefault="00550065">
            <w:pPr>
              <w:pStyle w:val="ConsPlusNormal"/>
              <w:jc w:val="center"/>
            </w:pPr>
            <w:r>
              <w:t xml:space="preserve">1152 </w:t>
            </w:r>
            <w:hyperlink w:anchor="P2365" w:history="1">
              <w:r>
                <w:rPr>
                  <w:color w:val="0000FF"/>
                </w:rPr>
                <w:t>&lt;*&gt;</w:t>
              </w:r>
            </w:hyperlink>
          </w:p>
        </w:tc>
        <w:tc>
          <w:tcPr>
            <w:tcW w:w="1870" w:type="dxa"/>
          </w:tcPr>
          <w:p w:rsidR="00550065" w:rsidRDefault="00550065">
            <w:pPr>
              <w:pStyle w:val="ConsPlusNormal"/>
              <w:jc w:val="center"/>
            </w:pPr>
            <w:r>
              <w:t>Гкал/</w:t>
            </w:r>
            <w:proofErr w:type="gramStart"/>
            <w:r>
              <w:t>ч</w:t>
            </w:r>
            <w:proofErr w:type="gramEnd"/>
          </w:p>
        </w:tc>
      </w:tr>
      <w:tr w:rsidR="00550065">
        <w:tc>
          <w:tcPr>
            <w:tcW w:w="5896" w:type="dxa"/>
          </w:tcPr>
          <w:p w:rsidR="00550065" w:rsidRDefault="00550065">
            <w:pPr>
              <w:pStyle w:val="ConsPlusNormal"/>
            </w:pPr>
            <w:r>
              <w:t>Сети тепловые магистральные</w:t>
            </w:r>
          </w:p>
        </w:tc>
        <w:tc>
          <w:tcPr>
            <w:tcW w:w="1304" w:type="dxa"/>
          </w:tcPr>
          <w:p w:rsidR="00550065" w:rsidRDefault="00550065">
            <w:pPr>
              <w:pStyle w:val="ConsPlusNormal"/>
              <w:jc w:val="center"/>
            </w:pPr>
            <w:r>
              <w:t xml:space="preserve">1161 </w:t>
            </w:r>
            <w:hyperlink w:anchor="P2365" w:history="1">
              <w:r>
                <w:rPr>
                  <w:color w:val="0000FF"/>
                </w:rPr>
                <w:t>&lt;*&gt;</w:t>
              </w:r>
            </w:hyperlink>
          </w:p>
        </w:tc>
        <w:tc>
          <w:tcPr>
            <w:tcW w:w="1870" w:type="dxa"/>
          </w:tcPr>
          <w:p w:rsidR="00550065" w:rsidRDefault="00550065">
            <w:pPr>
              <w:pStyle w:val="ConsPlusNormal"/>
              <w:jc w:val="center"/>
            </w:pPr>
            <w:r>
              <w:t>км</w:t>
            </w:r>
          </w:p>
        </w:tc>
      </w:tr>
      <w:tr w:rsidR="00550065">
        <w:tc>
          <w:tcPr>
            <w:tcW w:w="5896" w:type="dxa"/>
          </w:tcPr>
          <w:p w:rsidR="00550065" w:rsidRDefault="00550065">
            <w:pPr>
              <w:pStyle w:val="ConsPlusNormal"/>
            </w:pPr>
            <w:r>
              <w:t>Скважины нефтяные из разведочного бурения</w:t>
            </w:r>
          </w:p>
        </w:tc>
        <w:tc>
          <w:tcPr>
            <w:tcW w:w="1304" w:type="dxa"/>
          </w:tcPr>
          <w:p w:rsidR="00550065" w:rsidRDefault="00550065">
            <w:pPr>
              <w:pStyle w:val="ConsPlusNormal"/>
              <w:jc w:val="center"/>
            </w:pPr>
            <w:r>
              <w:t>1211</w:t>
            </w:r>
          </w:p>
        </w:tc>
        <w:tc>
          <w:tcPr>
            <w:tcW w:w="1870" w:type="dxa"/>
          </w:tcPr>
          <w:p w:rsidR="00550065" w:rsidRDefault="00550065">
            <w:pPr>
              <w:pStyle w:val="ConsPlusNormal"/>
              <w:jc w:val="center"/>
            </w:pPr>
            <w:r>
              <w:t>ед.</w:t>
            </w:r>
          </w:p>
        </w:tc>
      </w:tr>
      <w:tr w:rsidR="00550065">
        <w:tc>
          <w:tcPr>
            <w:tcW w:w="5896" w:type="dxa"/>
          </w:tcPr>
          <w:p w:rsidR="00550065" w:rsidRDefault="00550065">
            <w:pPr>
              <w:pStyle w:val="ConsPlusNormal"/>
            </w:pPr>
            <w:r>
              <w:t>Скважины нефтяные из эксплуатационного бурения</w:t>
            </w:r>
          </w:p>
        </w:tc>
        <w:tc>
          <w:tcPr>
            <w:tcW w:w="1304" w:type="dxa"/>
          </w:tcPr>
          <w:p w:rsidR="00550065" w:rsidRDefault="00550065">
            <w:pPr>
              <w:pStyle w:val="ConsPlusNormal"/>
              <w:jc w:val="center"/>
            </w:pPr>
            <w:r>
              <w:t>1212</w:t>
            </w:r>
          </w:p>
        </w:tc>
        <w:tc>
          <w:tcPr>
            <w:tcW w:w="1870" w:type="dxa"/>
          </w:tcPr>
          <w:p w:rsidR="00550065" w:rsidRDefault="00550065">
            <w:pPr>
              <w:pStyle w:val="ConsPlusNormal"/>
              <w:jc w:val="center"/>
            </w:pPr>
            <w:r>
              <w:t>ед.</w:t>
            </w:r>
          </w:p>
        </w:tc>
      </w:tr>
      <w:tr w:rsidR="00550065">
        <w:tc>
          <w:tcPr>
            <w:tcW w:w="5896" w:type="dxa"/>
          </w:tcPr>
          <w:p w:rsidR="00550065" w:rsidRDefault="00550065">
            <w:pPr>
              <w:pStyle w:val="ConsPlusNormal"/>
            </w:pPr>
            <w:r>
              <w:t>Первичной переработки нефти</w:t>
            </w:r>
          </w:p>
        </w:tc>
        <w:tc>
          <w:tcPr>
            <w:tcW w:w="1304" w:type="dxa"/>
          </w:tcPr>
          <w:p w:rsidR="00550065" w:rsidRDefault="00550065">
            <w:pPr>
              <w:pStyle w:val="ConsPlusNormal"/>
              <w:jc w:val="center"/>
            </w:pPr>
            <w:r>
              <w:t xml:space="preserve">1311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Скважины газовые из разведочного бурения</w:t>
            </w:r>
          </w:p>
        </w:tc>
        <w:tc>
          <w:tcPr>
            <w:tcW w:w="1304" w:type="dxa"/>
          </w:tcPr>
          <w:p w:rsidR="00550065" w:rsidRDefault="00550065">
            <w:pPr>
              <w:pStyle w:val="ConsPlusNormal"/>
              <w:jc w:val="center"/>
            </w:pPr>
            <w:r>
              <w:t>1411</w:t>
            </w:r>
          </w:p>
        </w:tc>
        <w:tc>
          <w:tcPr>
            <w:tcW w:w="1870" w:type="dxa"/>
          </w:tcPr>
          <w:p w:rsidR="00550065" w:rsidRDefault="00550065">
            <w:pPr>
              <w:pStyle w:val="ConsPlusNormal"/>
              <w:jc w:val="center"/>
            </w:pPr>
            <w:r>
              <w:t>ед.</w:t>
            </w:r>
          </w:p>
        </w:tc>
      </w:tr>
      <w:tr w:rsidR="00550065">
        <w:tc>
          <w:tcPr>
            <w:tcW w:w="5896" w:type="dxa"/>
          </w:tcPr>
          <w:p w:rsidR="00550065" w:rsidRDefault="00550065">
            <w:pPr>
              <w:pStyle w:val="ConsPlusNormal"/>
            </w:pPr>
            <w:r>
              <w:t>Скважины газовые из эксплуатационного бурения</w:t>
            </w:r>
          </w:p>
        </w:tc>
        <w:tc>
          <w:tcPr>
            <w:tcW w:w="1304" w:type="dxa"/>
          </w:tcPr>
          <w:p w:rsidR="00550065" w:rsidRDefault="00550065">
            <w:pPr>
              <w:pStyle w:val="ConsPlusNormal"/>
              <w:jc w:val="center"/>
            </w:pPr>
            <w:r>
              <w:t>1412</w:t>
            </w:r>
          </w:p>
        </w:tc>
        <w:tc>
          <w:tcPr>
            <w:tcW w:w="1870" w:type="dxa"/>
          </w:tcPr>
          <w:p w:rsidR="00550065" w:rsidRDefault="00550065">
            <w:pPr>
              <w:pStyle w:val="ConsPlusNormal"/>
              <w:jc w:val="center"/>
            </w:pPr>
            <w:r>
              <w:t>ед.</w:t>
            </w:r>
          </w:p>
        </w:tc>
      </w:tr>
      <w:tr w:rsidR="00550065">
        <w:tc>
          <w:tcPr>
            <w:tcW w:w="5896" w:type="dxa"/>
          </w:tcPr>
          <w:p w:rsidR="00550065" w:rsidRDefault="00550065">
            <w:pPr>
              <w:pStyle w:val="ConsPlusNormal"/>
            </w:pPr>
            <w:r>
              <w:lastRenderedPageBreak/>
              <w:t>Газопроводы магистральные и отводы от них</w:t>
            </w:r>
          </w:p>
        </w:tc>
        <w:tc>
          <w:tcPr>
            <w:tcW w:w="1304" w:type="dxa"/>
          </w:tcPr>
          <w:p w:rsidR="00550065" w:rsidRDefault="00550065">
            <w:pPr>
              <w:pStyle w:val="ConsPlusNormal"/>
              <w:jc w:val="center"/>
            </w:pPr>
            <w:r>
              <w:t xml:space="preserve">1421 </w:t>
            </w:r>
            <w:hyperlink w:anchor="P2365" w:history="1">
              <w:r>
                <w:rPr>
                  <w:color w:val="0000FF"/>
                </w:rPr>
                <w:t>&lt;*&gt;</w:t>
              </w:r>
            </w:hyperlink>
          </w:p>
        </w:tc>
        <w:tc>
          <w:tcPr>
            <w:tcW w:w="1870" w:type="dxa"/>
          </w:tcPr>
          <w:p w:rsidR="00550065" w:rsidRDefault="00550065">
            <w:pPr>
              <w:pStyle w:val="ConsPlusNormal"/>
              <w:jc w:val="center"/>
            </w:pPr>
            <w:r>
              <w:t>км</w:t>
            </w:r>
          </w:p>
        </w:tc>
      </w:tr>
      <w:tr w:rsidR="00550065">
        <w:tc>
          <w:tcPr>
            <w:tcW w:w="5896" w:type="dxa"/>
          </w:tcPr>
          <w:p w:rsidR="00550065" w:rsidRDefault="00550065">
            <w:pPr>
              <w:pStyle w:val="ConsPlusNormal"/>
            </w:pPr>
            <w:r>
              <w:t>Добыча торфа</w:t>
            </w:r>
          </w:p>
        </w:tc>
        <w:tc>
          <w:tcPr>
            <w:tcW w:w="1304" w:type="dxa"/>
          </w:tcPr>
          <w:p w:rsidR="00550065" w:rsidRDefault="00550065">
            <w:pPr>
              <w:pStyle w:val="ConsPlusNormal"/>
              <w:jc w:val="center"/>
            </w:pPr>
            <w:r>
              <w:t xml:space="preserve">1560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Производства торфобрикета</w:t>
            </w:r>
          </w:p>
        </w:tc>
        <w:tc>
          <w:tcPr>
            <w:tcW w:w="1304" w:type="dxa"/>
          </w:tcPr>
          <w:p w:rsidR="00550065" w:rsidRDefault="00550065">
            <w:pPr>
              <w:pStyle w:val="ConsPlusNormal"/>
              <w:jc w:val="center"/>
            </w:pPr>
            <w:r>
              <w:t xml:space="preserve">1561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Добыча угля</w:t>
            </w:r>
          </w:p>
        </w:tc>
        <w:tc>
          <w:tcPr>
            <w:tcW w:w="1304" w:type="dxa"/>
          </w:tcPr>
          <w:p w:rsidR="00550065" w:rsidRDefault="00550065">
            <w:pPr>
              <w:pStyle w:val="ConsPlusNormal"/>
              <w:jc w:val="center"/>
            </w:pPr>
            <w:r>
              <w:t xml:space="preserve">1562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Производства стальных труб</w:t>
            </w:r>
          </w:p>
        </w:tc>
        <w:tc>
          <w:tcPr>
            <w:tcW w:w="1304" w:type="dxa"/>
          </w:tcPr>
          <w:p w:rsidR="00550065" w:rsidRDefault="00550065">
            <w:pPr>
              <w:pStyle w:val="ConsPlusNormal"/>
              <w:jc w:val="center"/>
            </w:pPr>
            <w:r>
              <w:t xml:space="preserve">1620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Переработки металлолома</w:t>
            </w:r>
          </w:p>
        </w:tc>
        <w:tc>
          <w:tcPr>
            <w:tcW w:w="1304" w:type="dxa"/>
          </w:tcPr>
          <w:p w:rsidR="00550065" w:rsidRDefault="00550065">
            <w:pPr>
              <w:pStyle w:val="ConsPlusNormal"/>
              <w:jc w:val="center"/>
            </w:pPr>
            <w:r>
              <w:t xml:space="preserve">1625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Производства стали</w:t>
            </w:r>
          </w:p>
        </w:tc>
        <w:tc>
          <w:tcPr>
            <w:tcW w:w="1304" w:type="dxa"/>
          </w:tcPr>
          <w:p w:rsidR="00550065" w:rsidRDefault="00550065">
            <w:pPr>
              <w:pStyle w:val="ConsPlusNormal"/>
              <w:jc w:val="center"/>
            </w:pPr>
            <w:r>
              <w:t xml:space="preserve">1662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Готовый прокат черных металлов</w:t>
            </w:r>
          </w:p>
        </w:tc>
        <w:tc>
          <w:tcPr>
            <w:tcW w:w="1304" w:type="dxa"/>
          </w:tcPr>
          <w:p w:rsidR="00550065" w:rsidRDefault="00550065">
            <w:pPr>
              <w:pStyle w:val="ConsPlusNormal"/>
              <w:jc w:val="center"/>
            </w:pPr>
            <w:r>
              <w:t xml:space="preserve">1692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Производства минеральных удобрений (в пересчете на 100% питательных веществ)</w:t>
            </w:r>
          </w:p>
        </w:tc>
        <w:tc>
          <w:tcPr>
            <w:tcW w:w="1304" w:type="dxa"/>
          </w:tcPr>
          <w:p w:rsidR="00550065" w:rsidRDefault="00550065">
            <w:pPr>
              <w:pStyle w:val="ConsPlusNormal"/>
              <w:jc w:val="center"/>
            </w:pPr>
            <w:r>
              <w:t xml:space="preserve">2130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blPrEx>
          <w:tblBorders>
            <w:insideH w:val="nil"/>
          </w:tblBorders>
        </w:tblPrEx>
        <w:tc>
          <w:tcPr>
            <w:tcW w:w="5896" w:type="dxa"/>
            <w:tcBorders>
              <w:bottom w:val="nil"/>
            </w:tcBorders>
          </w:tcPr>
          <w:p w:rsidR="00550065" w:rsidRDefault="00550065">
            <w:pPr>
              <w:pStyle w:val="ConsPlusNormal"/>
              <w:ind w:left="283"/>
            </w:pPr>
            <w:r>
              <w:t>в том числе:</w:t>
            </w:r>
          </w:p>
        </w:tc>
        <w:tc>
          <w:tcPr>
            <w:tcW w:w="1304" w:type="dxa"/>
            <w:tcBorders>
              <w:bottom w:val="nil"/>
            </w:tcBorders>
          </w:tcPr>
          <w:p w:rsidR="00550065" w:rsidRDefault="00550065">
            <w:pPr>
              <w:pStyle w:val="ConsPlusNormal"/>
            </w:pPr>
          </w:p>
        </w:tc>
        <w:tc>
          <w:tcPr>
            <w:tcW w:w="1870" w:type="dxa"/>
            <w:tcBorders>
              <w:bottom w:val="nil"/>
            </w:tcBorders>
          </w:tcPr>
          <w:p w:rsidR="00550065" w:rsidRDefault="00550065">
            <w:pPr>
              <w:pStyle w:val="ConsPlusNormal"/>
            </w:pPr>
          </w:p>
        </w:tc>
      </w:tr>
      <w:tr w:rsidR="00550065">
        <w:tblPrEx>
          <w:tblBorders>
            <w:insideH w:val="nil"/>
          </w:tblBorders>
        </w:tblPrEx>
        <w:tc>
          <w:tcPr>
            <w:tcW w:w="5896" w:type="dxa"/>
            <w:tcBorders>
              <w:top w:val="nil"/>
            </w:tcBorders>
          </w:tcPr>
          <w:p w:rsidR="00550065" w:rsidRDefault="00550065">
            <w:pPr>
              <w:pStyle w:val="ConsPlusNormal"/>
              <w:ind w:left="283"/>
            </w:pPr>
            <w:r>
              <w:t>азотных</w:t>
            </w:r>
          </w:p>
        </w:tc>
        <w:tc>
          <w:tcPr>
            <w:tcW w:w="1304" w:type="dxa"/>
            <w:tcBorders>
              <w:top w:val="nil"/>
            </w:tcBorders>
          </w:tcPr>
          <w:p w:rsidR="00550065" w:rsidRDefault="00550065">
            <w:pPr>
              <w:pStyle w:val="ConsPlusNormal"/>
              <w:jc w:val="center"/>
            </w:pPr>
            <w:r>
              <w:t xml:space="preserve">2131 </w:t>
            </w:r>
            <w:hyperlink w:anchor="P2365" w:history="1">
              <w:r>
                <w:rPr>
                  <w:color w:val="0000FF"/>
                </w:rPr>
                <w:t>&lt;*&gt;</w:t>
              </w:r>
            </w:hyperlink>
          </w:p>
        </w:tc>
        <w:tc>
          <w:tcPr>
            <w:tcW w:w="1870" w:type="dxa"/>
            <w:tcBorders>
              <w:top w:val="nil"/>
            </w:tcBorders>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ind w:left="283"/>
            </w:pPr>
            <w:r>
              <w:t>фосфатных</w:t>
            </w:r>
          </w:p>
        </w:tc>
        <w:tc>
          <w:tcPr>
            <w:tcW w:w="1304" w:type="dxa"/>
          </w:tcPr>
          <w:p w:rsidR="00550065" w:rsidRDefault="00550065">
            <w:pPr>
              <w:pStyle w:val="ConsPlusNormal"/>
              <w:jc w:val="center"/>
            </w:pPr>
            <w:r>
              <w:t xml:space="preserve">2132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ind w:left="283"/>
            </w:pPr>
            <w:r>
              <w:t>калийных</w:t>
            </w:r>
          </w:p>
        </w:tc>
        <w:tc>
          <w:tcPr>
            <w:tcW w:w="1304" w:type="dxa"/>
          </w:tcPr>
          <w:p w:rsidR="00550065" w:rsidRDefault="00550065">
            <w:pPr>
              <w:pStyle w:val="ConsPlusNormal"/>
              <w:jc w:val="center"/>
            </w:pPr>
            <w:r>
              <w:t xml:space="preserve">2133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ind w:left="283"/>
            </w:pPr>
            <w:r>
              <w:t>комплексных</w:t>
            </w:r>
          </w:p>
        </w:tc>
        <w:tc>
          <w:tcPr>
            <w:tcW w:w="1304" w:type="dxa"/>
          </w:tcPr>
          <w:p w:rsidR="00550065" w:rsidRDefault="00550065">
            <w:pPr>
              <w:pStyle w:val="ConsPlusNormal"/>
              <w:jc w:val="center"/>
            </w:pPr>
            <w:r>
              <w:t xml:space="preserve">2134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Производства нетканых материалов</w:t>
            </w:r>
          </w:p>
        </w:tc>
        <w:tc>
          <w:tcPr>
            <w:tcW w:w="1304" w:type="dxa"/>
          </w:tcPr>
          <w:p w:rsidR="00550065" w:rsidRDefault="00550065">
            <w:pPr>
              <w:pStyle w:val="ConsPlusNormal"/>
              <w:jc w:val="center"/>
            </w:pPr>
            <w:r>
              <w:t>2139</w:t>
            </w:r>
          </w:p>
        </w:tc>
        <w:tc>
          <w:tcPr>
            <w:tcW w:w="1870" w:type="dxa"/>
          </w:tcPr>
          <w:p w:rsidR="00550065" w:rsidRDefault="00550065">
            <w:pPr>
              <w:pStyle w:val="ConsPlusNormal"/>
              <w:jc w:val="center"/>
            </w:pPr>
            <w:r>
              <w:t>т</w:t>
            </w:r>
          </w:p>
        </w:tc>
      </w:tr>
      <w:tr w:rsidR="00550065">
        <w:tc>
          <w:tcPr>
            <w:tcW w:w="5896" w:type="dxa"/>
          </w:tcPr>
          <w:p w:rsidR="00550065" w:rsidRDefault="00550065">
            <w:pPr>
              <w:pStyle w:val="ConsPlusNormal"/>
            </w:pPr>
            <w:r>
              <w:t>Производства химических волокон и нитей</w:t>
            </w:r>
          </w:p>
        </w:tc>
        <w:tc>
          <w:tcPr>
            <w:tcW w:w="1304" w:type="dxa"/>
          </w:tcPr>
          <w:p w:rsidR="00550065" w:rsidRDefault="00550065">
            <w:pPr>
              <w:pStyle w:val="ConsPlusNormal"/>
              <w:jc w:val="center"/>
            </w:pPr>
            <w:r>
              <w:t xml:space="preserve">2140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Производства химических веществ</w:t>
            </w:r>
          </w:p>
        </w:tc>
        <w:tc>
          <w:tcPr>
            <w:tcW w:w="1304" w:type="dxa"/>
          </w:tcPr>
          <w:p w:rsidR="00550065" w:rsidRDefault="00550065">
            <w:pPr>
              <w:pStyle w:val="ConsPlusNormal"/>
              <w:jc w:val="center"/>
            </w:pPr>
            <w:r>
              <w:t xml:space="preserve">2142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Производства смол синтетических и пластических масс</w:t>
            </w:r>
          </w:p>
        </w:tc>
        <w:tc>
          <w:tcPr>
            <w:tcW w:w="1304" w:type="dxa"/>
          </w:tcPr>
          <w:p w:rsidR="00550065" w:rsidRDefault="00550065">
            <w:pPr>
              <w:pStyle w:val="ConsPlusNormal"/>
              <w:jc w:val="center"/>
            </w:pPr>
            <w:r>
              <w:t xml:space="preserve">2143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Производства лаков и красок</w:t>
            </w:r>
          </w:p>
        </w:tc>
        <w:tc>
          <w:tcPr>
            <w:tcW w:w="1304" w:type="dxa"/>
          </w:tcPr>
          <w:p w:rsidR="00550065" w:rsidRDefault="00550065">
            <w:pPr>
              <w:pStyle w:val="ConsPlusNormal"/>
              <w:jc w:val="center"/>
            </w:pPr>
            <w:r>
              <w:t xml:space="preserve">2144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Производства этилена</w:t>
            </w:r>
          </w:p>
        </w:tc>
        <w:tc>
          <w:tcPr>
            <w:tcW w:w="1304" w:type="dxa"/>
          </w:tcPr>
          <w:p w:rsidR="00550065" w:rsidRDefault="00550065">
            <w:pPr>
              <w:pStyle w:val="ConsPlusNormal"/>
              <w:jc w:val="center"/>
            </w:pPr>
            <w:r>
              <w:t xml:space="preserve">2145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Производства автомобильных шин для сельскохозяйственных машин, мотоциклов, мотороллеров</w:t>
            </w:r>
          </w:p>
        </w:tc>
        <w:tc>
          <w:tcPr>
            <w:tcW w:w="1304" w:type="dxa"/>
          </w:tcPr>
          <w:p w:rsidR="00550065" w:rsidRDefault="00550065">
            <w:pPr>
              <w:pStyle w:val="ConsPlusNormal"/>
              <w:jc w:val="center"/>
            </w:pPr>
            <w:r>
              <w:t xml:space="preserve">2146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w:t>
            </w:r>
            <w:proofErr w:type="spellStart"/>
            <w:r>
              <w:t>шт</w:t>
            </w:r>
            <w:proofErr w:type="spellEnd"/>
          </w:p>
        </w:tc>
      </w:tr>
      <w:tr w:rsidR="00550065">
        <w:tc>
          <w:tcPr>
            <w:tcW w:w="5896" w:type="dxa"/>
          </w:tcPr>
          <w:p w:rsidR="00550065" w:rsidRDefault="00550065">
            <w:pPr>
              <w:pStyle w:val="ConsPlusNormal"/>
            </w:pPr>
            <w:r>
              <w:t>Производства серной кислоты</w:t>
            </w:r>
          </w:p>
        </w:tc>
        <w:tc>
          <w:tcPr>
            <w:tcW w:w="1304" w:type="dxa"/>
          </w:tcPr>
          <w:p w:rsidR="00550065" w:rsidRDefault="00550065">
            <w:pPr>
              <w:pStyle w:val="ConsPlusNormal"/>
              <w:jc w:val="center"/>
            </w:pPr>
            <w:r>
              <w:t xml:space="preserve">2147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Производства резинотехнических изделий</w:t>
            </w:r>
          </w:p>
        </w:tc>
        <w:tc>
          <w:tcPr>
            <w:tcW w:w="1304" w:type="dxa"/>
          </w:tcPr>
          <w:p w:rsidR="00550065" w:rsidRDefault="00550065">
            <w:pPr>
              <w:pStyle w:val="ConsPlusNormal"/>
              <w:jc w:val="center"/>
            </w:pPr>
            <w:r>
              <w:t>2148</w:t>
            </w:r>
          </w:p>
        </w:tc>
        <w:tc>
          <w:tcPr>
            <w:tcW w:w="1870" w:type="dxa"/>
          </w:tcPr>
          <w:p w:rsidR="00550065" w:rsidRDefault="00550065">
            <w:pPr>
              <w:pStyle w:val="ConsPlusNormal"/>
              <w:jc w:val="center"/>
            </w:pPr>
            <w:r>
              <w:t>т</w:t>
            </w:r>
          </w:p>
        </w:tc>
      </w:tr>
      <w:tr w:rsidR="00550065">
        <w:tc>
          <w:tcPr>
            <w:tcW w:w="5896" w:type="dxa"/>
          </w:tcPr>
          <w:p w:rsidR="00550065" w:rsidRDefault="00550065">
            <w:pPr>
              <w:pStyle w:val="ConsPlusNormal"/>
            </w:pPr>
            <w:r>
              <w:t>Производства мыла и моющих средств</w:t>
            </w:r>
          </w:p>
        </w:tc>
        <w:tc>
          <w:tcPr>
            <w:tcW w:w="1304" w:type="dxa"/>
          </w:tcPr>
          <w:p w:rsidR="00550065" w:rsidRDefault="00550065">
            <w:pPr>
              <w:pStyle w:val="ConsPlusNormal"/>
              <w:jc w:val="center"/>
            </w:pPr>
            <w:r>
              <w:t xml:space="preserve">2153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Производства пластмассовых изделий</w:t>
            </w:r>
          </w:p>
        </w:tc>
        <w:tc>
          <w:tcPr>
            <w:tcW w:w="1304" w:type="dxa"/>
          </w:tcPr>
          <w:p w:rsidR="00550065" w:rsidRDefault="00550065">
            <w:pPr>
              <w:pStyle w:val="ConsPlusNormal"/>
              <w:jc w:val="center"/>
            </w:pPr>
            <w:r>
              <w:t>2154</w:t>
            </w:r>
          </w:p>
        </w:tc>
        <w:tc>
          <w:tcPr>
            <w:tcW w:w="1870" w:type="dxa"/>
          </w:tcPr>
          <w:p w:rsidR="00550065" w:rsidRDefault="00550065">
            <w:pPr>
              <w:pStyle w:val="ConsPlusNormal"/>
              <w:jc w:val="center"/>
            </w:pPr>
            <w:r>
              <w:t>т</w:t>
            </w:r>
          </w:p>
        </w:tc>
      </w:tr>
      <w:tr w:rsidR="00550065">
        <w:tc>
          <w:tcPr>
            <w:tcW w:w="5896" w:type="dxa"/>
          </w:tcPr>
          <w:p w:rsidR="00550065" w:rsidRDefault="00550065">
            <w:pPr>
              <w:pStyle w:val="ConsPlusNormal"/>
            </w:pPr>
            <w:r>
              <w:t>Производства осветительных электроламп</w:t>
            </w:r>
          </w:p>
        </w:tc>
        <w:tc>
          <w:tcPr>
            <w:tcW w:w="1304" w:type="dxa"/>
          </w:tcPr>
          <w:p w:rsidR="00550065" w:rsidRDefault="00550065">
            <w:pPr>
              <w:pStyle w:val="ConsPlusNormal"/>
              <w:jc w:val="center"/>
            </w:pPr>
            <w:r>
              <w:t xml:space="preserve">3001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млн</w:t>
            </w:r>
            <w:proofErr w:type="spellEnd"/>
            <w:proofErr w:type="gramEnd"/>
            <w:r>
              <w:t xml:space="preserve"> </w:t>
            </w:r>
            <w:proofErr w:type="spellStart"/>
            <w:r>
              <w:t>шт</w:t>
            </w:r>
            <w:proofErr w:type="spellEnd"/>
          </w:p>
        </w:tc>
      </w:tr>
      <w:tr w:rsidR="00550065">
        <w:tblPrEx>
          <w:tblBorders>
            <w:insideH w:val="nil"/>
          </w:tblBorders>
        </w:tblPrEx>
        <w:tc>
          <w:tcPr>
            <w:tcW w:w="5896" w:type="dxa"/>
            <w:tcBorders>
              <w:bottom w:val="nil"/>
            </w:tcBorders>
          </w:tcPr>
          <w:p w:rsidR="00550065" w:rsidRDefault="00550065">
            <w:pPr>
              <w:pStyle w:val="ConsPlusNormal"/>
            </w:pPr>
            <w:r>
              <w:t>Производства низковольтной электрической аппаратуры</w:t>
            </w:r>
          </w:p>
        </w:tc>
        <w:tc>
          <w:tcPr>
            <w:tcW w:w="1304" w:type="dxa"/>
            <w:tcBorders>
              <w:bottom w:val="nil"/>
            </w:tcBorders>
          </w:tcPr>
          <w:p w:rsidR="00550065" w:rsidRDefault="00550065">
            <w:pPr>
              <w:pStyle w:val="ConsPlusNormal"/>
              <w:jc w:val="center"/>
            </w:pPr>
            <w:r>
              <w:t>3002</w:t>
            </w:r>
          </w:p>
        </w:tc>
        <w:tc>
          <w:tcPr>
            <w:tcW w:w="1870" w:type="dxa"/>
            <w:tcBorders>
              <w:bottom w:val="nil"/>
            </w:tcBorders>
          </w:tcPr>
          <w:p w:rsidR="00550065" w:rsidRDefault="00550065">
            <w:pPr>
              <w:pStyle w:val="ConsPlusNormal"/>
              <w:jc w:val="center"/>
            </w:pPr>
            <w:r>
              <w:t>тыс. руб.</w:t>
            </w:r>
          </w:p>
        </w:tc>
      </w:tr>
      <w:tr w:rsidR="00550065">
        <w:tblPrEx>
          <w:tblBorders>
            <w:insideH w:val="nil"/>
          </w:tblBorders>
        </w:tblPrEx>
        <w:tc>
          <w:tcPr>
            <w:tcW w:w="9070" w:type="dxa"/>
            <w:gridSpan w:val="3"/>
            <w:tcBorders>
              <w:top w:val="nil"/>
            </w:tcBorders>
          </w:tcPr>
          <w:p w:rsidR="00550065" w:rsidRDefault="00550065">
            <w:pPr>
              <w:pStyle w:val="ConsPlusNormal"/>
              <w:jc w:val="both"/>
            </w:pPr>
            <w:r>
              <w:t xml:space="preserve">(в ред. </w:t>
            </w:r>
            <w:hyperlink r:id="rId135" w:history="1">
              <w:r>
                <w:rPr>
                  <w:color w:val="0000FF"/>
                </w:rPr>
                <w:t>постановления</w:t>
              </w:r>
            </w:hyperlink>
            <w:r>
              <w:t xml:space="preserve"> </w:t>
            </w:r>
            <w:proofErr w:type="spellStart"/>
            <w:r>
              <w:t>Белстата</w:t>
            </w:r>
            <w:proofErr w:type="spellEnd"/>
            <w:r>
              <w:t xml:space="preserve"> от 28.04.2016 N 25)</w:t>
            </w:r>
          </w:p>
        </w:tc>
      </w:tr>
      <w:tr w:rsidR="00550065">
        <w:tblPrEx>
          <w:tblBorders>
            <w:insideH w:val="nil"/>
          </w:tblBorders>
        </w:tblPrEx>
        <w:tc>
          <w:tcPr>
            <w:tcW w:w="5896" w:type="dxa"/>
            <w:tcBorders>
              <w:bottom w:val="nil"/>
            </w:tcBorders>
          </w:tcPr>
          <w:p w:rsidR="00550065" w:rsidRDefault="00550065">
            <w:pPr>
              <w:pStyle w:val="ConsPlusNormal"/>
            </w:pPr>
            <w:r>
              <w:t>Производства металлообрабатывающего инструмента</w:t>
            </w:r>
          </w:p>
        </w:tc>
        <w:tc>
          <w:tcPr>
            <w:tcW w:w="1304" w:type="dxa"/>
            <w:tcBorders>
              <w:bottom w:val="nil"/>
            </w:tcBorders>
          </w:tcPr>
          <w:p w:rsidR="00550065" w:rsidRDefault="00550065">
            <w:pPr>
              <w:pStyle w:val="ConsPlusNormal"/>
              <w:jc w:val="center"/>
            </w:pPr>
            <w:r>
              <w:t>3005</w:t>
            </w:r>
          </w:p>
        </w:tc>
        <w:tc>
          <w:tcPr>
            <w:tcW w:w="1870" w:type="dxa"/>
            <w:tcBorders>
              <w:bottom w:val="nil"/>
            </w:tcBorders>
          </w:tcPr>
          <w:p w:rsidR="00550065" w:rsidRDefault="00550065">
            <w:pPr>
              <w:pStyle w:val="ConsPlusNormal"/>
              <w:jc w:val="center"/>
            </w:pPr>
            <w:r>
              <w:t>тыс. руб.</w:t>
            </w:r>
          </w:p>
        </w:tc>
      </w:tr>
      <w:tr w:rsidR="00550065">
        <w:tblPrEx>
          <w:tblBorders>
            <w:insideH w:val="nil"/>
          </w:tblBorders>
        </w:tblPrEx>
        <w:tc>
          <w:tcPr>
            <w:tcW w:w="9070" w:type="dxa"/>
            <w:gridSpan w:val="3"/>
            <w:tcBorders>
              <w:top w:val="nil"/>
            </w:tcBorders>
          </w:tcPr>
          <w:p w:rsidR="00550065" w:rsidRDefault="00550065">
            <w:pPr>
              <w:pStyle w:val="ConsPlusNormal"/>
              <w:jc w:val="both"/>
            </w:pPr>
            <w:r>
              <w:lastRenderedPageBreak/>
              <w:t xml:space="preserve">(в ред. </w:t>
            </w:r>
            <w:hyperlink r:id="rId136" w:history="1">
              <w:r>
                <w:rPr>
                  <w:color w:val="0000FF"/>
                </w:rPr>
                <w:t>постановления</w:t>
              </w:r>
            </w:hyperlink>
            <w:r>
              <w:t xml:space="preserve"> </w:t>
            </w:r>
            <w:proofErr w:type="spellStart"/>
            <w:r>
              <w:t>Белстата</w:t>
            </w:r>
            <w:proofErr w:type="spellEnd"/>
            <w:r>
              <w:t xml:space="preserve"> от 28.04.2016 N 25)</w:t>
            </w:r>
          </w:p>
        </w:tc>
      </w:tr>
      <w:tr w:rsidR="00550065">
        <w:tc>
          <w:tcPr>
            <w:tcW w:w="5896" w:type="dxa"/>
          </w:tcPr>
          <w:p w:rsidR="00550065" w:rsidRDefault="00550065">
            <w:pPr>
              <w:pStyle w:val="ConsPlusNormal"/>
            </w:pPr>
            <w:r>
              <w:t>Производства оцинкованных гвоздей</w:t>
            </w:r>
          </w:p>
        </w:tc>
        <w:tc>
          <w:tcPr>
            <w:tcW w:w="1304" w:type="dxa"/>
          </w:tcPr>
          <w:p w:rsidR="00550065" w:rsidRDefault="00550065">
            <w:pPr>
              <w:pStyle w:val="ConsPlusNormal"/>
              <w:jc w:val="center"/>
            </w:pPr>
            <w:r>
              <w:t xml:space="preserve">3006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Линии автоматические и полуавтоматические</w:t>
            </w:r>
          </w:p>
        </w:tc>
        <w:tc>
          <w:tcPr>
            <w:tcW w:w="1304" w:type="dxa"/>
          </w:tcPr>
          <w:p w:rsidR="00550065" w:rsidRDefault="00550065">
            <w:pPr>
              <w:pStyle w:val="ConsPlusNormal"/>
              <w:jc w:val="center"/>
            </w:pPr>
            <w:r>
              <w:t>3010</w:t>
            </w:r>
          </w:p>
        </w:tc>
        <w:tc>
          <w:tcPr>
            <w:tcW w:w="1870" w:type="dxa"/>
          </w:tcPr>
          <w:p w:rsidR="00550065" w:rsidRDefault="00550065">
            <w:pPr>
              <w:pStyle w:val="ConsPlusNormal"/>
              <w:jc w:val="center"/>
            </w:pPr>
            <w:proofErr w:type="spellStart"/>
            <w:r>
              <w:t>компл</w:t>
            </w:r>
            <w:proofErr w:type="spellEnd"/>
          </w:p>
        </w:tc>
      </w:tr>
      <w:tr w:rsidR="00550065">
        <w:tblPrEx>
          <w:tblBorders>
            <w:insideH w:val="nil"/>
          </w:tblBorders>
        </w:tblPrEx>
        <w:tc>
          <w:tcPr>
            <w:tcW w:w="5896" w:type="dxa"/>
            <w:tcBorders>
              <w:bottom w:val="nil"/>
            </w:tcBorders>
          </w:tcPr>
          <w:p w:rsidR="00550065" w:rsidRDefault="00550065">
            <w:pPr>
              <w:pStyle w:val="ConsPlusNormal"/>
            </w:pPr>
            <w:r>
              <w:t>Производства запасных частей к автомобилям (деталей механической обработки)</w:t>
            </w:r>
          </w:p>
        </w:tc>
        <w:tc>
          <w:tcPr>
            <w:tcW w:w="1304" w:type="dxa"/>
            <w:tcBorders>
              <w:bottom w:val="nil"/>
            </w:tcBorders>
          </w:tcPr>
          <w:p w:rsidR="00550065" w:rsidRDefault="00550065">
            <w:pPr>
              <w:pStyle w:val="ConsPlusNormal"/>
              <w:jc w:val="center"/>
            </w:pPr>
            <w:r>
              <w:t>3014</w:t>
            </w:r>
          </w:p>
        </w:tc>
        <w:tc>
          <w:tcPr>
            <w:tcW w:w="1870" w:type="dxa"/>
            <w:tcBorders>
              <w:bottom w:val="nil"/>
            </w:tcBorders>
          </w:tcPr>
          <w:p w:rsidR="00550065" w:rsidRDefault="00550065">
            <w:pPr>
              <w:pStyle w:val="ConsPlusNormal"/>
              <w:jc w:val="center"/>
            </w:pPr>
            <w:r>
              <w:t>тыс. руб.</w:t>
            </w:r>
          </w:p>
        </w:tc>
      </w:tr>
      <w:tr w:rsidR="00550065">
        <w:tblPrEx>
          <w:tblBorders>
            <w:insideH w:val="nil"/>
          </w:tblBorders>
        </w:tblPrEx>
        <w:tc>
          <w:tcPr>
            <w:tcW w:w="9070" w:type="dxa"/>
            <w:gridSpan w:val="3"/>
            <w:tcBorders>
              <w:top w:val="nil"/>
            </w:tcBorders>
          </w:tcPr>
          <w:p w:rsidR="00550065" w:rsidRDefault="00550065">
            <w:pPr>
              <w:pStyle w:val="ConsPlusNormal"/>
              <w:jc w:val="both"/>
            </w:pPr>
            <w:r>
              <w:t xml:space="preserve">(в ред. </w:t>
            </w:r>
            <w:hyperlink r:id="rId137" w:history="1">
              <w:r>
                <w:rPr>
                  <w:color w:val="0000FF"/>
                </w:rPr>
                <w:t>постановления</w:t>
              </w:r>
            </w:hyperlink>
            <w:r>
              <w:t xml:space="preserve"> </w:t>
            </w:r>
            <w:proofErr w:type="spellStart"/>
            <w:r>
              <w:t>Белстата</w:t>
            </w:r>
            <w:proofErr w:type="spellEnd"/>
            <w:r>
              <w:t xml:space="preserve"> от 28.04.2016 N 25)</w:t>
            </w:r>
          </w:p>
        </w:tc>
      </w:tr>
      <w:tr w:rsidR="00550065">
        <w:tc>
          <w:tcPr>
            <w:tcW w:w="5896" w:type="dxa"/>
          </w:tcPr>
          <w:p w:rsidR="00550065" w:rsidRDefault="00550065">
            <w:pPr>
              <w:pStyle w:val="ConsPlusNormal"/>
            </w:pPr>
            <w:r>
              <w:t>Производства автомобилей грузовых</w:t>
            </w:r>
          </w:p>
        </w:tc>
        <w:tc>
          <w:tcPr>
            <w:tcW w:w="1304" w:type="dxa"/>
          </w:tcPr>
          <w:p w:rsidR="00550065" w:rsidRDefault="00550065">
            <w:pPr>
              <w:pStyle w:val="ConsPlusNormal"/>
              <w:jc w:val="center"/>
            </w:pPr>
            <w:r>
              <w:t>3016</w:t>
            </w:r>
          </w:p>
        </w:tc>
        <w:tc>
          <w:tcPr>
            <w:tcW w:w="1870" w:type="dxa"/>
          </w:tcPr>
          <w:p w:rsidR="00550065" w:rsidRDefault="00550065">
            <w:pPr>
              <w:pStyle w:val="ConsPlusNormal"/>
              <w:jc w:val="center"/>
            </w:pPr>
            <w:proofErr w:type="spellStart"/>
            <w:proofErr w:type="gramStart"/>
            <w:r>
              <w:t>шт</w:t>
            </w:r>
            <w:proofErr w:type="spellEnd"/>
            <w:proofErr w:type="gramEnd"/>
          </w:p>
        </w:tc>
      </w:tr>
      <w:tr w:rsidR="00550065">
        <w:tc>
          <w:tcPr>
            <w:tcW w:w="5896" w:type="dxa"/>
          </w:tcPr>
          <w:p w:rsidR="00550065" w:rsidRDefault="00550065">
            <w:pPr>
              <w:pStyle w:val="ConsPlusNormal"/>
            </w:pPr>
            <w:r>
              <w:t>Производства автобусов</w:t>
            </w:r>
          </w:p>
        </w:tc>
        <w:tc>
          <w:tcPr>
            <w:tcW w:w="1304" w:type="dxa"/>
          </w:tcPr>
          <w:p w:rsidR="00550065" w:rsidRDefault="00550065">
            <w:pPr>
              <w:pStyle w:val="ConsPlusNormal"/>
              <w:jc w:val="center"/>
            </w:pPr>
            <w:r>
              <w:t>3017</w:t>
            </w:r>
          </w:p>
        </w:tc>
        <w:tc>
          <w:tcPr>
            <w:tcW w:w="1870" w:type="dxa"/>
          </w:tcPr>
          <w:p w:rsidR="00550065" w:rsidRDefault="00550065">
            <w:pPr>
              <w:pStyle w:val="ConsPlusNormal"/>
              <w:jc w:val="center"/>
            </w:pPr>
            <w:proofErr w:type="spellStart"/>
            <w:proofErr w:type="gramStart"/>
            <w:r>
              <w:t>шт</w:t>
            </w:r>
            <w:proofErr w:type="spellEnd"/>
            <w:proofErr w:type="gramEnd"/>
          </w:p>
        </w:tc>
      </w:tr>
      <w:tr w:rsidR="00550065">
        <w:tc>
          <w:tcPr>
            <w:tcW w:w="5896" w:type="dxa"/>
          </w:tcPr>
          <w:p w:rsidR="00550065" w:rsidRDefault="00550065">
            <w:pPr>
              <w:pStyle w:val="ConsPlusNormal"/>
            </w:pPr>
            <w:r>
              <w:t>Производства сельскохозяйственных машин</w:t>
            </w:r>
          </w:p>
        </w:tc>
        <w:tc>
          <w:tcPr>
            <w:tcW w:w="1304" w:type="dxa"/>
          </w:tcPr>
          <w:p w:rsidR="00550065" w:rsidRDefault="00550065">
            <w:pPr>
              <w:pStyle w:val="ConsPlusNormal"/>
              <w:jc w:val="center"/>
            </w:pPr>
            <w:r>
              <w:t>3030</w:t>
            </w:r>
          </w:p>
        </w:tc>
        <w:tc>
          <w:tcPr>
            <w:tcW w:w="1870" w:type="dxa"/>
          </w:tcPr>
          <w:p w:rsidR="00550065" w:rsidRDefault="00550065">
            <w:pPr>
              <w:pStyle w:val="ConsPlusNormal"/>
              <w:jc w:val="center"/>
            </w:pPr>
            <w:proofErr w:type="spellStart"/>
            <w:proofErr w:type="gramStart"/>
            <w:r>
              <w:t>шт</w:t>
            </w:r>
            <w:proofErr w:type="spellEnd"/>
            <w:proofErr w:type="gramEnd"/>
          </w:p>
        </w:tc>
      </w:tr>
      <w:tr w:rsidR="00550065">
        <w:tc>
          <w:tcPr>
            <w:tcW w:w="5896" w:type="dxa"/>
          </w:tcPr>
          <w:p w:rsidR="00550065" w:rsidRDefault="00550065">
            <w:pPr>
              <w:pStyle w:val="ConsPlusNormal"/>
            </w:pPr>
            <w:r>
              <w:t>Производства тракторов</w:t>
            </w:r>
          </w:p>
        </w:tc>
        <w:tc>
          <w:tcPr>
            <w:tcW w:w="1304" w:type="dxa"/>
          </w:tcPr>
          <w:p w:rsidR="00550065" w:rsidRDefault="00550065">
            <w:pPr>
              <w:pStyle w:val="ConsPlusNormal"/>
              <w:jc w:val="center"/>
            </w:pPr>
            <w:r>
              <w:t>3031</w:t>
            </w:r>
          </w:p>
        </w:tc>
        <w:tc>
          <w:tcPr>
            <w:tcW w:w="1870" w:type="dxa"/>
          </w:tcPr>
          <w:p w:rsidR="00550065" w:rsidRDefault="00550065">
            <w:pPr>
              <w:pStyle w:val="ConsPlusNormal"/>
              <w:jc w:val="center"/>
            </w:pPr>
            <w:proofErr w:type="spellStart"/>
            <w:proofErr w:type="gramStart"/>
            <w:r>
              <w:t>шт</w:t>
            </w:r>
            <w:proofErr w:type="spellEnd"/>
            <w:proofErr w:type="gramEnd"/>
          </w:p>
        </w:tc>
      </w:tr>
      <w:tr w:rsidR="00550065">
        <w:tc>
          <w:tcPr>
            <w:tcW w:w="5896" w:type="dxa"/>
          </w:tcPr>
          <w:p w:rsidR="00550065" w:rsidRDefault="00550065">
            <w:pPr>
              <w:pStyle w:val="ConsPlusNormal"/>
            </w:pPr>
            <w:r>
              <w:t>Производства электродвигателей</w:t>
            </w:r>
          </w:p>
        </w:tc>
        <w:tc>
          <w:tcPr>
            <w:tcW w:w="1304" w:type="dxa"/>
          </w:tcPr>
          <w:p w:rsidR="00550065" w:rsidRDefault="00550065">
            <w:pPr>
              <w:pStyle w:val="ConsPlusNormal"/>
              <w:jc w:val="center"/>
            </w:pPr>
            <w:r>
              <w:t xml:space="preserve">3040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w:t>
            </w:r>
            <w:proofErr w:type="spellStart"/>
            <w:r>
              <w:t>шт</w:t>
            </w:r>
            <w:proofErr w:type="spellEnd"/>
          </w:p>
        </w:tc>
      </w:tr>
      <w:tr w:rsidR="00550065">
        <w:tc>
          <w:tcPr>
            <w:tcW w:w="5896" w:type="dxa"/>
          </w:tcPr>
          <w:p w:rsidR="00550065" w:rsidRDefault="00550065">
            <w:pPr>
              <w:pStyle w:val="ConsPlusNormal"/>
            </w:pPr>
            <w:r>
              <w:t>Станки металлорежущие</w:t>
            </w:r>
          </w:p>
        </w:tc>
        <w:tc>
          <w:tcPr>
            <w:tcW w:w="1304" w:type="dxa"/>
          </w:tcPr>
          <w:p w:rsidR="00550065" w:rsidRDefault="00550065">
            <w:pPr>
              <w:pStyle w:val="ConsPlusNormal"/>
              <w:jc w:val="center"/>
            </w:pPr>
            <w:r>
              <w:t>3331</w:t>
            </w:r>
          </w:p>
        </w:tc>
        <w:tc>
          <w:tcPr>
            <w:tcW w:w="1870" w:type="dxa"/>
          </w:tcPr>
          <w:p w:rsidR="00550065" w:rsidRDefault="00550065">
            <w:pPr>
              <w:pStyle w:val="ConsPlusNormal"/>
              <w:jc w:val="center"/>
            </w:pPr>
            <w:proofErr w:type="spellStart"/>
            <w:proofErr w:type="gramStart"/>
            <w:r>
              <w:t>шт</w:t>
            </w:r>
            <w:proofErr w:type="spellEnd"/>
            <w:proofErr w:type="gramEnd"/>
          </w:p>
        </w:tc>
      </w:tr>
      <w:tr w:rsidR="00550065">
        <w:tblPrEx>
          <w:tblBorders>
            <w:insideH w:val="nil"/>
          </w:tblBorders>
        </w:tblPrEx>
        <w:tc>
          <w:tcPr>
            <w:tcW w:w="5896" w:type="dxa"/>
            <w:tcBorders>
              <w:bottom w:val="nil"/>
            </w:tcBorders>
          </w:tcPr>
          <w:p w:rsidR="00550065" w:rsidRDefault="00550065">
            <w:pPr>
              <w:pStyle w:val="ConsPlusNormal"/>
            </w:pPr>
            <w:r>
              <w:t>Производства автомобилей легковых</w:t>
            </w:r>
          </w:p>
        </w:tc>
        <w:tc>
          <w:tcPr>
            <w:tcW w:w="1304" w:type="dxa"/>
            <w:tcBorders>
              <w:bottom w:val="nil"/>
            </w:tcBorders>
          </w:tcPr>
          <w:p w:rsidR="00550065" w:rsidRDefault="00550065">
            <w:pPr>
              <w:pStyle w:val="ConsPlusNormal"/>
              <w:jc w:val="center"/>
            </w:pPr>
            <w:r>
              <w:t>3521</w:t>
            </w:r>
          </w:p>
        </w:tc>
        <w:tc>
          <w:tcPr>
            <w:tcW w:w="1870" w:type="dxa"/>
            <w:tcBorders>
              <w:bottom w:val="nil"/>
            </w:tcBorders>
          </w:tcPr>
          <w:p w:rsidR="00550065" w:rsidRDefault="00550065">
            <w:pPr>
              <w:pStyle w:val="ConsPlusNormal"/>
              <w:jc w:val="center"/>
            </w:pPr>
            <w:proofErr w:type="spellStart"/>
            <w:proofErr w:type="gramStart"/>
            <w:r>
              <w:t>тыс</w:t>
            </w:r>
            <w:proofErr w:type="spellEnd"/>
            <w:proofErr w:type="gramEnd"/>
            <w:r>
              <w:t xml:space="preserve"> </w:t>
            </w:r>
            <w:proofErr w:type="spellStart"/>
            <w:r>
              <w:t>шт</w:t>
            </w:r>
            <w:proofErr w:type="spellEnd"/>
          </w:p>
        </w:tc>
      </w:tr>
      <w:tr w:rsidR="00550065">
        <w:tblPrEx>
          <w:tblBorders>
            <w:insideH w:val="nil"/>
          </w:tblBorders>
        </w:tblPrEx>
        <w:tc>
          <w:tcPr>
            <w:tcW w:w="9070" w:type="dxa"/>
            <w:gridSpan w:val="3"/>
            <w:tcBorders>
              <w:top w:val="nil"/>
            </w:tcBorders>
          </w:tcPr>
          <w:p w:rsidR="00550065" w:rsidRDefault="00550065">
            <w:pPr>
              <w:pStyle w:val="ConsPlusNormal"/>
              <w:jc w:val="both"/>
            </w:pPr>
            <w:r>
              <w:t xml:space="preserve">(позиция введена </w:t>
            </w:r>
            <w:hyperlink r:id="rId138" w:history="1">
              <w:r>
                <w:rPr>
                  <w:color w:val="0000FF"/>
                </w:rPr>
                <w:t>постановлением</w:t>
              </w:r>
            </w:hyperlink>
            <w:r>
              <w:t xml:space="preserve"> </w:t>
            </w:r>
            <w:proofErr w:type="spellStart"/>
            <w:r>
              <w:t>Белстата</w:t>
            </w:r>
            <w:proofErr w:type="spellEnd"/>
            <w:r>
              <w:t xml:space="preserve"> от 11.11.2016 N 181)</w:t>
            </w:r>
          </w:p>
        </w:tc>
      </w:tr>
      <w:tr w:rsidR="00550065">
        <w:tc>
          <w:tcPr>
            <w:tcW w:w="5896" w:type="dxa"/>
          </w:tcPr>
          <w:p w:rsidR="00550065" w:rsidRDefault="00550065">
            <w:pPr>
              <w:pStyle w:val="ConsPlusNormal"/>
            </w:pPr>
            <w:r>
              <w:t>Производства пиломатериалов</w:t>
            </w:r>
          </w:p>
        </w:tc>
        <w:tc>
          <w:tcPr>
            <w:tcW w:w="1304" w:type="dxa"/>
          </w:tcPr>
          <w:p w:rsidR="00550065" w:rsidRDefault="00550065">
            <w:pPr>
              <w:pStyle w:val="ConsPlusNormal"/>
              <w:jc w:val="center"/>
            </w:pPr>
            <w:r>
              <w:t xml:space="preserve">4121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м</w:t>
            </w:r>
            <w:r>
              <w:rPr>
                <w:vertAlign w:val="superscript"/>
              </w:rPr>
              <w:t>3</w:t>
            </w:r>
          </w:p>
        </w:tc>
      </w:tr>
      <w:tr w:rsidR="00550065">
        <w:tc>
          <w:tcPr>
            <w:tcW w:w="5896" w:type="dxa"/>
          </w:tcPr>
          <w:p w:rsidR="00550065" w:rsidRDefault="00550065">
            <w:pPr>
              <w:pStyle w:val="ConsPlusNormal"/>
            </w:pPr>
            <w:r>
              <w:t>Производства клееного бруса из древесины</w:t>
            </w:r>
          </w:p>
        </w:tc>
        <w:tc>
          <w:tcPr>
            <w:tcW w:w="1304" w:type="dxa"/>
          </w:tcPr>
          <w:p w:rsidR="00550065" w:rsidRDefault="00550065">
            <w:pPr>
              <w:pStyle w:val="ConsPlusNormal"/>
              <w:jc w:val="center"/>
            </w:pPr>
            <w:r>
              <w:t xml:space="preserve">4130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м</w:t>
            </w:r>
            <w:r>
              <w:rPr>
                <w:vertAlign w:val="superscript"/>
              </w:rPr>
              <w:t>3</w:t>
            </w:r>
          </w:p>
        </w:tc>
      </w:tr>
      <w:tr w:rsidR="00550065">
        <w:tc>
          <w:tcPr>
            <w:tcW w:w="5896" w:type="dxa"/>
          </w:tcPr>
          <w:p w:rsidR="00550065" w:rsidRDefault="00550065">
            <w:pPr>
              <w:pStyle w:val="ConsPlusNormal"/>
            </w:pPr>
            <w:r>
              <w:t>Производства древесностружечных плит</w:t>
            </w:r>
          </w:p>
        </w:tc>
        <w:tc>
          <w:tcPr>
            <w:tcW w:w="1304" w:type="dxa"/>
          </w:tcPr>
          <w:p w:rsidR="00550065" w:rsidRDefault="00550065">
            <w:pPr>
              <w:pStyle w:val="ConsPlusNormal"/>
              <w:jc w:val="center"/>
            </w:pPr>
            <w:r>
              <w:t xml:space="preserve">4131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м</w:t>
            </w:r>
            <w:r>
              <w:rPr>
                <w:vertAlign w:val="superscript"/>
              </w:rPr>
              <w:t>3</w:t>
            </w:r>
          </w:p>
        </w:tc>
      </w:tr>
      <w:tr w:rsidR="00550065">
        <w:tc>
          <w:tcPr>
            <w:tcW w:w="5896" w:type="dxa"/>
          </w:tcPr>
          <w:p w:rsidR="00550065" w:rsidRDefault="00550065">
            <w:pPr>
              <w:pStyle w:val="ConsPlusNormal"/>
            </w:pPr>
            <w:r>
              <w:t>Производства древесноволокнистых плит</w:t>
            </w:r>
          </w:p>
        </w:tc>
        <w:tc>
          <w:tcPr>
            <w:tcW w:w="1304" w:type="dxa"/>
          </w:tcPr>
          <w:p w:rsidR="00550065" w:rsidRDefault="00550065">
            <w:pPr>
              <w:pStyle w:val="ConsPlusNormal"/>
              <w:jc w:val="center"/>
            </w:pPr>
            <w:r>
              <w:t xml:space="preserve">4132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м</w:t>
            </w:r>
            <w:r>
              <w:rPr>
                <w:vertAlign w:val="superscript"/>
              </w:rPr>
              <w:t>2</w:t>
            </w:r>
          </w:p>
        </w:tc>
      </w:tr>
      <w:tr w:rsidR="00550065">
        <w:tc>
          <w:tcPr>
            <w:tcW w:w="5896" w:type="dxa"/>
          </w:tcPr>
          <w:p w:rsidR="00550065" w:rsidRDefault="00550065">
            <w:pPr>
              <w:pStyle w:val="ConsPlusNormal"/>
            </w:pPr>
            <w:r>
              <w:t>Производства паркета</w:t>
            </w:r>
          </w:p>
        </w:tc>
        <w:tc>
          <w:tcPr>
            <w:tcW w:w="1304" w:type="dxa"/>
          </w:tcPr>
          <w:p w:rsidR="00550065" w:rsidRDefault="00550065">
            <w:pPr>
              <w:pStyle w:val="ConsPlusNormal"/>
              <w:jc w:val="center"/>
            </w:pPr>
            <w:r>
              <w:t xml:space="preserve">4136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м</w:t>
            </w:r>
            <w:r>
              <w:rPr>
                <w:vertAlign w:val="superscript"/>
              </w:rPr>
              <w:t>2</w:t>
            </w:r>
          </w:p>
        </w:tc>
      </w:tr>
      <w:tr w:rsidR="00550065">
        <w:tblPrEx>
          <w:tblBorders>
            <w:insideH w:val="nil"/>
          </w:tblBorders>
        </w:tblPrEx>
        <w:tc>
          <w:tcPr>
            <w:tcW w:w="5896" w:type="dxa"/>
            <w:tcBorders>
              <w:bottom w:val="nil"/>
            </w:tcBorders>
          </w:tcPr>
          <w:p w:rsidR="00550065" w:rsidRDefault="00550065">
            <w:pPr>
              <w:pStyle w:val="ConsPlusNormal"/>
            </w:pPr>
            <w:r>
              <w:t>Производства мебели</w:t>
            </w:r>
          </w:p>
        </w:tc>
        <w:tc>
          <w:tcPr>
            <w:tcW w:w="1304" w:type="dxa"/>
            <w:tcBorders>
              <w:bottom w:val="nil"/>
            </w:tcBorders>
          </w:tcPr>
          <w:p w:rsidR="00550065" w:rsidRDefault="00550065">
            <w:pPr>
              <w:pStyle w:val="ConsPlusNormal"/>
              <w:jc w:val="center"/>
            </w:pPr>
            <w:r>
              <w:t>4141</w:t>
            </w:r>
          </w:p>
        </w:tc>
        <w:tc>
          <w:tcPr>
            <w:tcW w:w="1870" w:type="dxa"/>
            <w:tcBorders>
              <w:bottom w:val="nil"/>
            </w:tcBorders>
          </w:tcPr>
          <w:p w:rsidR="00550065" w:rsidRDefault="00550065">
            <w:pPr>
              <w:pStyle w:val="ConsPlusNormal"/>
              <w:jc w:val="center"/>
            </w:pPr>
            <w:r>
              <w:t>тыс. руб.</w:t>
            </w:r>
          </w:p>
        </w:tc>
      </w:tr>
      <w:tr w:rsidR="00550065">
        <w:tblPrEx>
          <w:tblBorders>
            <w:insideH w:val="nil"/>
          </w:tblBorders>
        </w:tblPrEx>
        <w:tc>
          <w:tcPr>
            <w:tcW w:w="9070" w:type="dxa"/>
            <w:gridSpan w:val="3"/>
            <w:tcBorders>
              <w:top w:val="nil"/>
            </w:tcBorders>
          </w:tcPr>
          <w:p w:rsidR="00550065" w:rsidRDefault="00550065">
            <w:pPr>
              <w:pStyle w:val="ConsPlusNormal"/>
              <w:jc w:val="both"/>
            </w:pPr>
            <w:r>
              <w:t xml:space="preserve">(в ред. </w:t>
            </w:r>
            <w:hyperlink r:id="rId139" w:history="1">
              <w:r>
                <w:rPr>
                  <w:color w:val="0000FF"/>
                </w:rPr>
                <w:t>постановления</w:t>
              </w:r>
            </w:hyperlink>
            <w:r>
              <w:t xml:space="preserve"> </w:t>
            </w:r>
            <w:proofErr w:type="spellStart"/>
            <w:r>
              <w:t>Белстата</w:t>
            </w:r>
            <w:proofErr w:type="spellEnd"/>
            <w:r>
              <w:t xml:space="preserve"> от 28.04.2016 N 25)</w:t>
            </w:r>
          </w:p>
        </w:tc>
      </w:tr>
      <w:tr w:rsidR="00550065">
        <w:tc>
          <w:tcPr>
            <w:tcW w:w="5896" w:type="dxa"/>
          </w:tcPr>
          <w:p w:rsidR="00550065" w:rsidRDefault="00550065">
            <w:pPr>
              <w:pStyle w:val="ConsPlusNormal"/>
            </w:pPr>
            <w:r>
              <w:t>Производства бумаги</w:t>
            </w:r>
          </w:p>
        </w:tc>
        <w:tc>
          <w:tcPr>
            <w:tcW w:w="1304" w:type="dxa"/>
          </w:tcPr>
          <w:p w:rsidR="00550065" w:rsidRDefault="00550065">
            <w:pPr>
              <w:pStyle w:val="ConsPlusNormal"/>
              <w:jc w:val="center"/>
            </w:pPr>
            <w:r>
              <w:t xml:space="preserve">4221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Производства картона</w:t>
            </w:r>
          </w:p>
        </w:tc>
        <w:tc>
          <w:tcPr>
            <w:tcW w:w="1304" w:type="dxa"/>
          </w:tcPr>
          <w:p w:rsidR="00550065" w:rsidRDefault="00550065">
            <w:pPr>
              <w:pStyle w:val="ConsPlusNormal"/>
              <w:jc w:val="center"/>
            </w:pPr>
            <w:r>
              <w:t xml:space="preserve">4225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Производства строительных блоков (крупных)</w:t>
            </w:r>
          </w:p>
        </w:tc>
        <w:tc>
          <w:tcPr>
            <w:tcW w:w="1304" w:type="dxa"/>
          </w:tcPr>
          <w:p w:rsidR="00550065" w:rsidRDefault="00550065">
            <w:pPr>
              <w:pStyle w:val="ConsPlusNormal"/>
              <w:jc w:val="center"/>
            </w:pPr>
            <w:r>
              <w:t xml:space="preserve">4301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млн</w:t>
            </w:r>
            <w:proofErr w:type="spellEnd"/>
            <w:proofErr w:type="gramEnd"/>
            <w:r>
              <w:t xml:space="preserve"> </w:t>
            </w:r>
            <w:proofErr w:type="spellStart"/>
            <w:r>
              <w:t>усл</w:t>
            </w:r>
            <w:proofErr w:type="spellEnd"/>
            <w:r>
              <w:t xml:space="preserve">. </w:t>
            </w:r>
            <w:proofErr w:type="spellStart"/>
            <w:r>
              <w:t>кирп</w:t>
            </w:r>
            <w:proofErr w:type="spellEnd"/>
          </w:p>
        </w:tc>
      </w:tr>
      <w:tr w:rsidR="00550065">
        <w:tc>
          <w:tcPr>
            <w:tcW w:w="5896" w:type="dxa"/>
          </w:tcPr>
          <w:p w:rsidR="00550065" w:rsidRDefault="00550065">
            <w:pPr>
              <w:pStyle w:val="ConsPlusNormal"/>
            </w:pPr>
            <w:r>
              <w:t>Производства строительных блоков (мелких)</w:t>
            </w:r>
          </w:p>
        </w:tc>
        <w:tc>
          <w:tcPr>
            <w:tcW w:w="1304" w:type="dxa"/>
          </w:tcPr>
          <w:p w:rsidR="00550065" w:rsidRDefault="00550065">
            <w:pPr>
              <w:pStyle w:val="ConsPlusNormal"/>
              <w:jc w:val="center"/>
            </w:pPr>
            <w:r>
              <w:t xml:space="preserve">4302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млн</w:t>
            </w:r>
            <w:proofErr w:type="spellEnd"/>
            <w:proofErr w:type="gramEnd"/>
            <w:r>
              <w:t xml:space="preserve"> </w:t>
            </w:r>
            <w:proofErr w:type="spellStart"/>
            <w:r>
              <w:t>усл</w:t>
            </w:r>
            <w:proofErr w:type="spellEnd"/>
            <w:r>
              <w:t xml:space="preserve">. </w:t>
            </w:r>
            <w:proofErr w:type="spellStart"/>
            <w:r>
              <w:t>кирп</w:t>
            </w:r>
            <w:proofErr w:type="spellEnd"/>
          </w:p>
        </w:tc>
      </w:tr>
      <w:tr w:rsidR="00550065">
        <w:tc>
          <w:tcPr>
            <w:tcW w:w="5896" w:type="dxa"/>
          </w:tcPr>
          <w:p w:rsidR="00550065" w:rsidRDefault="00550065">
            <w:pPr>
              <w:pStyle w:val="ConsPlusNormal"/>
              <w:jc w:val="both"/>
            </w:pPr>
            <w:r>
              <w:t>Производства изделий (блоков) из ячеистого бетона</w:t>
            </w:r>
          </w:p>
        </w:tc>
        <w:tc>
          <w:tcPr>
            <w:tcW w:w="1304" w:type="dxa"/>
          </w:tcPr>
          <w:p w:rsidR="00550065" w:rsidRDefault="00550065">
            <w:pPr>
              <w:pStyle w:val="ConsPlusNormal"/>
              <w:jc w:val="center"/>
            </w:pPr>
            <w:r>
              <w:t xml:space="preserve">4303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млн</w:t>
            </w:r>
            <w:proofErr w:type="spellEnd"/>
            <w:proofErr w:type="gramEnd"/>
            <w:r>
              <w:t xml:space="preserve"> </w:t>
            </w:r>
            <w:proofErr w:type="spellStart"/>
            <w:r>
              <w:t>усл</w:t>
            </w:r>
            <w:proofErr w:type="spellEnd"/>
            <w:r>
              <w:t xml:space="preserve">. </w:t>
            </w:r>
            <w:proofErr w:type="spellStart"/>
            <w:r>
              <w:t>кирп</w:t>
            </w:r>
            <w:proofErr w:type="spellEnd"/>
          </w:p>
        </w:tc>
      </w:tr>
      <w:tr w:rsidR="00550065">
        <w:tc>
          <w:tcPr>
            <w:tcW w:w="5896" w:type="dxa"/>
          </w:tcPr>
          <w:p w:rsidR="00550065" w:rsidRDefault="00550065">
            <w:pPr>
              <w:pStyle w:val="ConsPlusNormal"/>
            </w:pPr>
            <w:r>
              <w:t>Производства керамзитовых блоков</w:t>
            </w:r>
          </w:p>
        </w:tc>
        <w:tc>
          <w:tcPr>
            <w:tcW w:w="1304" w:type="dxa"/>
          </w:tcPr>
          <w:p w:rsidR="00550065" w:rsidRDefault="00550065">
            <w:pPr>
              <w:pStyle w:val="ConsPlusNormal"/>
              <w:jc w:val="center"/>
            </w:pPr>
            <w:r>
              <w:t xml:space="preserve">4304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м</w:t>
            </w:r>
            <w:r>
              <w:rPr>
                <w:vertAlign w:val="superscript"/>
              </w:rPr>
              <w:t>3</w:t>
            </w:r>
          </w:p>
        </w:tc>
      </w:tr>
      <w:tr w:rsidR="00550065">
        <w:tc>
          <w:tcPr>
            <w:tcW w:w="5896" w:type="dxa"/>
          </w:tcPr>
          <w:p w:rsidR="00550065" w:rsidRDefault="00550065">
            <w:pPr>
              <w:pStyle w:val="ConsPlusNormal"/>
            </w:pPr>
            <w:r>
              <w:t>Производства глиняного кирпича</w:t>
            </w:r>
          </w:p>
        </w:tc>
        <w:tc>
          <w:tcPr>
            <w:tcW w:w="1304" w:type="dxa"/>
          </w:tcPr>
          <w:p w:rsidR="00550065" w:rsidRDefault="00550065">
            <w:pPr>
              <w:pStyle w:val="ConsPlusNormal"/>
              <w:jc w:val="center"/>
            </w:pPr>
            <w:r>
              <w:t xml:space="preserve">4305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млн</w:t>
            </w:r>
            <w:proofErr w:type="spellEnd"/>
            <w:proofErr w:type="gramEnd"/>
            <w:r>
              <w:t xml:space="preserve"> </w:t>
            </w:r>
            <w:proofErr w:type="spellStart"/>
            <w:r>
              <w:t>усл</w:t>
            </w:r>
            <w:proofErr w:type="spellEnd"/>
            <w:r>
              <w:t xml:space="preserve">. </w:t>
            </w:r>
            <w:proofErr w:type="spellStart"/>
            <w:r>
              <w:t>кирп</w:t>
            </w:r>
            <w:proofErr w:type="spellEnd"/>
          </w:p>
        </w:tc>
      </w:tr>
      <w:tr w:rsidR="00550065">
        <w:tc>
          <w:tcPr>
            <w:tcW w:w="5896" w:type="dxa"/>
          </w:tcPr>
          <w:p w:rsidR="00550065" w:rsidRDefault="00550065">
            <w:pPr>
              <w:pStyle w:val="ConsPlusNormal"/>
            </w:pPr>
            <w:r>
              <w:t>Производства силикатного кирпича</w:t>
            </w:r>
          </w:p>
        </w:tc>
        <w:tc>
          <w:tcPr>
            <w:tcW w:w="1304" w:type="dxa"/>
          </w:tcPr>
          <w:p w:rsidR="00550065" w:rsidRDefault="00550065">
            <w:pPr>
              <w:pStyle w:val="ConsPlusNormal"/>
              <w:jc w:val="center"/>
            </w:pPr>
            <w:r>
              <w:t xml:space="preserve">4306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млн</w:t>
            </w:r>
            <w:proofErr w:type="spellEnd"/>
            <w:proofErr w:type="gramEnd"/>
            <w:r>
              <w:t xml:space="preserve"> </w:t>
            </w:r>
            <w:proofErr w:type="spellStart"/>
            <w:r>
              <w:t>усл</w:t>
            </w:r>
            <w:proofErr w:type="spellEnd"/>
            <w:r>
              <w:t xml:space="preserve">. </w:t>
            </w:r>
            <w:proofErr w:type="spellStart"/>
            <w:r>
              <w:t>кирп</w:t>
            </w:r>
            <w:proofErr w:type="spellEnd"/>
          </w:p>
        </w:tc>
      </w:tr>
      <w:tr w:rsidR="00550065">
        <w:tc>
          <w:tcPr>
            <w:tcW w:w="5896" w:type="dxa"/>
          </w:tcPr>
          <w:p w:rsidR="00550065" w:rsidRDefault="00550065">
            <w:pPr>
              <w:pStyle w:val="ConsPlusNormal"/>
            </w:pPr>
            <w:r>
              <w:t>Производства тротуарной плитки из бетона</w:t>
            </w:r>
          </w:p>
        </w:tc>
        <w:tc>
          <w:tcPr>
            <w:tcW w:w="1304" w:type="dxa"/>
          </w:tcPr>
          <w:p w:rsidR="00550065" w:rsidRDefault="00550065">
            <w:pPr>
              <w:pStyle w:val="ConsPlusNormal"/>
              <w:jc w:val="center"/>
            </w:pPr>
            <w:r>
              <w:t xml:space="preserve">4307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w:t>
            </w:r>
            <w:proofErr w:type="spellStart"/>
            <w:r>
              <w:t>шт</w:t>
            </w:r>
            <w:proofErr w:type="spellEnd"/>
          </w:p>
        </w:tc>
      </w:tr>
      <w:tr w:rsidR="00550065">
        <w:tc>
          <w:tcPr>
            <w:tcW w:w="5896" w:type="dxa"/>
          </w:tcPr>
          <w:p w:rsidR="00550065" w:rsidRDefault="00550065">
            <w:pPr>
              <w:pStyle w:val="ConsPlusNormal"/>
            </w:pPr>
            <w:r>
              <w:lastRenderedPageBreak/>
              <w:t>Производства извести</w:t>
            </w:r>
          </w:p>
        </w:tc>
        <w:tc>
          <w:tcPr>
            <w:tcW w:w="1304" w:type="dxa"/>
          </w:tcPr>
          <w:p w:rsidR="00550065" w:rsidRDefault="00550065">
            <w:pPr>
              <w:pStyle w:val="ConsPlusNormal"/>
              <w:jc w:val="center"/>
            </w:pPr>
            <w:r>
              <w:t xml:space="preserve">4308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Производства керамических труб</w:t>
            </w:r>
          </w:p>
        </w:tc>
        <w:tc>
          <w:tcPr>
            <w:tcW w:w="1304" w:type="dxa"/>
          </w:tcPr>
          <w:p w:rsidR="00550065" w:rsidRDefault="00550065">
            <w:pPr>
              <w:pStyle w:val="ConsPlusNormal"/>
              <w:jc w:val="center"/>
            </w:pPr>
            <w:r>
              <w:t xml:space="preserve">4310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Производства изоляционных труб</w:t>
            </w:r>
          </w:p>
        </w:tc>
        <w:tc>
          <w:tcPr>
            <w:tcW w:w="1304" w:type="dxa"/>
          </w:tcPr>
          <w:p w:rsidR="00550065" w:rsidRDefault="00550065">
            <w:pPr>
              <w:pStyle w:val="ConsPlusNormal"/>
              <w:jc w:val="center"/>
            </w:pPr>
            <w:r>
              <w:t xml:space="preserve">4315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Производства керамической плитки</w:t>
            </w:r>
          </w:p>
        </w:tc>
        <w:tc>
          <w:tcPr>
            <w:tcW w:w="1304" w:type="dxa"/>
          </w:tcPr>
          <w:p w:rsidR="00550065" w:rsidRDefault="00550065">
            <w:pPr>
              <w:pStyle w:val="ConsPlusNormal"/>
              <w:jc w:val="center"/>
            </w:pPr>
            <w:r>
              <w:t xml:space="preserve">4316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м</w:t>
            </w:r>
            <w:r>
              <w:rPr>
                <w:vertAlign w:val="superscript"/>
              </w:rPr>
              <w:t>2</w:t>
            </w:r>
          </w:p>
        </w:tc>
      </w:tr>
      <w:tr w:rsidR="00550065">
        <w:tblPrEx>
          <w:tblBorders>
            <w:insideH w:val="nil"/>
          </w:tblBorders>
        </w:tblPrEx>
        <w:tc>
          <w:tcPr>
            <w:tcW w:w="5896" w:type="dxa"/>
            <w:tcBorders>
              <w:bottom w:val="nil"/>
            </w:tcBorders>
          </w:tcPr>
          <w:p w:rsidR="00550065" w:rsidRDefault="00550065">
            <w:pPr>
              <w:pStyle w:val="ConsPlusNormal"/>
              <w:ind w:left="283"/>
            </w:pPr>
            <w:r>
              <w:t>в том числе:</w:t>
            </w:r>
          </w:p>
        </w:tc>
        <w:tc>
          <w:tcPr>
            <w:tcW w:w="1304" w:type="dxa"/>
            <w:tcBorders>
              <w:bottom w:val="nil"/>
            </w:tcBorders>
          </w:tcPr>
          <w:p w:rsidR="00550065" w:rsidRDefault="00550065">
            <w:pPr>
              <w:pStyle w:val="ConsPlusNormal"/>
            </w:pPr>
          </w:p>
        </w:tc>
        <w:tc>
          <w:tcPr>
            <w:tcW w:w="1870" w:type="dxa"/>
            <w:tcBorders>
              <w:bottom w:val="nil"/>
            </w:tcBorders>
          </w:tcPr>
          <w:p w:rsidR="00550065" w:rsidRDefault="00550065">
            <w:pPr>
              <w:pStyle w:val="ConsPlusNormal"/>
            </w:pPr>
          </w:p>
        </w:tc>
      </w:tr>
      <w:tr w:rsidR="00550065">
        <w:tblPrEx>
          <w:tblBorders>
            <w:insideH w:val="nil"/>
          </w:tblBorders>
        </w:tblPrEx>
        <w:tc>
          <w:tcPr>
            <w:tcW w:w="5896" w:type="dxa"/>
            <w:tcBorders>
              <w:top w:val="nil"/>
            </w:tcBorders>
          </w:tcPr>
          <w:p w:rsidR="00550065" w:rsidRDefault="00550065">
            <w:pPr>
              <w:pStyle w:val="ConsPlusNormal"/>
              <w:ind w:left="283"/>
            </w:pPr>
            <w:r>
              <w:t>облицовочной</w:t>
            </w:r>
          </w:p>
        </w:tc>
        <w:tc>
          <w:tcPr>
            <w:tcW w:w="1304" w:type="dxa"/>
            <w:tcBorders>
              <w:top w:val="nil"/>
            </w:tcBorders>
          </w:tcPr>
          <w:p w:rsidR="00550065" w:rsidRDefault="00550065">
            <w:pPr>
              <w:pStyle w:val="ConsPlusNormal"/>
              <w:jc w:val="center"/>
            </w:pPr>
            <w:r>
              <w:t xml:space="preserve">4317 </w:t>
            </w:r>
            <w:hyperlink w:anchor="P2365" w:history="1">
              <w:r>
                <w:rPr>
                  <w:color w:val="0000FF"/>
                </w:rPr>
                <w:t>&lt;*&gt;</w:t>
              </w:r>
            </w:hyperlink>
          </w:p>
        </w:tc>
        <w:tc>
          <w:tcPr>
            <w:tcW w:w="1870" w:type="dxa"/>
            <w:tcBorders>
              <w:top w:val="nil"/>
            </w:tcBorders>
          </w:tcPr>
          <w:p w:rsidR="00550065" w:rsidRDefault="00550065">
            <w:pPr>
              <w:pStyle w:val="ConsPlusNormal"/>
              <w:jc w:val="center"/>
            </w:pPr>
            <w:proofErr w:type="spellStart"/>
            <w:proofErr w:type="gramStart"/>
            <w:r>
              <w:t>тыс</w:t>
            </w:r>
            <w:proofErr w:type="spellEnd"/>
            <w:proofErr w:type="gramEnd"/>
            <w:r>
              <w:t xml:space="preserve"> м</w:t>
            </w:r>
            <w:r>
              <w:rPr>
                <w:vertAlign w:val="superscript"/>
              </w:rPr>
              <w:t>2</w:t>
            </w:r>
          </w:p>
        </w:tc>
      </w:tr>
      <w:tr w:rsidR="00550065">
        <w:tc>
          <w:tcPr>
            <w:tcW w:w="5896" w:type="dxa"/>
          </w:tcPr>
          <w:p w:rsidR="00550065" w:rsidRDefault="00550065">
            <w:pPr>
              <w:pStyle w:val="ConsPlusNormal"/>
              <w:ind w:left="283"/>
            </w:pPr>
            <w:r>
              <w:t>фасадной</w:t>
            </w:r>
          </w:p>
        </w:tc>
        <w:tc>
          <w:tcPr>
            <w:tcW w:w="1304" w:type="dxa"/>
          </w:tcPr>
          <w:p w:rsidR="00550065" w:rsidRDefault="00550065">
            <w:pPr>
              <w:pStyle w:val="ConsPlusNormal"/>
              <w:jc w:val="center"/>
            </w:pPr>
            <w:r>
              <w:t xml:space="preserve">4318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м</w:t>
            </w:r>
            <w:r>
              <w:rPr>
                <w:vertAlign w:val="superscript"/>
              </w:rPr>
              <w:t>2</w:t>
            </w:r>
          </w:p>
        </w:tc>
      </w:tr>
      <w:tr w:rsidR="00550065">
        <w:tc>
          <w:tcPr>
            <w:tcW w:w="5896" w:type="dxa"/>
          </w:tcPr>
          <w:p w:rsidR="00550065" w:rsidRDefault="00550065">
            <w:pPr>
              <w:pStyle w:val="ConsPlusNormal"/>
              <w:ind w:left="283"/>
            </w:pPr>
            <w:r>
              <w:t>для полов</w:t>
            </w:r>
          </w:p>
        </w:tc>
        <w:tc>
          <w:tcPr>
            <w:tcW w:w="1304" w:type="dxa"/>
          </w:tcPr>
          <w:p w:rsidR="00550065" w:rsidRDefault="00550065">
            <w:pPr>
              <w:pStyle w:val="ConsPlusNormal"/>
              <w:jc w:val="center"/>
            </w:pPr>
            <w:r>
              <w:t xml:space="preserve">4319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м</w:t>
            </w:r>
            <w:r>
              <w:rPr>
                <w:vertAlign w:val="superscript"/>
              </w:rPr>
              <w:t>2</w:t>
            </w:r>
          </w:p>
        </w:tc>
      </w:tr>
      <w:tr w:rsidR="00550065">
        <w:tc>
          <w:tcPr>
            <w:tcW w:w="5896" w:type="dxa"/>
          </w:tcPr>
          <w:p w:rsidR="00550065" w:rsidRDefault="00550065">
            <w:pPr>
              <w:pStyle w:val="ConsPlusNormal"/>
            </w:pPr>
            <w:r>
              <w:t>Производства гипсовых перегородочных плит</w:t>
            </w:r>
          </w:p>
        </w:tc>
        <w:tc>
          <w:tcPr>
            <w:tcW w:w="1304" w:type="dxa"/>
          </w:tcPr>
          <w:p w:rsidR="00550065" w:rsidRDefault="00550065">
            <w:pPr>
              <w:pStyle w:val="ConsPlusNormal"/>
              <w:jc w:val="center"/>
            </w:pPr>
            <w:r>
              <w:t xml:space="preserve">4320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м</w:t>
            </w:r>
            <w:r>
              <w:rPr>
                <w:vertAlign w:val="superscript"/>
              </w:rPr>
              <w:t>2</w:t>
            </w:r>
          </w:p>
        </w:tc>
      </w:tr>
      <w:tr w:rsidR="00550065">
        <w:tc>
          <w:tcPr>
            <w:tcW w:w="5896" w:type="dxa"/>
          </w:tcPr>
          <w:p w:rsidR="00550065" w:rsidRDefault="00550065">
            <w:pPr>
              <w:pStyle w:val="ConsPlusNormal"/>
            </w:pPr>
            <w:r>
              <w:t>Производства цемента</w:t>
            </w:r>
          </w:p>
        </w:tc>
        <w:tc>
          <w:tcPr>
            <w:tcW w:w="1304" w:type="dxa"/>
          </w:tcPr>
          <w:p w:rsidR="00550065" w:rsidRDefault="00550065">
            <w:pPr>
              <w:pStyle w:val="ConsPlusNormal"/>
              <w:jc w:val="center"/>
            </w:pPr>
            <w:r>
              <w:t xml:space="preserve">4321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Добыча песчано-гравийной смеси</w:t>
            </w:r>
          </w:p>
        </w:tc>
        <w:tc>
          <w:tcPr>
            <w:tcW w:w="1304" w:type="dxa"/>
          </w:tcPr>
          <w:p w:rsidR="00550065" w:rsidRDefault="00550065">
            <w:pPr>
              <w:pStyle w:val="ConsPlusNormal"/>
              <w:jc w:val="center"/>
            </w:pPr>
            <w:r>
              <w:t xml:space="preserve">4322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м</w:t>
            </w:r>
            <w:r>
              <w:rPr>
                <w:vertAlign w:val="superscript"/>
              </w:rPr>
              <w:t>3</w:t>
            </w:r>
          </w:p>
        </w:tc>
      </w:tr>
      <w:tr w:rsidR="00550065">
        <w:tc>
          <w:tcPr>
            <w:tcW w:w="5896" w:type="dxa"/>
          </w:tcPr>
          <w:p w:rsidR="00550065" w:rsidRDefault="00550065">
            <w:pPr>
              <w:pStyle w:val="ConsPlusNormal"/>
            </w:pPr>
            <w:r>
              <w:t>Производства сухих смесей</w:t>
            </w:r>
          </w:p>
        </w:tc>
        <w:tc>
          <w:tcPr>
            <w:tcW w:w="1304" w:type="dxa"/>
          </w:tcPr>
          <w:p w:rsidR="00550065" w:rsidRDefault="00550065">
            <w:pPr>
              <w:pStyle w:val="ConsPlusNormal"/>
              <w:jc w:val="center"/>
            </w:pPr>
            <w:r>
              <w:t xml:space="preserve">4323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Производства оконного стекла (в 2 мм исчислении)</w:t>
            </w:r>
          </w:p>
        </w:tc>
        <w:tc>
          <w:tcPr>
            <w:tcW w:w="1304" w:type="dxa"/>
          </w:tcPr>
          <w:p w:rsidR="00550065" w:rsidRDefault="00550065">
            <w:pPr>
              <w:pStyle w:val="ConsPlusNormal"/>
              <w:jc w:val="center"/>
            </w:pPr>
            <w:r>
              <w:t xml:space="preserve">4324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млн</w:t>
            </w:r>
            <w:proofErr w:type="spellEnd"/>
            <w:proofErr w:type="gramEnd"/>
            <w:r>
              <w:t xml:space="preserve"> м</w:t>
            </w:r>
            <w:r>
              <w:rPr>
                <w:vertAlign w:val="superscript"/>
              </w:rPr>
              <w:t>2</w:t>
            </w:r>
          </w:p>
        </w:tc>
      </w:tr>
      <w:tr w:rsidR="00550065">
        <w:tc>
          <w:tcPr>
            <w:tcW w:w="5896" w:type="dxa"/>
          </w:tcPr>
          <w:p w:rsidR="00550065" w:rsidRDefault="00550065">
            <w:pPr>
              <w:pStyle w:val="ConsPlusNormal"/>
            </w:pPr>
            <w:r>
              <w:t>Производства теплоизоляционных материалов</w:t>
            </w:r>
          </w:p>
        </w:tc>
        <w:tc>
          <w:tcPr>
            <w:tcW w:w="1304" w:type="dxa"/>
          </w:tcPr>
          <w:p w:rsidR="00550065" w:rsidRDefault="00550065">
            <w:pPr>
              <w:pStyle w:val="ConsPlusNormal"/>
              <w:jc w:val="center"/>
            </w:pPr>
            <w:r>
              <w:t xml:space="preserve">4326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м</w:t>
            </w:r>
            <w:r>
              <w:rPr>
                <w:vertAlign w:val="superscript"/>
              </w:rPr>
              <w:t>3</w:t>
            </w:r>
          </w:p>
        </w:tc>
      </w:tr>
      <w:tr w:rsidR="00550065">
        <w:tc>
          <w:tcPr>
            <w:tcW w:w="5896" w:type="dxa"/>
          </w:tcPr>
          <w:p w:rsidR="00550065" w:rsidRDefault="00550065">
            <w:pPr>
              <w:pStyle w:val="ConsPlusNormal"/>
            </w:pPr>
            <w:r>
              <w:t>Производства асбестоцементных изделий</w:t>
            </w:r>
          </w:p>
        </w:tc>
        <w:tc>
          <w:tcPr>
            <w:tcW w:w="1304" w:type="dxa"/>
          </w:tcPr>
          <w:p w:rsidR="00550065" w:rsidRDefault="00550065">
            <w:pPr>
              <w:pStyle w:val="ConsPlusNormal"/>
              <w:jc w:val="center"/>
            </w:pPr>
            <w:r>
              <w:t>4330</w:t>
            </w:r>
          </w:p>
        </w:tc>
        <w:tc>
          <w:tcPr>
            <w:tcW w:w="1870" w:type="dxa"/>
          </w:tcPr>
          <w:p w:rsidR="00550065" w:rsidRDefault="00550065">
            <w:pPr>
              <w:pStyle w:val="ConsPlusNormal"/>
              <w:jc w:val="center"/>
            </w:pPr>
            <w:proofErr w:type="gramStart"/>
            <w:r>
              <w:t>км</w:t>
            </w:r>
            <w:proofErr w:type="gramEnd"/>
            <w:r>
              <w:t xml:space="preserve"> </w:t>
            </w:r>
            <w:proofErr w:type="spellStart"/>
            <w:r>
              <w:t>усл</w:t>
            </w:r>
            <w:proofErr w:type="spellEnd"/>
            <w:r>
              <w:t>. труб</w:t>
            </w:r>
          </w:p>
        </w:tc>
      </w:tr>
      <w:tr w:rsidR="00550065">
        <w:tc>
          <w:tcPr>
            <w:tcW w:w="5896" w:type="dxa"/>
          </w:tcPr>
          <w:p w:rsidR="00550065" w:rsidRDefault="00550065">
            <w:pPr>
              <w:pStyle w:val="ConsPlusNormal"/>
            </w:pPr>
            <w:r>
              <w:t>Производства сборных железобетонных конструкций и изделий</w:t>
            </w:r>
          </w:p>
        </w:tc>
        <w:tc>
          <w:tcPr>
            <w:tcW w:w="1304" w:type="dxa"/>
          </w:tcPr>
          <w:p w:rsidR="00550065" w:rsidRDefault="00550065">
            <w:pPr>
              <w:pStyle w:val="ConsPlusNormal"/>
              <w:jc w:val="center"/>
            </w:pPr>
            <w:r>
              <w:t xml:space="preserve">4340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м</w:t>
            </w:r>
            <w:r>
              <w:rPr>
                <w:vertAlign w:val="superscript"/>
              </w:rPr>
              <w:t>3</w:t>
            </w:r>
          </w:p>
        </w:tc>
      </w:tr>
      <w:tr w:rsidR="00550065">
        <w:tc>
          <w:tcPr>
            <w:tcW w:w="5896" w:type="dxa"/>
          </w:tcPr>
          <w:p w:rsidR="00550065" w:rsidRDefault="00550065">
            <w:pPr>
              <w:pStyle w:val="ConsPlusNormal"/>
            </w:pPr>
            <w:r>
              <w:t>Производства столярных изделий</w:t>
            </w:r>
          </w:p>
        </w:tc>
        <w:tc>
          <w:tcPr>
            <w:tcW w:w="1304" w:type="dxa"/>
          </w:tcPr>
          <w:p w:rsidR="00550065" w:rsidRDefault="00550065">
            <w:pPr>
              <w:pStyle w:val="ConsPlusNormal"/>
              <w:jc w:val="center"/>
            </w:pPr>
            <w:r>
              <w:t xml:space="preserve">4345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м</w:t>
            </w:r>
            <w:r>
              <w:rPr>
                <w:vertAlign w:val="superscript"/>
              </w:rPr>
              <w:t>2</w:t>
            </w:r>
          </w:p>
        </w:tc>
      </w:tr>
      <w:tr w:rsidR="00550065">
        <w:tc>
          <w:tcPr>
            <w:tcW w:w="5896" w:type="dxa"/>
          </w:tcPr>
          <w:p w:rsidR="00550065" w:rsidRDefault="00550065">
            <w:pPr>
              <w:pStyle w:val="ConsPlusNormal"/>
            </w:pPr>
            <w:r>
              <w:t>Заводского изготовления комплектов усадебных деревянных домов</w:t>
            </w:r>
          </w:p>
        </w:tc>
        <w:tc>
          <w:tcPr>
            <w:tcW w:w="1304" w:type="dxa"/>
          </w:tcPr>
          <w:p w:rsidR="00550065" w:rsidRDefault="00550065">
            <w:pPr>
              <w:pStyle w:val="ConsPlusNormal"/>
              <w:jc w:val="center"/>
            </w:pPr>
            <w:r>
              <w:t xml:space="preserve">4350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м</w:t>
            </w:r>
            <w:r>
              <w:rPr>
                <w:vertAlign w:val="superscript"/>
              </w:rPr>
              <w:t>2</w:t>
            </w:r>
          </w:p>
        </w:tc>
      </w:tr>
      <w:tr w:rsidR="00550065">
        <w:tc>
          <w:tcPr>
            <w:tcW w:w="5896" w:type="dxa"/>
          </w:tcPr>
          <w:p w:rsidR="00550065" w:rsidRDefault="00550065">
            <w:pPr>
              <w:pStyle w:val="ConsPlusNormal"/>
            </w:pPr>
            <w:r>
              <w:t>Производства рулонных кровельных материалов</w:t>
            </w:r>
          </w:p>
        </w:tc>
        <w:tc>
          <w:tcPr>
            <w:tcW w:w="1304" w:type="dxa"/>
          </w:tcPr>
          <w:p w:rsidR="00550065" w:rsidRDefault="00550065">
            <w:pPr>
              <w:pStyle w:val="ConsPlusNormal"/>
              <w:jc w:val="center"/>
            </w:pPr>
            <w:r>
              <w:t xml:space="preserve">4360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млн</w:t>
            </w:r>
            <w:proofErr w:type="spellEnd"/>
            <w:proofErr w:type="gramEnd"/>
            <w:r>
              <w:t xml:space="preserve"> м</w:t>
            </w:r>
            <w:r>
              <w:rPr>
                <w:vertAlign w:val="superscript"/>
              </w:rPr>
              <w:t>2</w:t>
            </w:r>
          </w:p>
        </w:tc>
      </w:tr>
      <w:tr w:rsidR="00550065">
        <w:tc>
          <w:tcPr>
            <w:tcW w:w="5896" w:type="dxa"/>
          </w:tcPr>
          <w:p w:rsidR="00550065" w:rsidRDefault="00550065">
            <w:pPr>
              <w:pStyle w:val="ConsPlusNormal"/>
            </w:pPr>
            <w:r>
              <w:t>Добыча щебня</w:t>
            </w:r>
          </w:p>
        </w:tc>
        <w:tc>
          <w:tcPr>
            <w:tcW w:w="1304" w:type="dxa"/>
          </w:tcPr>
          <w:p w:rsidR="00550065" w:rsidRDefault="00550065">
            <w:pPr>
              <w:pStyle w:val="ConsPlusNormal"/>
              <w:jc w:val="center"/>
            </w:pPr>
            <w:r>
              <w:t xml:space="preserve">4374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м</w:t>
            </w:r>
            <w:r>
              <w:rPr>
                <w:vertAlign w:val="superscript"/>
              </w:rPr>
              <w:t>3</w:t>
            </w:r>
          </w:p>
        </w:tc>
      </w:tr>
      <w:tr w:rsidR="00550065">
        <w:tc>
          <w:tcPr>
            <w:tcW w:w="5896" w:type="dxa"/>
          </w:tcPr>
          <w:p w:rsidR="00550065" w:rsidRDefault="00550065">
            <w:pPr>
              <w:pStyle w:val="ConsPlusNormal"/>
            </w:pPr>
            <w:r>
              <w:t>Производства обуви</w:t>
            </w:r>
          </w:p>
        </w:tc>
        <w:tc>
          <w:tcPr>
            <w:tcW w:w="1304" w:type="dxa"/>
          </w:tcPr>
          <w:p w:rsidR="00550065" w:rsidRDefault="00550065">
            <w:pPr>
              <w:pStyle w:val="ConsPlusNormal"/>
              <w:jc w:val="center"/>
            </w:pPr>
            <w:r>
              <w:t xml:space="preserve">4701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млн</w:t>
            </w:r>
            <w:proofErr w:type="spellEnd"/>
            <w:proofErr w:type="gramEnd"/>
            <w:r>
              <w:t xml:space="preserve"> пар</w:t>
            </w:r>
          </w:p>
        </w:tc>
      </w:tr>
      <w:tr w:rsidR="00550065">
        <w:tc>
          <w:tcPr>
            <w:tcW w:w="5896" w:type="dxa"/>
          </w:tcPr>
          <w:p w:rsidR="00550065" w:rsidRDefault="00550065">
            <w:pPr>
              <w:pStyle w:val="ConsPlusNormal"/>
            </w:pPr>
            <w:r>
              <w:t>Производства гардинного полотна</w:t>
            </w:r>
          </w:p>
        </w:tc>
        <w:tc>
          <w:tcPr>
            <w:tcW w:w="1304" w:type="dxa"/>
          </w:tcPr>
          <w:p w:rsidR="00550065" w:rsidRDefault="00550065">
            <w:pPr>
              <w:pStyle w:val="ConsPlusNormal"/>
              <w:jc w:val="center"/>
            </w:pPr>
            <w:r>
              <w:t xml:space="preserve">4710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w:t>
            </w:r>
            <w:proofErr w:type="spellStart"/>
            <w:r>
              <w:t>пог</w:t>
            </w:r>
            <w:proofErr w:type="spellEnd"/>
            <w:r>
              <w:t>. м</w:t>
            </w:r>
          </w:p>
        </w:tc>
      </w:tr>
      <w:tr w:rsidR="00550065">
        <w:tc>
          <w:tcPr>
            <w:tcW w:w="5896" w:type="dxa"/>
          </w:tcPr>
          <w:p w:rsidR="00550065" w:rsidRDefault="00550065">
            <w:pPr>
              <w:pStyle w:val="ConsPlusNormal"/>
            </w:pPr>
            <w:r>
              <w:t>Производства готовых тканей</w:t>
            </w:r>
          </w:p>
        </w:tc>
        <w:tc>
          <w:tcPr>
            <w:tcW w:w="1304" w:type="dxa"/>
          </w:tcPr>
          <w:p w:rsidR="00550065" w:rsidRDefault="00550065">
            <w:pPr>
              <w:pStyle w:val="ConsPlusNormal"/>
              <w:jc w:val="center"/>
            </w:pPr>
            <w:r>
              <w:t xml:space="preserve">4712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млн</w:t>
            </w:r>
            <w:proofErr w:type="spellEnd"/>
            <w:proofErr w:type="gramEnd"/>
            <w:r>
              <w:t xml:space="preserve"> м</w:t>
            </w:r>
            <w:r>
              <w:rPr>
                <w:vertAlign w:val="superscript"/>
              </w:rPr>
              <w:t>2</w:t>
            </w:r>
          </w:p>
        </w:tc>
      </w:tr>
      <w:tr w:rsidR="00550065">
        <w:tc>
          <w:tcPr>
            <w:tcW w:w="5896" w:type="dxa"/>
          </w:tcPr>
          <w:p w:rsidR="00550065" w:rsidRDefault="00550065">
            <w:pPr>
              <w:pStyle w:val="ConsPlusNormal"/>
            </w:pPr>
            <w:r>
              <w:t>Производства чулочно-носочных изделий</w:t>
            </w:r>
          </w:p>
        </w:tc>
        <w:tc>
          <w:tcPr>
            <w:tcW w:w="1304" w:type="dxa"/>
          </w:tcPr>
          <w:p w:rsidR="00550065" w:rsidRDefault="00550065">
            <w:pPr>
              <w:pStyle w:val="ConsPlusNormal"/>
              <w:jc w:val="center"/>
            </w:pPr>
            <w:r>
              <w:t xml:space="preserve">4713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пар</w:t>
            </w:r>
          </w:p>
        </w:tc>
      </w:tr>
      <w:tr w:rsidR="00550065">
        <w:tc>
          <w:tcPr>
            <w:tcW w:w="5896" w:type="dxa"/>
          </w:tcPr>
          <w:p w:rsidR="00550065" w:rsidRDefault="00550065">
            <w:pPr>
              <w:pStyle w:val="ConsPlusNormal"/>
            </w:pPr>
            <w:r>
              <w:t>Производства трикотажных изделий</w:t>
            </w:r>
          </w:p>
        </w:tc>
        <w:tc>
          <w:tcPr>
            <w:tcW w:w="1304" w:type="dxa"/>
          </w:tcPr>
          <w:p w:rsidR="00550065" w:rsidRDefault="00550065">
            <w:pPr>
              <w:pStyle w:val="ConsPlusNormal"/>
              <w:jc w:val="center"/>
            </w:pPr>
            <w:r>
              <w:t xml:space="preserve">4714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w:t>
            </w:r>
            <w:proofErr w:type="spellStart"/>
            <w:r>
              <w:t>шт</w:t>
            </w:r>
            <w:proofErr w:type="spellEnd"/>
          </w:p>
        </w:tc>
      </w:tr>
      <w:tr w:rsidR="00550065">
        <w:tblPrEx>
          <w:tblBorders>
            <w:insideH w:val="nil"/>
          </w:tblBorders>
        </w:tblPrEx>
        <w:tc>
          <w:tcPr>
            <w:tcW w:w="5896" w:type="dxa"/>
            <w:tcBorders>
              <w:bottom w:val="nil"/>
            </w:tcBorders>
          </w:tcPr>
          <w:p w:rsidR="00550065" w:rsidRDefault="00550065">
            <w:pPr>
              <w:pStyle w:val="ConsPlusNormal"/>
            </w:pPr>
            <w:r>
              <w:t>Производства швейных изделий</w:t>
            </w:r>
          </w:p>
        </w:tc>
        <w:tc>
          <w:tcPr>
            <w:tcW w:w="1304" w:type="dxa"/>
            <w:tcBorders>
              <w:bottom w:val="nil"/>
            </w:tcBorders>
          </w:tcPr>
          <w:p w:rsidR="00550065" w:rsidRDefault="00550065">
            <w:pPr>
              <w:pStyle w:val="ConsPlusNormal"/>
              <w:jc w:val="center"/>
            </w:pPr>
            <w:r>
              <w:t>4720</w:t>
            </w:r>
          </w:p>
        </w:tc>
        <w:tc>
          <w:tcPr>
            <w:tcW w:w="1870" w:type="dxa"/>
            <w:tcBorders>
              <w:bottom w:val="nil"/>
            </w:tcBorders>
          </w:tcPr>
          <w:p w:rsidR="00550065" w:rsidRDefault="00550065">
            <w:pPr>
              <w:pStyle w:val="ConsPlusNormal"/>
              <w:jc w:val="center"/>
            </w:pPr>
            <w:r>
              <w:t>тыс. руб.</w:t>
            </w:r>
          </w:p>
        </w:tc>
      </w:tr>
      <w:tr w:rsidR="00550065">
        <w:tblPrEx>
          <w:tblBorders>
            <w:insideH w:val="nil"/>
          </w:tblBorders>
        </w:tblPrEx>
        <w:tc>
          <w:tcPr>
            <w:tcW w:w="9070" w:type="dxa"/>
            <w:gridSpan w:val="3"/>
            <w:tcBorders>
              <w:top w:val="nil"/>
            </w:tcBorders>
          </w:tcPr>
          <w:p w:rsidR="00550065" w:rsidRDefault="00550065">
            <w:pPr>
              <w:pStyle w:val="ConsPlusNormal"/>
              <w:jc w:val="both"/>
            </w:pPr>
            <w:r>
              <w:t xml:space="preserve">(в ред. </w:t>
            </w:r>
            <w:hyperlink r:id="rId140" w:history="1">
              <w:r>
                <w:rPr>
                  <w:color w:val="0000FF"/>
                </w:rPr>
                <w:t>постановления</w:t>
              </w:r>
            </w:hyperlink>
            <w:r>
              <w:t xml:space="preserve"> </w:t>
            </w:r>
            <w:proofErr w:type="spellStart"/>
            <w:r>
              <w:t>Белстата</w:t>
            </w:r>
            <w:proofErr w:type="spellEnd"/>
            <w:r>
              <w:t xml:space="preserve"> от 28.04.2016 N 25)</w:t>
            </w:r>
          </w:p>
        </w:tc>
      </w:tr>
      <w:tr w:rsidR="00550065">
        <w:tc>
          <w:tcPr>
            <w:tcW w:w="5896" w:type="dxa"/>
          </w:tcPr>
          <w:p w:rsidR="00550065" w:rsidRDefault="00550065">
            <w:pPr>
              <w:pStyle w:val="ConsPlusNormal"/>
            </w:pPr>
            <w:r>
              <w:t>Производства пряжи</w:t>
            </w:r>
          </w:p>
        </w:tc>
        <w:tc>
          <w:tcPr>
            <w:tcW w:w="1304" w:type="dxa"/>
          </w:tcPr>
          <w:p w:rsidR="00550065" w:rsidRDefault="00550065">
            <w:pPr>
              <w:pStyle w:val="ConsPlusNormal"/>
              <w:jc w:val="center"/>
            </w:pPr>
            <w:r>
              <w:t>4731</w:t>
            </w:r>
          </w:p>
        </w:tc>
        <w:tc>
          <w:tcPr>
            <w:tcW w:w="1870" w:type="dxa"/>
          </w:tcPr>
          <w:p w:rsidR="00550065" w:rsidRDefault="00550065">
            <w:pPr>
              <w:pStyle w:val="ConsPlusNormal"/>
              <w:jc w:val="center"/>
            </w:pPr>
            <w:r>
              <w:t>т</w:t>
            </w:r>
          </w:p>
        </w:tc>
      </w:tr>
      <w:tr w:rsidR="00550065">
        <w:tc>
          <w:tcPr>
            <w:tcW w:w="5896" w:type="dxa"/>
          </w:tcPr>
          <w:p w:rsidR="00550065" w:rsidRDefault="00550065">
            <w:pPr>
              <w:pStyle w:val="ConsPlusNormal"/>
            </w:pPr>
            <w:r>
              <w:t>Производства меховых изделий</w:t>
            </w:r>
          </w:p>
        </w:tc>
        <w:tc>
          <w:tcPr>
            <w:tcW w:w="1304" w:type="dxa"/>
          </w:tcPr>
          <w:p w:rsidR="00550065" w:rsidRDefault="00550065">
            <w:pPr>
              <w:pStyle w:val="ConsPlusNormal"/>
              <w:jc w:val="center"/>
            </w:pPr>
            <w:r>
              <w:t>4732</w:t>
            </w:r>
          </w:p>
        </w:tc>
        <w:tc>
          <w:tcPr>
            <w:tcW w:w="1870" w:type="dxa"/>
          </w:tcPr>
          <w:p w:rsidR="00550065" w:rsidRDefault="00550065">
            <w:pPr>
              <w:pStyle w:val="ConsPlusNormal"/>
              <w:jc w:val="center"/>
            </w:pPr>
            <w:r>
              <w:t>т</w:t>
            </w:r>
          </w:p>
        </w:tc>
      </w:tr>
      <w:tr w:rsidR="00550065">
        <w:tc>
          <w:tcPr>
            <w:tcW w:w="5896" w:type="dxa"/>
          </w:tcPr>
          <w:p w:rsidR="00550065" w:rsidRDefault="00550065">
            <w:pPr>
              <w:pStyle w:val="ConsPlusNormal"/>
            </w:pPr>
            <w:r>
              <w:lastRenderedPageBreak/>
              <w:t>Производства сахара-песка</w:t>
            </w:r>
          </w:p>
        </w:tc>
        <w:tc>
          <w:tcPr>
            <w:tcW w:w="1304" w:type="dxa"/>
          </w:tcPr>
          <w:p w:rsidR="00550065" w:rsidRDefault="00550065">
            <w:pPr>
              <w:pStyle w:val="ConsPlusNormal"/>
              <w:jc w:val="center"/>
            </w:pPr>
            <w:r>
              <w:t xml:space="preserve">5001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w:t>
            </w:r>
            <w:proofErr w:type="spellStart"/>
            <w:r>
              <w:t>ц</w:t>
            </w:r>
            <w:proofErr w:type="spellEnd"/>
            <w:r>
              <w:t xml:space="preserve"> </w:t>
            </w:r>
            <w:proofErr w:type="spellStart"/>
            <w:r>
              <w:t>перераб</w:t>
            </w:r>
            <w:proofErr w:type="spellEnd"/>
            <w:r>
              <w:t>/</w:t>
            </w:r>
            <w:proofErr w:type="spellStart"/>
            <w:r>
              <w:t>сут</w:t>
            </w:r>
            <w:proofErr w:type="spellEnd"/>
          </w:p>
        </w:tc>
      </w:tr>
      <w:tr w:rsidR="00550065">
        <w:tc>
          <w:tcPr>
            <w:tcW w:w="5896" w:type="dxa"/>
          </w:tcPr>
          <w:p w:rsidR="00550065" w:rsidRDefault="00550065">
            <w:pPr>
              <w:pStyle w:val="ConsPlusNormal"/>
            </w:pPr>
            <w:r>
              <w:t>Производства быстрозамороженной плодоовощной продукции</w:t>
            </w:r>
          </w:p>
        </w:tc>
        <w:tc>
          <w:tcPr>
            <w:tcW w:w="1304" w:type="dxa"/>
          </w:tcPr>
          <w:p w:rsidR="00550065" w:rsidRDefault="00550065">
            <w:pPr>
              <w:pStyle w:val="ConsPlusNormal"/>
              <w:jc w:val="center"/>
            </w:pPr>
            <w:r>
              <w:t xml:space="preserve">5002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ind w:left="283"/>
            </w:pPr>
            <w:r>
              <w:t>из них из картофеля</w:t>
            </w:r>
          </w:p>
        </w:tc>
        <w:tc>
          <w:tcPr>
            <w:tcW w:w="1304" w:type="dxa"/>
          </w:tcPr>
          <w:p w:rsidR="00550065" w:rsidRDefault="00550065">
            <w:pPr>
              <w:pStyle w:val="ConsPlusNormal"/>
              <w:jc w:val="center"/>
            </w:pPr>
            <w:r>
              <w:t xml:space="preserve">5003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Производства маргариновой продукции</w:t>
            </w:r>
          </w:p>
        </w:tc>
        <w:tc>
          <w:tcPr>
            <w:tcW w:w="1304" w:type="dxa"/>
          </w:tcPr>
          <w:p w:rsidR="00550065" w:rsidRDefault="00550065">
            <w:pPr>
              <w:pStyle w:val="ConsPlusNormal"/>
              <w:jc w:val="center"/>
            </w:pPr>
            <w:r>
              <w:t xml:space="preserve">5006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Производства хлебобулочных изделий</w:t>
            </w:r>
          </w:p>
        </w:tc>
        <w:tc>
          <w:tcPr>
            <w:tcW w:w="1304" w:type="dxa"/>
          </w:tcPr>
          <w:p w:rsidR="00550065" w:rsidRDefault="00550065">
            <w:pPr>
              <w:pStyle w:val="ConsPlusNormal"/>
              <w:jc w:val="center"/>
            </w:pPr>
            <w:r>
              <w:t xml:space="preserve">5007 </w:t>
            </w:r>
            <w:hyperlink w:anchor="P2365" w:history="1">
              <w:r>
                <w:rPr>
                  <w:color w:val="0000FF"/>
                </w:rPr>
                <w:t>&lt;*&gt;</w:t>
              </w:r>
            </w:hyperlink>
          </w:p>
        </w:tc>
        <w:tc>
          <w:tcPr>
            <w:tcW w:w="1870" w:type="dxa"/>
          </w:tcPr>
          <w:p w:rsidR="00550065" w:rsidRDefault="00550065">
            <w:pPr>
              <w:pStyle w:val="ConsPlusNormal"/>
              <w:jc w:val="center"/>
            </w:pPr>
            <w:r>
              <w:t>т/</w:t>
            </w:r>
            <w:proofErr w:type="spellStart"/>
            <w:r>
              <w:t>сут</w:t>
            </w:r>
            <w:proofErr w:type="spellEnd"/>
          </w:p>
        </w:tc>
      </w:tr>
      <w:tr w:rsidR="00550065">
        <w:tc>
          <w:tcPr>
            <w:tcW w:w="5896" w:type="dxa"/>
          </w:tcPr>
          <w:p w:rsidR="00550065" w:rsidRDefault="00550065">
            <w:pPr>
              <w:pStyle w:val="ConsPlusNormal"/>
            </w:pPr>
            <w:r>
              <w:t>Производства кондитерских изделий</w:t>
            </w:r>
          </w:p>
        </w:tc>
        <w:tc>
          <w:tcPr>
            <w:tcW w:w="1304" w:type="dxa"/>
          </w:tcPr>
          <w:p w:rsidR="00550065" w:rsidRDefault="00550065">
            <w:pPr>
              <w:pStyle w:val="ConsPlusNormal"/>
              <w:jc w:val="center"/>
            </w:pPr>
            <w:r>
              <w:t xml:space="preserve">5008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Производства макаронных изделий</w:t>
            </w:r>
          </w:p>
        </w:tc>
        <w:tc>
          <w:tcPr>
            <w:tcW w:w="1304" w:type="dxa"/>
          </w:tcPr>
          <w:p w:rsidR="00550065" w:rsidRDefault="00550065">
            <w:pPr>
              <w:pStyle w:val="ConsPlusNormal"/>
              <w:jc w:val="center"/>
            </w:pPr>
            <w:r>
              <w:t xml:space="preserve">5009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 xml:space="preserve">Производства </w:t>
            </w:r>
            <w:proofErr w:type="spellStart"/>
            <w:proofErr w:type="gramStart"/>
            <w:r>
              <w:t>ликеро-водочных</w:t>
            </w:r>
            <w:proofErr w:type="spellEnd"/>
            <w:proofErr w:type="gramEnd"/>
            <w:r>
              <w:t xml:space="preserve"> изделий</w:t>
            </w:r>
          </w:p>
        </w:tc>
        <w:tc>
          <w:tcPr>
            <w:tcW w:w="1304" w:type="dxa"/>
          </w:tcPr>
          <w:p w:rsidR="00550065" w:rsidRDefault="00550065">
            <w:pPr>
              <w:pStyle w:val="ConsPlusNormal"/>
              <w:jc w:val="center"/>
            </w:pPr>
            <w:r>
              <w:t xml:space="preserve">5010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дал</w:t>
            </w:r>
          </w:p>
        </w:tc>
      </w:tr>
      <w:tr w:rsidR="00550065">
        <w:tc>
          <w:tcPr>
            <w:tcW w:w="5896" w:type="dxa"/>
          </w:tcPr>
          <w:p w:rsidR="00550065" w:rsidRDefault="00550065">
            <w:pPr>
              <w:pStyle w:val="ConsPlusNormal"/>
            </w:pPr>
            <w:r>
              <w:t>Производства спирта-ректификата</w:t>
            </w:r>
          </w:p>
        </w:tc>
        <w:tc>
          <w:tcPr>
            <w:tcW w:w="1304" w:type="dxa"/>
          </w:tcPr>
          <w:p w:rsidR="00550065" w:rsidRDefault="00550065">
            <w:pPr>
              <w:pStyle w:val="ConsPlusNormal"/>
              <w:jc w:val="center"/>
            </w:pPr>
            <w:r>
              <w:t>5012</w:t>
            </w:r>
          </w:p>
        </w:tc>
        <w:tc>
          <w:tcPr>
            <w:tcW w:w="1870" w:type="dxa"/>
          </w:tcPr>
          <w:p w:rsidR="00550065" w:rsidRDefault="00550065">
            <w:pPr>
              <w:pStyle w:val="ConsPlusNormal"/>
              <w:jc w:val="center"/>
            </w:pPr>
            <w:r>
              <w:t>дал</w:t>
            </w:r>
          </w:p>
        </w:tc>
      </w:tr>
      <w:tr w:rsidR="00550065">
        <w:tc>
          <w:tcPr>
            <w:tcW w:w="5896" w:type="dxa"/>
          </w:tcPr>
          <w:p w:rsidR="00550065" w:rsidRDefault="00550065">
            <w:pPr>
              <w:pStyle w:val="ConsPlusNormal"/>
            </w:pPr>
            <w:r>
              <w:t>Производства вина</w:t>
            </w:r>
          </w:p>
        </w:tc>
        <w:tc>
          <w:tcPr>
            <w:tcW w:w="1304" w:type="dxa"/>
          </w:tcPr>
          <w:p w:rsidR="00550065" w:rsidRDefault="00550065">
            <w:pPr>
              <w:pStyle w:val="ConsPlusNormal"/>
              <w:jc w:val="center"/>
            </w:pPr>
            <w:r>
              <w:t>5013</w:t>
            </w:r>
          </w:p>
        </w:tc>
        <w:tc>
          <w:tcPr>
            <w:tcW w:w="1870" w:type="dxa"/>
          </w:tcPr>
          <w:p w:rsidR="00550065" w:rsidRDefault="00550065">
            <w:pPr>
              <w:pStyle w:val="ConsPlusNormal"/>
              <w:jc w:val="center"/>
            </w:pPr>
            <w:r>
              <w:t>дал</w:t>
            </w:r>
          </w:p>
        </w:tc>
      </w:tr>
      <w:tr w:rsidR="00550065">
        <w:tc>
          <w:tcPr>
            <w:tcW w:w="5896" w:type="dxa"/>
          </w:tcPr>
          <w:p w:rsidR="00550065" w:rsidRDefault="00550065">
            <w:pPr>
              <w:pStyle w:val="ConsPlusNormal"/>
            </w:pPr>
            <w:r>
              <w:t>Производства пива</w:t>
            </w:r>
          </w:p>
        </w:tc>
        <w:tc>
          <w:tcPr>
            <w:tcW w:w="1304" w:type="dxa"/>
          </w:tcPr>
          <w:p w:rsidR="00550065" w:rsidRDefault="00550065">
            <w:pPr>
              <w:pStyle w:val="ConsPlusNormal"/>
              <w:jc w:val="center"/>
            </w:pPr>
            <w:r>
              <w:t>5014</w:t>
            </w:r>
          </w:p>
        </w:tc>
        <w:tc>
          <w:tcPr>
            <w:tcW w:w="1870" w:type="dxa"/>
          </w:tcPr>
          <w:p w:rsidR="00550065" w:rsidRDefault="00550065">
            <w:pPr>
              <w:pStyle w:val="ConsPlusNormal"/>
              <w:jc w:val="center"/>
            </w:pPr>
            <w:proofErr w:type="spellStart"/>
            <w:proofErr w:type="gramStart"/>
            <w:r>
              <w:t>тыс</w:t>
            </w:r>
            <w:proofErr w:type="spellEnd"/>
            <w:proofErr w:type="gramEnd"/>
            <w:r>
              <w:t xml:space="preserve"> дал</w:t>
            </w:r>
          </w:p>
        </w:tc>
      </w:tr>
      <w:tr w:rsidR="00550065">
        <w:tc>
          <w:tcPr>
            <w:tcW w:w="5896" w:type="dxa"/>
          </w:tcPr>
          <w:p w:rsidR="00550065" w:rsidRDefault="00550065">
            <w:pPr>
              <w:pStyle w:val="ConsPlusNormal"/>
            </w:pPr>
            <w:r>
              <w:t>Производства соков</w:t>
            </w:r>
          </w:p>
        </w:tc>
        <w:tc>
          <w:tcPr>
            <w:tcW w:w="1304" w:type="dxa"/>
          </w:tcPr>
          <w:p w:rsidR="00550065" w:rsidRDefault="00550065">
            <w:pPr>
              <w:pStyle w:val="ConsPlusNormal"/>
              <w:jc w:val="center"/>
            </w:pPr>
            <w:r>
              <w:t>5015</w:t>
            </w:r>
          </w:p>
        </w:tc>
        <w:tc>
          <w:tcPr>
            <w:tcW w:w="1870" w:type="dxa"/>
          </w:tcPr>
          <w:p w:rsidR="00550065" w:rsidRDefault="00550065">
            <w:pPr>
              <w:pStyle w:val="ConsPlusNormal"/>
              <w:jc w:val="center"/>
            </w:pPr>
            <w:r>
              <w:t>дал</w:t>
            </w:r>
          </w:p>
        </w:tc>
      </w:tr>
      <w:tr w:rsidR="00550065">
        <w:tc>
          <w:tcPr>
            <w:tcW w:w="5896" w:type="dxa"/>
          </w:tcPr>
          <w:p w:rsidR="00550065" w:rsidRDefault="00550065">
            <w:pPr>
              <w:pStyle w:val="ConsPlusNormal"/>
            </w:pPr>
            <w:r>
              <w:t>Производства безалкогольных напитков</w:t>
            </w:r>
          </w:p>
        </w:tc>
        <w:tc>
          <w:tcPr>
            <w:tcW w:w="1304" w:type="dxa"/>
          </w:tcPr>
          <w:p w:rsidR="00550065" w:rsidRDefault="00550065">
            <w:pPr>
              <w:pStyle w:val="ConsPlusNormal"/>
              <w:jc w:val="center"/>
            </w:pPr>
            <w:r>
              <w:t>5016</w:t>
            </w:r>
          </w:p>
        </w:tc>
        <w:tc>
          <w:tcPr>
            <w:tcW w:w="1870" w:type="dxa"/>
          </w:tcPr>
          <w:p w:rsidR="00550065" w:rsidRDefault="00550065">
            <w:pPr>
              <w:pStyle w:val="ConsPlusNormal"/>
              <w:jc w:val="center"/>
            </w:pPr>
            <w:r>
              <w:t>дал</w:t>
            </w:r>
          </w:p>
        </w:tc>
      </w:tr>
      <w:tr w:rsidR="00550065">
        <w:tc>
          <w:tcPr>
            <w:tcW w:w="5896" w:type="dxa"/>
          </w:tcPr>
          <w:p w:rsidR="00550065" w:rsidRDefault="00550065">
            <w:pPr>
              <w:pStyle w:val="ConsPlusNormal"/>
            </w:pPr>
            <w:r>
              <w:t>Производства картофельного крахмала</w:t>
            </w:r>
          </w:p>
        </w:tc>
        <w:tc>
          <w:tcPr>
            <w:tcW w:w="1304" w:type="dxa"/>
          </w:tcPr>
          <w:p w:rsidR="00550065" w:rsidRDefault="00550065">
            <w:pPr>
              <w:pStyle w:val="ConsPlusNormal"/>
              <w:jc w:val="center"/>
            </w:pPr>
            <w:r>
              <w:t xml:space="preserve">5018 </w:t>
            </w:r>
            <w:hyperlink w:anchor="P2365" w:history="1">
              <w:r>
                <w:rPr>
                  <w:color w:val="0000FF"/>
                </w:rPr>
                <w:t>&lt;*&gt;</w:t>
              </w:r>
            </w:hyperlink>
          </w:p>
        </w:tc>
        <w:tc>
          <w:tcPr>
            <w:tcW w:w="1870" w:type="dxa"/>
          </w:tcPr>
          <w:p w:rsidR="00550065" w:rsidRDefault="00550065">
            <w:pPr>
              <w:pStyle w:val="ConsPlusNormal"/>
              <w:jc w:val="center"/>
            </w:pPr>
            <w:r>
              <w:t>т</w:t>
            </w:r>
          </w:p>
        </w:tc>
      </w:tr>
      <w:tr w:rsidR="00550065">
        <w:tc>
          <w:tcPr>
            <w:tcW w:w="5896" w:type="dxa"/>
          </w:tcPr>
          <w:p w:rsidR="00550065" w:rsidRDefault="00550065">
            <w:pPr>
              <w:pStyle w:val="ConsPlusNormal"/>
            </w:pPr>
            <w:r>
              <w:t>Производства минеральной воды</w:t>
            </w:r>
          </w:p>
        </w:tc>
        <w:tc>
          <w:tcPr>
            <w:tcW w:w="1304" w:type="dxa"/>
          </w:tcPr>
          <w:p w:rsidR="00550065" w:rsidRDefault="00550065">
            <w:pPr>
              <w:pStyle w:val="ConsPlusNormal"/>
              <w:jc w:val="center"/>
            </w:pPr>
            <w:r>
              <w:t xml:space="preserve">5019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дал</w:t>
            </w:r>
          </w:p>
        </w:tc>
      </w:tr>
      <w:tr w:rsidR="00550065">
        <w:tc>
          <w:tcPr>
            <w:tcW w:w="5896" w:type="dxa"/>
          </w:tcPr>
          <w:p w:rsidR="00550065" w:rsidRDefault="00550065">
            <w:pPr>
              <w:pStyle w:val="ConsPlusNormal"/>
            </w:pPr>
            <w:r>
              <w:t>Производства плодоовощных консервов</w:t>
            </w:r>
          </w:p>
        </w:tc>
        <w:tc>
          <w:tcPr>
            <w:tcW w:w="1304" w:type="dxa"/>
          </w:tcPr>
          <w:p w:rsidR="00550065" w:rsidRDefault="00550065">
            <w:pPr>
              <w:pStyle w:val="ConsPlusNormal"/>
              <w:jc w:val="center"/>
            </w:pPr>
            <w:r>
              <w:t xml:space="preserve">5020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w:t>
            </w:r>
            <w:proofErr w:type="spellStart"/>
            <w:r>
              <w:t>усл</w:t>
            </w:r>
            <w:proofErr w:type="spellEnd"/>
            <w:r>
              <w:t>. банк</w:t>
            </w:r>
          </w:p>
        </w:tc>
      </w:tr>
      <w:tr w:rsidR="00550065">
        <w:tc>
          <w:tcPr>
            <w:tcW w:w="5896" w:type="dxa"/>
          </w:tcPr>
          <w:p w:rsidR="00550065" w:rsidRDefault="00550065">
            <w:pPr>
              <w:pStyle w:val="ConsPlusNormal"/>
            </w:pPr>
            <w:r>
              <w:t xml:space="preserve">Производства </w:t>
            </w:r>
            <w:proofErr w:type="spellStart"/>
            <w:r>
              <w:t>картофелепродуктов</w:t>
            </w:r>
            <w:proofErr w:type="spellEnd"/>
          </w:p>
        </w:tc>
        <w:tc>
          <w:tcPr>
            <w:tcW w:w="1304" w:type="dxa"/>
          </w:tcPr>
          <w:p w:rsidR="00550065" w:rsidRDefault="00550065">
            <w:pPr>
              <w:pStyle w:val="ConsPlusNormal"/>
              <w:jc w:val="center"/>
            </w:pPr>
            <w:r>
              <w:t xml:space="preserve">5026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r>
              <w:t>Производства табачных изделий</w:t>
            </w:r>
          </w:p>
        </w:tc>
        <w:tc>
          <w:tcPr>
            <w:tcW w:w="1304" w:type="dxa"/>
          </w:tcPr>
          <w:p w:rsidR="00550065" w:rsidRDefault="00550065">
            <w:pPr>
              <w:pStyle w:val="ConsPlusNormal"/>
              <w:jc w:val="center"/>
            </w:pPr>
            <w:r>
              <w:t xml:space="preserve">5030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млрд</w:t>
            </w:r>
            <w:proofErr w:type="spellEnd"/>
            <w:proofErr w:type="gramEnd"/>
            <w:r>
              <w:t xml:space="preserve"> </w:t>
            </w:r>
            <w:proofErr w:type="spellStart"/>
            <w:r>
              <w:t>шт</w:t>
            </w:r>
            <w:proofErr w:type="spellEnd"/>
          </w:p>
        </w:tc>
      </w:tr>
      <w:tr w:rsidR="00550065">
        <w:tc>
          <w:tcPr>
            <w:tcW w:w="5896" w:type="dxa"/>
          </w:tcPr>
          <w:p w:rsidR="00550065" w:rsidRDefault="00550065">
            <w:pPr>
              <w:pStyle w:val="ConsPlusNormal"/>
            </w:pPr>
            <w:r>
              <w:t>Производства мороженого</w:t>
            </w:r>
          </w:p>
        </w:tc>
        <w:tc>
          <w:tcPr>
            <w:tcW w:w="1304" w:type="dxa"/>
          </w:tcPr>
          <w:p w:rsidR="00550065" w:rsidRDefault="00550065">
            <w:pPr>
              <w:pStyle w:val="ConsPlusNormal"/>
              <w:jc w:val="center"/>
            </w:pPr>
            <w:r>
              <w:t xml:space="preserve">5100 </w:t>
            </w:r>
            <w:hyperlink w:anchor="P2365" w:history="1">
              <w:r>
                <w:rPr>
                  <w:color w:val="0000FF"/>
                </w:rPr>
                <w:t>&lt;*&gt;</w:t>
              </w:r>
            </w:hyperlink>
          </w:p>
        </w:tc>
        <w:tc>
          <w:tcPr>
            <w:tcW w:w="1870" w:type="dxa"/>
          </w:tcPr>
          <w:p w:rsidR="00550065" w:rsidRDefault="00550065">
            <w:pPr>
              <w:pStyle w:val="ConsPlusNormal"/>
              <w:jc w:val="center"/>
            </w:pPr>
            <w:r>
              <w:t>т/</w:t>
            </w:r>
            <w:proofErr w:type="spellStart"/>
            <w:r>
              <w:t>сут</w:t>
            </w:r>
            <w:proofErr w:type="spellEnd"/>
          </w:p>
        </w:tc>
      </w:tr>
      <w:tr w:rsidR="00550065">
        <w:tc>
          <w:tcPr>
            <w:tcW w:w="5896" w:type="dxa"/>
          </w:tcPr>
          <w:p w:rsidR="00550065" w:rsidRDefault="00550065">
            <w:pPr>
              <w:pStyle w:val="ConsPlusNormal"/>
            </w:pPr>
            <w:r>
              <w:t>Производства мяса</w:t>
            </w:r>
          </w:p>
        </w:tc>
        <w:tc>
          <w:tcPr>
            <w:tcW w:w="1304" w:type="dxa"/>
          </w:tcPr>
          <w:p w:rsidR="00550065" w:rsidRDefault="00550065">
            <w:pPr>
              <w:pStyle w:val="ConsPlusNormal"/>
              <w:jc w:val="center"/>
            </w:pPr>
            <w:r>
              <w:t xml:space="preserve">5310 </w:t>
            </w:r>
            <w:hyperlink w:anchor="P2365" w:history="1">
              <w:r>
                <w:rPr>
                  <w:color w:val="0000FF"/>
                </w:rPr>
                <w:t>&lt;*&gt;</w:t>
              </w:r>
            </w:hyperlink>
          </w:p>
        </w:tc>
        <w:tc>
          <w:tcPr>
            <w:tcW w:w="1870" w:type="dxa"/>
          </w:tcPr>
          <w:p w:rsidR="00550065" w:rsidRDefault="00550065">
            <w:pPr>
              <w:pStyle w:val="ConsPlusNormal"/>
              <w:jc w:val="center"/>
            </w:pPr>
            <w:r>
              <w:t>т/смен</w:t>
            </w:r>
          </w:p>
        </w:tc>
      </w:tr>
      <w:tr w:rsidR="00550065">
        <w:tc>
          <w:tcPr>
            <w:tcW w:w="5896" w:type="dxa"/>
          </w:tcPr>
          <w:p w:rsidR="00550065" w:rsidRDefault="00550065">
            <w:pPr>
              <w:pStyle w:val="ConsPlusNormal"/>
            </w:pPr>
            <w:r>
              <w:t>Производства колбасных изделий</w:t>
            </w:r>
          </w:p>
        </w:tc>
        <w:tc>
          <w:tcPr>
            <w:tcW w:w="1304" w:type="dxa"/>
          </w:tcPr>
          <w:p w:rsidR="00550065" w:rsidRDefault="00550065">
            <w:pPr>
              <w:pStyle w:val="ConsPlusNormal"/>
              <w:jc w:val="center"/>
            </w:pPr>
            <w:r>
              <w:t xml:space="preserve">5311 </w:t>
            </w:r>
            <w:hyperlink w:anchor="P2365" w:history="1">
              <w:r>
                <w:rPr>
                  <w:color w:val="0000FF"/>
                </w:rPr>
                <w:t>&lt;*&gt;</w:t>
              </w:r>
            </w:hyperlink>
          </w:p>
        </w:tc>
        <w:tc>
          <w:tcPr>
            <w:tcW w:w="1870" w:type="dxa"/>
          </w:tcPr>
          <w:p w:rsidR="00550065" w:rsidRDefault="00550065">
            <w:pPr>
              <w:pStyle w:val="ConsPlusNormal"/>
              <w:jc w:val="center"/>
            </w:pPr>
            <w:r>
              <w:t>т/смен</w:t>
            </w:r>
          </w:p>
        </w:tc>
      </w:tr>
      <w:tr w:rsidR="00550065">
        <w:tc>
          <w:tcPr>
            <w:tcW w:w="5896" w:type="dxa"/>
          </w:tcPr>
          <w:p w:rsidR="00550065" w:rsidRDefault="00550065">
            <w:pPr>
              <w:pStyle w:val="ConsPlusNormal"/>
            </w:pPr>
            <w:r>
              <w:t>Переработки мяса</w:t>
            </w:r>
          </w:p>
        </w:tc>
        <w:tc>
          <w:tcPr>
            <w:tcW w:w="1304" w:type="dxa"/>
          </w:tcPr>
          <w:p w:rsidR="00550065" w:rsidRDefault="00550065">
            <w:pPr>
              <w:pStyle w:val="ConsPlusNormal"/>
              <w:jc w:val="center"/>
            </w:pPr>
            <w:r>
              <w:t xml:space="preserve">5312 </w:t>
            </w:r>
            <w:hyperlink w:anchor="P2365" w:history="1">
              <w:r>
                <w:rPr>
                  <w:color w:val="0000FF"/>
                </w:rPr>
                <w:t>&lt;*&gt;</w:t>
              </w:r>
            </w:hyperlink>
          </w:p>
        </w:tc>
        <w:tc>
          <w:tcPr>
            <w:tcW w:w="1870" w:type="dxa"/>
          </w:tcPr>
          <w:p w:rsidR="00550065" w:rsidRDefault="00550065">
            <w:pPr>
              <w:pStyle w:val="ConsPlusNormal"/>
              <w:jc w:val="center"/>
            </w:pPr>
            <w:r>
              <w:t>т/смен</w:t>
            </w:r>
          </w:p>
        </w:tc>
      </w:tr>
      <w:tr w:rsidR="00550065">
        <w:tc>
          <w:tcPr>
            <w:tcW w:w="5896" w:type="dxa"/>
          </w:tcPr>
          <w:p w:rsidR="00550065" w:rsidRDefault="00550065">
            <w:pPr>
              <w:pStyle w:val="ConsPlusNormal"/>
            </w:pPr>
            <w:r>
              <w:t>Производства мясных полуфабрикатов</w:t>
            </w:r>
          </w:p>
        </w:tc>
        <w:tc>
          <w:tcPr>
            <w:tcW w:w="1304" w:type="dxa"/>
          </w:tcPr>
          <w:p w:rsidR="00550065" w:rsidRDefault="00550065">
            <w:pPr>
              <w:pStyle w:val="ConsPlusNormal"/>
              <w:jc w:val="center"/>
            </w:pPr>
            <w:r>
              <w:t xml:space="preserve">5314 </w:t>
            </w:r>
            <w:hyperlink w:anchor="P2365" w:history="1">
              <w:r>
                <w:rPr>
                  <w:color w:val="0000FF"/>
                </w:rPr>
                <w:t>&lt;*&gt;</w:t>
              </w:r>
            </w:hyperlink>
          </w:p>
        </w:tc>
        <w:tc>
          <w:tcPr>
            <w:tcW w:w="1870" w:type="dxa"/>
          </w:tcPr>
          <w:p w:rsidR="00550065" w:rsidRDefault="00550065">
            <w:pPr>
              <w:pStyle w:val="ConsPlusNormal"/>
              <w:jc w:val="center"/>
            </w:pPr>
            <w:r>
              <w:t>т/смен</w:t>
            </w:r>
          </w:p>
        </w:tc>
      </w:tr>
      <w:tr w:rsidR="00550065">
        <w:tc>
          <w:tcPr>
            <w:tcW w:w="5896" w:type="dxa"/>
          </w:tcPr>
          <w:p w:rsidR="00550065" w:rsidRDefault="00550065">
            <w:pPr>
              <w:pStyle w:val="ConsPlusNormal"/>
            </w:pPr>
            <w:r>
              <w:t>Производства мясных консервов</w:t>
            </w:r>
          </w:p>
        </w:tc>
        <w:tc>
          <w:tcPr>
            <w:tcW w:w="1304" w:type="dxa"/>
          </w:tcPr>
          <w:p w:rsidR="00550065" w:rsidRDefault="00550065">
            <w:pPr>
              <w:pStyle w:val="ConsPlusNormal"/>
              <w:jc w:val="center"/>
            </w:pPr>
            <w:r>
              <w:t xml:space="preserve">5315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w:t>
            </w:r>
            <w:proofErr w:type="spellStart"/>
            <w:r>
              <w:t>усл</w:t>
            </w:r>
            <w:proofErr w:type="spellEnd"/>
            <w:r>
              <w:t>. банк/смен</w:t>
            </w:r>
          </w:p>
        </w:tc>
      </w:tr>
      <w:tr w:rsidR="00550065">
        <w:tc>
          <w:tcPr>
            <w:tcW w:w="5896" w:type="dxa"/>
          </w:tcPr>
          <w:p w:rsidR="00550065" w:rsidRDefault="00550065">
            <w:pPr>
              <w:pStyle w:val="ConsPlusNormal"/>
              <w:ind w:left="283"/>
            </w:pPr>
            <w:r>
              <w:t>из них для детей раннего возраста</w:t>
            </w:r>
          </w:p>
        </w:tc>
        <w:tc>
          <w:tcPr>
            <w:tcW w:w="1304" w:type="dxa"/>
          </w:tcPr>
          <w:p w:rsidR="00550065" w:rsidRDefault="00550065">
            <w:pPr>
              <w:pStyle w:val="ConsPlusNormal"/>
              <w:jc w:val="center"/>
            </w:pPr>
            <w:r>
              <w:t xml:space="preserve">5316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w:t>
            </w:r>
            <w:proofErr w:type="spellStart"/>
            <w:r>
              <w:t>усл</w:t>
            </w:r>
            <w:proofErr w:type="spellEnd"/>
            <w:r>
              <w:t>. банк/смен</w:t>
            </w:r>
          </w:p>
        </w:tc>
      </w:tr>
      <w:tr w:rsidR="00550065">
        <w:tc>
          <w:tcPr>
            <w:tcW w:w="5896" w:type="dxa"/>
          </w:tcPr>
          <w:p w:rsidR="00550065" w:rsidRDefault="00550065">
            <w:pPr>
              <w:pStyle w:val="ConsPlusNormal"/>
            </w:pPr>
            <w:r>
              <w:t>Производства быстрозамороженных мясных блюд</w:t>
            </w:r>
          </w:p>
        </w:tc>
        <w:tc>
          <w:tcPr>
            <w:tcW w:w="1304" w:type="dxa"/>
          </w:tcPr>
          <w:p w:rsidR="00550065" w:rsidRDefault="00550065">
            <w:pPr>
              <w:pStyle w:val="ConsPlusNormal"/>
              <w:jc w:val="center"/>
            </w:pPr>
            <w:r>
              <w:t xml:space="preserve">5320 </w:t>
            </w:r>
            <w:hyperlink w:anchor="P2365" w:history="1">
              <w:r>
                <w:rPr>
                  <w:color w:val="0000FF"/>
                </w:rPr>
                <w:t>&lt;*&gt;</w:t>
              </w:r>
            </w:hyperlink>
          </w:p>
        </w:tc>
        <w:tc>
          <w:tcPr>
            <w:tcW w:w="1870" w:type="dxa"/>
          </w:tcPr>
          <w:p w:rsidR="00550065" w:rsidRDefault="00550065">
            <w:pPr>
              <w:pStyle w:val="ConsPlusNormal"/>
              <w:jc w:val="center"/>
            </w:pPr>
            <w:r>
              <w:t>т/смен</w:t>
            </w:r>
          </w:p>
        </w:tc>
      </w:tr>
      <w:tr w:rsidR="00550065">
        <w:tc>
          <w:tcPr>
            <w:tcW w:w="5896" w:type="dxa"/>
          </w:tcPr>
          <w:p w:rsidR="00550065" w:rsidRDefault="00550065">
            <w:pPr>
              <w:pStyle w:val="ConsPlusNormal"/>
            </w:pPr>
            <w:r>
              <w:t>Производства цельномолочной продукции</w:t>
            </w:r>
          </w:p>
        </w:tc>
        <w:tc>
          <w:tcPr>
            <w:tcW w:w="1304" w:type="dxa"/>
          </w:tcPr>
          <w:p w:rsidR="00550065" w:rsidRDefault="00550065">
            <w:pPr>
              <w:pStyle w:val="ConsPlusNormal"/>
              <w:jc w:val="center"/>
            </w:pPr>
            <w:r>
              <w:t xml:space="preserve">5350 </w:t>
            </w:r>
            <w:hyperlink w:anchor="P2365" w:history="1">
              <w:r>
                <w:rPr>
                  <w:color w:val="0000FF"/>
                </w:rPr>
                <w:t>&lt;*&gt;</w:t>
              </w:r>
            </w:hyperlink>
          </w:p>
        </w:tc>
        <w:tc>
          <w:tcPr>
            <w:tcW w:w="1870" w:type="dxa"/>
          </w:tcPr>
          <w:p w:rsidR="00550065" w:rsidRDefault="00550065">
            <w:pPr>
              <w:pStyle w:val="ConsPlusNormal"/>
              <w:jc w:val="center"/>
            </w:pPr>
            <w:r>
              <w:t>т/смен</w:t>
            </w:r>
          </w:p>
        </w:tc>
      </w:tr>
      <w:tr w:rsidR="00550065">
        <w:tc>
          <w:tcPr>
            <w:tcW w:w="5896" w:type="dxa"/>
          </w:tcPr>
          <w:p w:rsidR="00550065" w:rsidRDefault="00550065">
            <w:pPr>
              <w:pStyle w:val="ConsPlusNormal"/>
              <w:ind w:left="283"/>
            </w:pPr>
            <w:r>
              <w:t>из них для детей раннего возраста</w:t>
            </w:r>
          </w:p>
        </w:tc>
        <w:tc>
          <w:tcPr>
            <w:tcW w:w="1304" w:type="dxa"/>
          </w:tcPr>
          <w:p w:rsidR="00550065" w:rsidRDefault="00550065">
            <w:pPr>
              <w:pStyle w:val="ConsPlusNormal"/>
              <w:jc w:val="center"/>
            </w:pPr>
            <w:r>
              <w:t xml:space="preserve">5351 </w:t>
            </w:r>
            <w:hyperlink w:anchor="P2365" w:history="1">
              <w:r>
                <w:rPr>
                  <w:color w:val="0000FF"/>
                </w:rPr>
                <w:t>&lt;*&gt;</w:t>
              </w:r>
            </w:hyperlink>
          </w:p>
        </w:tc>
        <w:tc>
          <w:tcPr>
            <w:tcW w:w="1870" w:type="dxa"/>
          </w:tcPr>
          <w:p w:rsidR="00550065" w:rsidRDefault="00550065">
            <w:pPr>
              <w:pStyle w:val="ConsPlusNormal"/>
              <w:jc w:val="center"/>
            </w:pPr>
            <w:r>
              <w:t>т/смен</w:t>
            </w:r>
          </w:p>
        </w:tc>
      </w:tr>
      <w:tr w:rsidR="00550065">
        <w:tc>
          <w:tcPr>
            <w:tcW w:w="5896" w:type="dxa"/>
          </w:tcPr>
          <w:p w:rsidR="00550065" w:rsidRDefault="00550065">
            <w:pPr>
              <w:pStyle w:val="ConsPlusNormal"/>
            </w:pPr>
            <w:r>
              <w:lastRenderedPageBreak/>
              <w:t>Производства сухого обезжиренного молока, заменителей цельного молока и сухой сыворотки</w:t>
            </w:r>
          </w:p>
        </w:tc>
        <w:tc>
          <w:tcPr>
            <w:tcW w:w="1304" w:type="dxa"/>
          </w:tcPr>
          <w:p w:rsidR="00550065" w:rsidRDefault="00550065">
            <w:pPr>
              <w:pStyle w:val="ConsPlusNormal"/>
              <w:jc w:val="center"/>
            </w:pPr>
            <w:r>
              <w:t xml:space="preserve">5353 </w:t>
            </w:r>
            <w:hyperlink w:anchor="P2365" w:history="1">
              <w:r>
                <w:rPr>
                  <w:color w:val="0000FF"/>
                </w:rPr>
                <w:t>&lt;*&gt;</w:t>
              </w:r>
            </w:hyperlink>
          </w:p>
        </w:tc>
        <w:tc>
          <w:tcPr>
            <w:tcW w:w="1870" w:type="dxa"/>
          </w:tcPr>
          <w:p w:rsidR="00550065" w:rsidRDefault="00550065">
            <w:pPr>
              <w:pStyle w:val="ConsPlusNormal"/>
              <w:jc w:val="center"/>
            </w:pPr>
            <w:r>
              <w:t>т/смен</w:t>
            </w:r>
          </w:p>
        </w:tc>
      </w:tr>
      <w:tr w:rsidR="00550065">
        <w:tc>
          <w:tcPr>
            <w:tcW w:w="5896" w:type="dxa"/>
          </w:tcPr>
          <w:p w:rsidR="00550065" w:rsidRDefault="00550065">
            <w:pPr>
              <w:pStyle w:val="ConsPlusNormal"/>
            </w:pPr>
            <w:r>
              <w:t>Розлива растительного масла</w:t>
            </w:r>
          </w:p>
        </w:tc>
        <w:tc>
          <w:tcPr>
            <w:tcW w:w="1304" w:type="dxa"/>
          </w:tcPr>
          <w:p w:rsidR="00550065" w:rsidRDefault="00550065">
            <w:pPr>
              <w:pStyle w:val="ConsPlusNormal"/>
              <w:jc w:val="center"/>
            </w:pPr>
            <w:r>
              <w:t xml:space="preserve">5354 </w:t>
            </w:r>
            <w:hyperlink w:anchor="P2365" w:history="1">
              <w:r>
                <w:rPr>
                  <w:color w:val="0000FF"/>
                </w:rPr>
                <w:t>&lt;*&gt;</w:t>
              </w:r>
            </w:hyperlink>
          </w:p>
        </w:tc>
        <w:tc>
          <w:tcPr>
            <w:tcW w:w="1870" w:type="dxa"/>
          </w:tcPr>
          <w:p w:rsidR="00550065" w:rsidRDefault="00550065">
            <w:pPr>
              <w:pStyle w:val="ConsPlusNormal"/>
              <w:jc w:val="center"/>
            </w:pPr>
            <w:r>
              <w:t>т/смен</w:t>
            </w:r>
          </w:p>
        </w:tc>
      </w:tr>
      <w:tr w:rsidR="00550065">
        <w:tc>
          <w:tcPr>
            <w:tcW w:w="5896" w:type="dxa"/>
          </w:tcPr>
          <w:p w:rsidR="00550065" w:rsidRDefault="00550065">
            <w:pPr>
              <w:pStyle w:val="ConsPlusNormal"/>
            </w:pPr>
            <w:r>
              <w:t>Производства молочных консервов</w:t>
            </w:r>
          </w:p>
        </w:tc>
        <w:tc>
          <w:tcPr>
            <w:tcW w:w="1304" w:type="dxa"/>
          </w:tcPr>
          <w:p w:rsidR="00550065" w:rsidRDefault="00550065">
            <w:pPr>
              <w:pStyle w:val="ConsPlusNormal"/>
              <w:jc w:val="center"/>
            </w:pPr>
            <w:r>
              <w:t xml:space="preserve">5355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w:t>
            </w:r>
            <w:proofErr w:type="spellStart"/>
            <w:r>
              <w:t>усл</w:t>
            </w:r>
            <w:proofErr w:type="spellEnd"/>
            <w:r>
              <w:t>. банк/смен</w:t>
            </w:r>
          </w:p>
        </w:tc>
      </w:tr>
      <w:tr w:rsidR="00550065">
        <w:tc>
          <w:tcPr>
            <w:tcW w:w="5896" w:type="dxa"/>
          </w:tcPr>
          <w:p w:rsidR="00550065" w:rsidRDefault="00550065">
            <w:pPr>
              <w:pStyle w:val="ConsPlusNormal"/>
            </w:pPr>
            <w:r>
              <w:t>Производства животного масла</w:t>
            </w:r>
          </w:p>
        </w:tc>
        <w:tc>
          <w:tcPr>
            <w:tcW w:w="1304" w:type="dxa"/>
          </w:tcPr>
          <w:p w:rsidR="00550065" w:rsidRDefault="00550065">
            <w:pPr>
              <w:pStyle w:val="ConsPlusNormal"/>
              <w:jc w:val="center"/>
            </w:pPr>
            <w:r>
              <w:t xml:space="preserve">5356 </w:t>
            </w:r>
            <w:hyperlink w:anchor="P2365" w:history="1">
              <w:r>
                <w:rPr>
                  <w:color w:val="0000FF"/>
                </w:rPr>
                <w:t>&lt;*&gt;</w:t>
              </w:r>
            </w:hyperlink>
          </w:p>
        </w:tc>
        <w:tc>
          <w:tcPr>
            <w:tcW w:w="1870" w:type="dxa"/>
          </w:tcPr>
          <w:p w:rsidR="00550065" w:rsidRDefault="00550065">
            <w:pPr>
              <w:pStyle w:val="ConsPlusNormal"/>
              <w:jc w:val="center"/>
            </w:pPr>
            <w:r>
              <w:t>т/смен</w:t>
            </w:r>
          </w:p>
        </w:tc>
      </w:tr>
      <w:tr w:rsidR="00550065">
        <w:tc>
          <w:tcPr>
            <w:tcW w:w="5896" w:type="dxa"/>
          </w:tcPr>
          <w:p w:rsidR="00550065" w:rsidRDefault="00550065">
            <w:pPr>
              <w:pStyle w:val="ConsPlusNormal"/>
            </w:pPr>
            <w:r>
              <w:t>Производства рапсового масла</w:t>
            </w:r>
          </w:p>
        </w:tc>
        <w:tc>
          <w:tcPr>
            <w:tcW w:w="1304" w:type="dxa"/>
          </w:tcPr>
          <w:p w:rsidR="00550065" w:rsidRDefault="00550065">
            <w:pPr>
              <w:pStyle w:val="ConsPlusNormal"/>
              <w:jc w:val="center"/>
            </w:pPr>
            <w:r>
              <w:t xml:space="preserve">5363 </w:t>
            </w:r>
            <w:hyperlink w:anchor="P2365" w:history="1">
              <w:r>
                <w:rPr>
                  <w:color w:val="0000FF"/>
                </w:rPr>
                <w:t>&lt;*&gt;</w:t>
              </w:r>
            </w:hyperlink>
          </w:p>
        </w:tc>
        <w:tc>
          <w:tcPr>
            <w:tcW w:w="1870" w:type="dxa"/>
          </w:tcPr>
          <w:p w:rsidR="00550065" w:rsidRDefault="00550065">
            <w:pPr>
              <w:pStyle w:val="ConsPlusNormal"/>
              <w:jc w:val="center"/>
            </w:pPr>
            <w:r>
              <w:t>т/</w:t>
            </w:r>
            <w:proofErr w:type="spellStart"/>
            <w:r>
              <w:t>сут</w:t>
            </w:r>
            <w:proofErr w:type="spellEnd"/>
          </w:p>
        </w:tc>
      </w:tr>
      <w:tr w:rsidR="00550065">
        <w:tc>
          <w:tcPr>
            <w:tcW w:w="5896" w:type="dxa"/>
          </w:tcPr>
          <w:p w:rsidR="00550065" w:rsidRDefault="00550065">
            <w:pPr>
              <w:pStyle w:val="ConsPlusNormal"/>
            </w:pPr>
            <w:r>
              <w:t>Производства масла растительного методом экстракции</w:t>
            </w:r>
          </w:p>
        </w:tc>
        <w:tc>
          <w:tcPr>
            <w:tcW w:w="1304" w:type="dxa"/>
          </w:tcPr>
          <w:p w:rsidR="00550065" w:rsidRDefault="00550065">
            <w:pPr>
              <w:pStyle w:val="ConsPlusNormal"/>
              <w:jc w:val="center"/>
            </w:pPr>
            <w:r>
              <w:t xml:space="preserve">5364 </w:t>
            </w:r>
            <w:hyperlink w:anchor="P2365" w:history="1">
              <w:r>
                <w:rPr>
                  <w:color w:val="0000FF"/>
                </w:rPr>
                <w:t>&lt;*&gt;</w:t>
              </w:r>
            </w:hyperlink>
          </w:p>
        </w:tc>
        <w:tc>
          <w:tcPr>
            <w:tcW w:w="1870" w:type="dxa"/>
          </w:tcPr>
          <w:p w:rsidR="00550065" w:rsidRDefault="00550065">
            <w:pPr>
              <w:pStyle w:val="ConsPlusNormal"/>
              <w:jc w:val="center"/>
            </w:pPr>
            <w:r>
              <w:t xml:space="preserve">т </w:t>
            </w:r>
            <w:proofErr w:type="spellStart"/>
            <w:r>
              <w:t>перераб</w:t>
            </w:r>
            <w:proofErr w:type="spellEnd"/>
            <w:r>
              <w:t>/</w:t>
            </w:r>
            <w:proofErr w:type="spellStart"/>
            <w:r>
              <w:t>сут</w:t>
            </w:r>
            <w:proofErr w:type="spellEnd"/>
          </w:p>
        </w:tc>
      </w:tr>
      <w:tr w:rsidR="00550065">
        <w:tc>
          <w:tcPr>
            <w:tcW w:w="5896" w:type="dxa"/>
          </w:tcPr>
          <w:p w:rsidR="00550065" w:rsidRDefault="00550065">
            <w:pPr>
              <w:pStyle w:val="ConsPlusNormal"/>
            </w:pPr>
            <w:r>
              <w:t>Производства сыра твердых сортов (</w:t>
            </w:r>
            <w:proofErr w:type="gramStart"/>
            <w:r>
              <w:t>без</w:t>
            </w:r>
            <w:proofErr w:type="gramEnd"/>
            <w:r>
              <w:t xml:space="preserve"> плавленых)</w:t>
            </w:r>
          </w:p>
        </w:tc>
        <w:tc>
          <w:tcPr>
            <w:tcW w:w="1304" w:type="dxa"/>
          </w:tcPr>
          <w:p w:rsidR="00550065" w:rsidRDefault="00550065">
            <w:pPr>
              <w:pStyle w:val="ConsPlusNormal"/>
              <w:jc w:val="center"/>
            </w:pPr>
            <w:r>
              <w:t xml:space="preserve">5381 </w:t>
            </w:r>
            <w:hyperlink w:anchor="P2365" w:history="1">
              <w:r>
                <w:rPr>
                  <w:color w:val="0000FF"/>
                </w:rPr>
                <w:t>&lt;*&gt;</w:t>
              </w:r>
            </w:hyperlink>
          </w:p>
        </w:tc>
        <w:tc>
          <w:tcPr>
            <w:tcW w:w="1870" w:type="dxa"/>
          </w:tcPr>
          <w:p w:rsidR="00550065" w:rsidRDefault="00550065">
            <w:pPr>
              <w:pStyle w:val="ConsPlusNormal"/>
              <w:jc w:val="center"/>
            </w:pPr>
            <w:r>
              <w:t>т/смен</w:t>
            </w:r>
          </w:p>
        </w:tc>
      </w:tr>
      <w:tr w:rsidR="00550065">
        <w:tc>
          <w:tcPr>
            <w:tcW w:w="5896" w:type="dxa"/>
          </w:tcPr>
          <w:p w:rsidR="00550065" w:rsidRDefault="00550065">
            <w:pPr>
              <w:pStyle w:val="ConsPlusNormal"/>
            </w:pPr>
            <w:r>
              <w:t>Переработки рыбы</w:t>
            </w:r>
          </w:p>
        </w:tc>
        <w:tc>
          <w:tcPr>
            <w:tcW w:w="1304" w:type="dxa"/>
          </w:tcPr>
          <w:p w:rsidR="00550065" w:rsidRDefault="00550065">
            <w:pPr>
              <w:pStyle w:val="ConsPlusNormal"/>
              <w:jc w:val="center"/>
            </w:pPr>
            <w:r>
              <w:t xml:space="preserve">5519 </w:t>
            </w:r>
            <w:hyperlink w:anchor="P2365" w:history="1">
              <w:r>
                <w:rPr>
                  <w:color w:val="0000FF"/>
                </w:rPr>
                <w:t>&lt;*&gt;</w:t>
              </w:r>
            </w:hyperlink>
          </w:p>
        </w:tc>
        <w:tc>
          <w:tcPr>
            <w:tcW w:w="1870" w:type="dxa"/>
          </w:tcPr>
          <w:p w:rsidR="00550065" w:rsidRDefault="00550065">
            <w:pPr>
              <w:pStyle w:val="ConsPlusNormal"/>
              <w:jc w:val="center"/>
            </w:pPr>
            <w:r>
              <w:t>т/смен</w:t>
            </w:r>
          </w:p>
        </w:tc>
      </w:tr>
      <w:tr w:rsidR="00550065">
        <w:tc>
          <w:tcPr>
            <w:tcW w:w="5896" w:type="dxa"/>
          </w:tcPr>
          <w:p w:rsidR="00550065" w:rsidRDefault="00550065">
            <w:pPr>
              <w:pStyle w:val="ConsPlusNormal"/>
            </w:pPr>
            <w:r>
              <w:t>Рыбы товарной</w:t>
            </w:r>
          </w:p>
        </w:tc>
        <w:tc>
          <w:tcPr>
            <w:tcW w:w="1304" w:type="dxa"/>
          </w:tcPr>
          <w:p w:rsidR="00550065" w:rsidRDefault="00550065">
            <w:pPr>
              <w:pStyle w:val="ConsPlusNormal"/>
              <w:jc w:val="center"/>
            </w:pPr>
            <w:r>
              <w:t xml:space="preserve">5520 </w:t>
            </w:r>
            <w:hyperlink w:anchor="P2365" w:history="1">
              <w:r>
                <w:rPr>
                  <w:color w:val="0000FF"/>
                </w:rPr>
                <w:t>&lt;*&gt;</w:t>
              </w:r>
            </w:hyperlink>
          </w:p>
        </w:tc>
        <w:tc>
          <w:tcPr>
            <w:tcW w:w="1870" w:type="dxa"/>
          </w:tcPr>
          <w:p w:rsidR="00550065" w:rsidRDefault="00550065">
            <w:pPr>
              <w:pStyle w:val="ConsPlusNormal"/>
              <w:jc w:val="center"/>
            </w:pPr>
            <w:r>
              <w:t>т</w:t>
            </w:r>
          </w:p>
        </w:tc>
      </w:tr>
      <w:tr w:rsidR="00550065">
        <w:tc>
          <w:tcPr>
            <w:tcW w:w="5896" w:type="dxa"/>
          </w:tcPr>
          <w:p w:rsidR="00550065" w:rsidRDefault="00550065">
            <w:pPr>
              <w:pStyle w:val="ConsPlusNormal"/>
            </w:pPr>
            <w:r>
              <w:t>Пруды нагульные, товарной рыбы</w:t>
            </w:r>
          </w:p>
        </w:tc>
        <w:tc>
          <w:tcPr>
            <w:tcW w:w="1304" w:type="dxa"/>
          </w:tcPr>
          <w:p w:rsidR="00550065" w:rsidRDefault="00550065">
            <w:pPr>
              <w:pStyle w:val="ConsPlusNormal"/>
              <w:jc w:val="center"/>
            </w:pPr>
            <w:r>
              <w:t xml:space="preserve">5540 </w:t>
            </w:r>
            <w:hyperlink w:anchor="P2365" w:history="1">
              <w:r>
                <w:rPr>
                  <w:color w:val="0000FF"/>
                </w:rPr>
                <w:t>&lt;*&gt;</w:t>
              </w:r>
            </w:hyperlink>
          </w:p>
        </w:tc>
        <w:tc>
          <w:tcPr>
            <w:tcW w:w="1870" w:type="dxa"/>
          </w:tcPr>
          <w:p w:rsidR="00550065" w:rsidRDefault="00550065">
            <w:pPr>
              <w:pStyle w:val="ConsPlusNormal"/>
              <w:jc w:val="center"/>
            </w:pPr>
            <w:r>
              <w:t>т</w:t>
            </w:r>
          </w:p>
        </w:tc>
      </w:tr>
      <w:tr w:rsidR="00550065">
        <w:tc>
          <w:tcPr>
            <w:tcW w:w="5896" w:type="dxa"/>
          </w:tcPr>
          <w:p w:rsidR="00550065" w:rsidRDefault="00550065">
            <w:pPr>
              <w:pStyle w:val="ConsPlusNormal"/>
            </w:pPr>
            <w:r>
              <w:t>Пруды нагульные</w:t>
            </w:r>
          </w:p>
        </w:tc>
        <w:tc>
          <w:tcPr>
            <w:tcW w:w="1304" w:type="dxa"/>
          </w:tcPr>
          <w:p w:rsidR="00550065" w:rsidRDefault="00550065">
            <w:pPr>
              <w:pStyle w:val="ConsPlusNormal"/>
              <w:jc w:val="center"/>
            </w:pPr>
            <w:r>
              <w:t>5541</w:t>
            </w:r>
          </w:p>
        </w:tc>
        <w:tc>
          <w:tcPr>
            <w:tcW w:w="1870" w:type="dxa"/>
          </w:tcPr>
          <w:p w:rsidR="00550065" w:rsidRDefault="00550065">
            <w:pPr>
              <w:pStyle w:val="ConsPlusNormal"/>
              <w:jc w:val="center"/>
            </w:pPr>
            <w:r>
              <w:t>га</w:t>
            </w:r>
          </w:p>
        </w:tc>
      </w:tr>
      <w:tr w:rsidR="00550065">
        <w:tc>
          <w:tcPr>
            <w:tcW w:w="5896" w:type="dxa"/>
          </w:tcPr>
          <w:p w:rsidR="00550065" w:rsidRDefault="00550065">
            <w:pPr>
              <w:pStyle w:val="ConsPlusNormal"/>
            </w:pPr>
            <w:r>
              <w:t>Пруды-питомники, молоди</w:t>
            </w:r>
          </w:p>
        </w:tc>
        <w:tc>
          <w:tcPr>
            <w:tcW w:w="1304" w:type="dxa"/>
          </w:tcPr>
          <w:p w:rsidR="00550065" w:rsidRDefault="00550065">
            <w:pPr>
              <w:pStyle w:val="ConsPlusNormal"/>
              <w:jc w:val="center"/>
            </w:pPr>
            <w:r>
              <w:t xml:space="preserve">5544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млн</w:t>
            </w:r>
            <w:proofErr w:type="spellEnd"/>
            <w:proofErr w:type="gramEnd"/>
            <w:r>
              <w:t xml:space="preserve"> </w:t>
            </w:r>
            <w:proofErr w:type="spellStart"/>
            <w:r>
              <w:t>шт</w:t>
            </w:r>
            <w:proofErr w:type="spellEnd"/>
          </w:p>
        </w:tc>
      </w:tr>
      <w:tr w:rsidR="00550065">
        <w:tc>
          <w:tcPr>
            <w:tcW w:w="5896" w:type="dxa"/>
          </w:tcPr>
          <w:p w:rsidR="00550065" w:rsidRDefault="00550065">
            <w:pPr>
              <w:pStyle w:val="ConsPlusNormal"/>
            </w:pPr>
            <w:r>
              <w:t>Пруды-питомники</w:t>
            </w:r>
          </w:p>
        </w:tc>
        <w:tc>
          <w:tcPr>
            <w:tcW w:w="1304" w:type="dxa"/>
          </w:tcPr>
          <w:p w:rsidR="00550065" w:rsidRDefault="00550065">
            <w:pPr>
              <w:pStyle w:val="ConsPlusNormal"/>
              <w:jc w:val="center"/>
            </w:pPr>
            <w:r>
              <w:t>5545</w:t>
            </w:r>
          </w:p>
        </w:tc>
        <w:tc>
          <w:tcPr>
            <w:tcW w:w="1870" w:type="dxa"/>
          </w:tcPr>
          <w:p w:rsidR="00550065" w:rsidRDefault="00550065">
            <w:pPr>
              <w:pStyle w:val="ConsPlusNormal"/>
              <w:jc w:val="center"/>
            </w:pPr>
            <w:r>
              <w:t>га</w:t>
            </w:r>
          </w:p>
        </w:tc>
      </w:tr>
      <w:tr w:rsidR="00550065">
        <w:tc>
          <w:tcPr>
            <w:tcW w:w="5896" w:type="dxa"/>
          </w:tcPr>
          <w:p w:rsidR="00550065" w:rsidRDefault="00550065">
            <w:pPr>
              <w:pStyle w:val="ConsPlusNormal"/>
            </w:pPr>
            <w:r>
              <w:t>Производства сыворотки</w:t>
            </w:r>
          </w:p>
        </w:tc>
        <w:tc>
          <w:tcPr>
            <w:tcW w:w="1304" w:type="dxa"/>
          </w:tcPr>
          <w:p w:rsidR="00550065" w:rsidRDefault="00550065">
            <w:pPr>
              <w:pStyle w:val="ConsPlusNormal"/>
              <w:jc w:val="center"/>
            </w:pPr>
            <w:r>
              <w:t xml:space="preserve">5746 </w:t>
            </w:r>
            <w:hyperlink w:anchor="P2365" w:history="1">
              <w:r>
                <w:rPr>
                  <w:color w:val="0000FF"/>
                </w:rPr>
                <w:t>&lt;*&gt;</w:t>
              </w:r>
            </w:hyperlink>
          </w:p>
        </w:tc>
        <w:tc>
          <w:tcPr>
            <w:tcW w:w="1870" w:type="dxa"/>
          </w:tcPr>
          <w:p w:rsidR="00550065" w:rsidRDefault="00550065">
            <w:pPr>
              <w:pStyle w:val="ConsPlusNormal"/>
              <w:jc w:val="center"/>
            </w:pPr>
            <w:r>
              <w:t>т</w:t>
            </w:r>
          </w:p>
        </w:tc>
      </w:tr>
      <w:tr w:rsidR="00550065">
        <w:tc>
          <w:tcPr>
            <w:tcW w:w="5896" w:type="dxa"/>
          </w:tcPr>
          <w:p w:rsidR="00550065" w:rsidRDefault="00550065">
            <w:pPr>
              <w:pStyle w:val="ConsPlusNormal"/>
            </w:pPr>
            <w:r>
              <w:t>Производства готовых лекарственных средств</w:t>
            </w:r>
          </w:p>
        </w:tc>
        <w:tc>
          <w:tcPr>
            <w:tcW w:w="1304" w:type="dxa"/>
          </w:tcPr>
          <w:p w:rsidR="00550065" w:rsidRDefault="00550065">
            <w:pPr>
              <w:pStyle w:val="ConsPlusNormal"/>
              <w:jc w:val="center"/>
            </w:pPr>
            <w:r>
              <w:t xml:space="preserve">5751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млн</w:t>
            </w:r>
            <w:proofErr w:type="spellEnd"/>
            <w:proofErr w:type="gramEnd"/>
            <w:r>
              <w:t xml:space="preserve"> </w:t>
            </w:r>
            <w:proofErr w:type="spellStart"/>
            <w:r>
              <w:t>шт</w:t>
            </w:r>
            <w:proofErr w:type="spellEnd"/>
          </w:p>
        </w:tc>
      </w:tr>
      <w:tr w:rsidR="00550065">
        <w:tc>
          <w:tcPr>
            <w:tcW w:w="5896" w:type="dxa"/>
          </w:tcPr>
          <w:p w:rsidR="00550065" w:rsidRDefault="00550065">
            <w:pPr>
              <w:pStyle w:val="ConsPlusNormal"/>
            </w:pPr>
            <w:r>
              <w:t>Элеваторы</w:t>
            </w:r>
          </w:p>
        </w:tc>
        <w:tc>
          <w:tcPr>
            <w:tcW w:w="1304" w:type="dxa"/>
          </w:tcPr>
          <w:p w:rsidR="00550065" w:rsidRDefault="00550065">
            <w:pPr>
              <w:pStyle w:val="ConsPlusNormal"/>
              <w:jc w:val="center"/>
            </w:pPr>
            <w:r>
              <w:t xml:space="preserve">5811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 </w:t>
            </w:r>
            <w:proofErr w:type="spellStart"/>
            <w:r>
              <w:t>единовр</w:t>
            </w:r>
            <w:proofErr w:type="spellEnd"/>
            <w:r>
              <w:t xml:space="preserve">. </w:t>
            </w:r>
            <w:proofErr w:type="spellStart"/>
            <w:r>
              <w:t>хран</w:t>
            </w:r>
            <w:proofErr w:type="spellEnd"/>
          </w:p>
        </w:tc>
      </w:tr>
      <w:tr w:rsidR="00550065">
        <w:tc>
          <w:tcPr>
            <w:tcW w:w="5896" w:type="dxa"/>
          </w:tcPr>
          <w:p w:rsidR="00550065" w:rsidRDefault="00550065">
            <w:pPr>
              <w:pStyle w:val="ConsPlusNormal"/>
            </w:pPr>
            <w:r>
              <w:t>Производства комбикормов</w:t>
            </w:r>
          </w:p>
        </w:tc>
        <w:tc>
          <w:tcPr>
            <w:tcW w:w="1304" w:type="dxa"/>
          </w:tcPr>
          <w:p w:rsidR="00550065" w:rsidRDefault="00550065">
            <w:pPr>
              <w:pStyle w:val="ConsPlusNormal"/>
              <w:jc w:val="center"/>
            </w:pPr>
            <w:r>
              <w:t xml:space="preserve">5840 </w:t>
            </w:r>
            <w:hyperlink w:anchor="P2365" w:history="1">
              <w:r>
                <w:rPr>
                  <w:color w:val="0000FF"/>
                </w:rPr>
                <w:t>&lt;*&gt;</w:t>
              </w:r>
            </w:hyperlink>
          </w:p>
        </w:tc>
        <w:tc>
          <w:tcPr>
            <w:tcW w:w="1870" w:type="dxa"/>
          </w:tcPr>
          <w:p w:rsidR="00550065" w:rsidRDefault="00550065">
            <w:pPr>
              <w:pStyle w:val="ConsPlusNormal"/>
              <w:jc w:val="center"/>
            </w:pPr>
            <w:r>
              <w:t>т/</w:t>
            </w:r>
            <w:proofErr w:type="spellStart"/>
            <w:r>
              <w:t>сут</w:t>
            </w:r>
            <w:proofErr w:type="spellEnd"/>
          </w:p>
        </w:tc>
      </w:tr>
      <w:tr w:rsidR="00550065">
        <w:tc>
          <w:tcPr>
            <w:tcW w:w="5896" w:type="dxa"/>
          </w:tcPr>
          <w:p w:rsidR="00550065" w:rsidRDefault="00550065">
            <w:pPr>
              <w:pStyle w:val="ConsPlusNormal"/>
            </w:pPr>
            <w:bookmarkStart w:id="106" w:name="P2023"/>
            <w:bookmarkEnd w:id="106"/>
            <w:r>
              <w:t>Автозаправочные станции</w:t>
            </w:r>
          </w:p>
        </w:tc>
        <w:tc>
          <w:tcPr>
            <w:tcW w:w="1304" w:type="dxa"/>
          </w:tcPr>
          <w:p w:rsidR="00550065" w:rsidRDefault="00550065">
            <w:pPr>
              <w:pStyle w:val="ConsPlusNormal"/>
              <w:jc w:val="center"/>
            </w:pPr>
            <w:r>
              <w:t>6215</w:t>
            </w:r>
          </w:p>
        </w:tc>
        <w:tc>
          <w:tcPr>
            <w:tcW w:w="1870" w:type="dxa"/>
          </w:tcPr>
          <w:p w:rsidR="00550065" w:rsidRDefault="00550065">
            <w:pPr>
              <w:pStyle w:val="ConsPlusNormal"/>
              <w:jc w:val="center"/>
            </w:pPr>
            <w:r>
              <w:t>ед.</w:t>
            </w:r>
          </w:p>
        </w:tc>
      </w:tr>
      <w:tr w:rsidR="00550065">
        <w:tc>
          <w:tcPr>
            <w:tcW w:w="5896" w:type="dxa"/>
          </w:tcPr>
          <w:p w:rsidR="00550065" w:rsidRDefault="00550065">
            <w:pPr>
              <w:pStyle w:val="ConsPlusNormal"/>
            </w:pPr>
            <w:r>
              <w:t>Станции технического обслуживания грузовых автомобилей, число постов</w:t>
            </w:r>
          </w:p>
        </w:tc>
        <w:tc>
          <w:tcPr>
            <w:tcW w:w="1304" w:type="dxa"/>
          </w:tcPr>
          <w:p w:rsidR="00550065" w:rsidRDefault="00550065">
            <w:pPr>
              <w:pStyle w:val="ConsPlusNormal"/>
              <w:jc w:val="center"/>
            </w:pPr>
            <w:r>
              <w:t>6221</w:t>
            </w:r>
          </w:p>
        </w:tc>
        <w:tc>
          <w:tcPr>
            <w:tcW w:w="1870" w:type="dxa"/>
          </w:tcPr>
          <w:p w:rsidR="00550065" w:rsidRDefault="00550065">
            <w:pPr>
              <w:pStyle w:val="ConsPlusNormal"/>
              <w:jc w:val="center"/>
            </w:pPr>
            <w:r>
              <w:t>ед.</w:t>
            </w:r>
          </w:p>
        </w:tc>
      </w:tr>
      <w:tr w:rsidR="00550065">
        <w:tc>
          <w:tcPr>
            <w:tcW w:w="5896" w:type="dxa"/>
          </w:tcPr>
          <w:p w:rsidR="00550065" w:rsidRDefault="00550065">
            <w:pPr>
              <w:pStyle w:val="ConsPlusNormal"/>
            </w:pPr>
            <w:r>
              <w:t>Станции технического обслуживания легковых автомобилей, число постов</w:t>
            </w:r>
          </w:p>
        </w:tc>
        <w:tc>
          <w:tcPr>
            <w:tcW w:w="1304" w:type="dxa"/>
          </w:tcPr>
          <w:p w:rsidR="00550065" w:rsidRDefault="00550065">
            <w:pPr>
              <w:pStyle w:val="ConsPlusNormal"/>
              <w:jc w:val="center"/>
            </w:pPr>
            <w:r>
              <w:t>6281</w:t>
            </w:r>
          </w:p>
        </w:tc>
        <w:tc>
          <w:tcPr>
            <w:tcW w:w="1870" w:type="dxa"/>
          </w:tcPr>
          <w:p w:rsidR="00550065" w:rsidRDefault="00550065">
            <w:pPr>
              <w:pStyle w:val="ConsPlusNormal"/>
              <w:jc w:val="center"/>
            </w:pPr>
            <w:r>
              <w:t>ед.</w:t>
            </w:r>
          </w:p>
        </w:tc>
      </w:tr>
      <w:tr w:rsidR="00550065">
        <w:tc>
          <w:tcPr>
            <w:tcW w:w="5896" w:type="dxa"/>
          </w:tcPr>
          <w:p w:rsidR="00550065" w:rsidRDefault="00550065">
            <w:pPr>
              <w:pStyle w:val="ConsPlusNormal"/>
            </w:pPr>
            <w:proofErr w:type="spellStart"/>
            <w:r>
              <w:t>Логистические</w:t>
            </w:r>
            <w:proofErr w:type="spellEnd"/>
            <w:r>
              <w:t xml:space="preserve"> центры</w:t>
            </w:r>
          </w:p>
        </w:tc>
        <w:tc>
          <w:tcPr>
            <w:tcW w:w="1304" w:type="dxa"/>
          </w:tcPr>
          <w:p w:rsidR="00550065" w:rsidRDefault="00550065">
            <w:pPr>
              <w:pStyle w:val="ConsPlusNormal"/>
              <w:jc w:val="center"/>
            </w:pPr>
            <w:r>
              <w:t>6282</w:t>
            </w:r>
          </w:p>
        </w:tc>
        <w:tc>
          <w:tcPr>
            <w:tcW w:w="1870" w:type="dxa"/>
          </w:tcPr>
          <w:p w:rsidR="00550065" w:rsidRDefault="00550065">
            <w:pPr>
              <w:pStyle w:val="ConsPlusNormal"/>
              <w:jc w:val="center"/>
            </w:pPr>
            <w:r>
              <w:t>ед.</w:t>
            </w:r>
          </w:p>
        </w:tc>
      </w:tr>
      <w:tr w:rsidR="00550065">
        <w:tc>
          <w:tcPr>
            <w:tcW w:w="5896" w:type="dxa"/>
          </w:tcPr>
          <w:p w:rsidR="00550065" w:rsidRDefault="00550065">
            <w:pPr>
              <w:pStyle w:val="ConsPlusNormal"/>
            </w:pPr>
            <w:r>
              <w:t>Комплексы дорожного сервиса</w:t>
            </w:r>
          </w:p>
        </w:tc>
        <w:tc>
          <w:tcPr>
            <w:tcW w:w="1304" w:type="dxa"/>
          </w:tcPr>
          <w:p w:rsidR="00550065" w:rsidRDefault="00550065">
            <w:pPr>
              <w:pStyle w:val="ConsPlusNormal"/>
              <w:jc w:val="center"/>
            </w:pPr>
            <w:r>
              <w:t>6283</w:t>
            </w:r>
          </w:p>
        </w:tc>
        <w:tc>
          <w:tcPr>
            <w:tcW w:w="1870" w:type="dxa"/>
          </w:tcPr>
          <w:p w:rsidR="00550065" w:rsidRDefault="00550065">
            <w:pPr>
              <w:pStyle w:val="ConsPlusNormal"/>
              <w:jc w:val="center"/>
            </w:pPr>
            <w:r>
              <w:t>ед.</w:t>
            </w:r>
          </w:p>
        </w:tc>
      </w:tr>
      <w:tr w:rsidR="00550065">
        <w:tc>
          <w:tcPr>
            <w:tcW w:w="5896" w:type="dxa"/>
          </w:tcPr>
          <w:p w:rsidR="00550065" w:rsidRDefault="00550065">
            <w:pPr>
              <w:pStyle w:val="ConsPlusNormal"/>
            </w:pPr>
            <w:r>
              <w:t>Пожарные депо</w:t>
            </w:r>
          </w:p>
        </w:tc>
        <w:tc>
          <w:tcPr>
            <w:tcW w:w="1304" w:type="dxa"/>
          </w:tcPr>
          <w:p w:rsidR="00550065" w:rsidRDefault="00550065">
            <w:pPr>
              <w:pStyle w:val="ConsPlusNormal"/>
              <w:jc w:val="center"/>
            </w:pPr>
            <w:r>
              <w:t>6284</w:t>
            </w:r>
          </w:p>
        </w:tc>
        <w:tc>
          <w:tcPr>
            <w:tcW w:w="1870" w:type="dxa"/>
          </w:tcPr>
          <w:p w:rsidR="00550065" w:rsidRDefault="00550065">
            <w:pPr>
              <w:pStyle w:val="ConsPlusNormal"/>
              <w:jc w:val="center"/>
            </w:pPr>
            <w:r>
              <w:t>ед.</w:t>
            </w:r>
          </w:p>
        </w:tc>
      </w:tr>
      <w:tr w:rsidR="00550065">
        <w:tc>
          <w:tcPr>
            <w:tcW w:w="5896" w:type="dxa"/>
          </w:tcPr>
          <w:p w:rsidR="00550065" w:rsidRDefault="00550065">
            <w:pPr>
              <w:pStyle w:val="ConsPlusNormal"/>
            </w:pPr>
            <w:r>
              <w:t>Нефтепроводы магистральные</w:t>
            </w:r>
          </w:p>
        </w:tc>
        <w:tc>
          <w:tcPr>
            <w:tcW w:w="1304" w:type="dxa"/>
          </w:tcPr>
          <w:p w:rsidR="00550065" w:rsidRDefault="00550065">
            <w:pPr>
              <w:pStyle w:val="ConsPlusNormal"/>
              <w:jc w:val="center"/>
            </w:pPr>
            <w:r>
              <w:t xml:space="preserve">6311 </w:t>
            </w:r>
            <w:hyperlink w:anchor="P2365" w:history="1">
              <w:r>
                <w:rPr>
                  <w:color w:val="0000FF"/>
                </w:rPr>
                <w:t>&lt;*&gt;</w:t>
              </w:r>
            </w:hyperlink>
          </w:p>
        </w:tc>
        <w:tc>
          <w:tcPr>
            <w:tcW w:w="1870" w:type="dxa"/>
          </w:tcPr>
          <w:p w:rsidR="00550065" w:rsidRDefault="00550065">
            <w:pPr>
              <w:pStyle w:val="ConsPlusNormal"/>
              <w:jc w:val="center"/>
            </w:pPr>
            <w:r>
              <w:t>км</w:t>
            </w:r>
          </w:p>
        </w:tc>
      </w:tr>
      <w:tr w:rsidR="00550065">
        <w:tc>
          <w:tcPr>
            <w:tcW w:w="5896" w:type="dxa"/>
          </w:tcPr>
          <w:p w:rsidR="00550065" w:rsidRDefault="00550065">
            <w:pPr>
              <w:pStyle w:val="ConsPlusNormal"/>
            </w:pPr>
            <w:r>
              <w:t>Нефтепродуктопроводы магистральные и отводы от них</w:t>
            </w:r>
          </w:p>
        </w:tc>
        <w:tc>
          <w:tcPr>
            <w:tcW w:w="1304" w:type="dxa"/>
          </w:tcPr>
          <w:p w:rsidR="00550065" w:rsidRDefault="00550065">
            <w:pPr>
              <w:pStyle w:val="ConsPlusNormal"/>
              <w:jc w:val="center"/>
            </w:pPr>
            <w:r>
              <w:t xml:space="preserve">6321 </w:t>
            </w:r>
            <w:hyperlink w:anchor="P2365" w:history="1">
              <w:r>
                <w:rPr>
                  <w:color w:val="0000FF"/>
                </w:rPr>
                <w:t>&lt;*&gt;</w:t>
              </w:r>
            </w:hyperlink>
          </w:p>
        </w:tc>
        <w:tc>
          <w:tcPr>
            <w:tcW w:w="1870" w:type="dxa"/>
          </w:tcPr>
          <w:p w:rsidR="00550065" w:rsidRDefault="00550065">
            <w:pPr>
              <w:pStyle w:val="ConsPlusNormal"/>
              <w:jc w:val="center"/>
            </w:pPr>
            <w:r>
              <w:t>км</w:t>
            </w:r>
          </w:p>
        </w:tc>
      </w:tr>
      <w:tr w:rsidR="00550065">
        <w:tc>
          <w:tcPr>
            <w:tcW w:w="5896" w:type="dxa"/>
          </w:tcPr>
          <w:p w:rsidR="00550065" w:rsidRDefault="00550065">
            <w:pPr>
              <w:pStyle w:val="ConsPlusNormal"/>
            </w:pPr>
            <w:r>
              <w:t>Станции насосные на магистральных нефтепроводах и нефтепродуктопроводах</w:t>
            </w:r>
          </w:p>
        </w:tc>
        <w:tc>
          <w:tcPr>
            <w:tcW w:w="1304" w:type="dxa"/>
          </w:tcPr>
          <w:p w:rsidR="00550065" w:rsidRDefault="00550065">
            <w:pPr>
              <w:pStyle w:val="ConsPlusNormal"/>
              <w:jc w:val="center"/>
            </w:pPr>
            <w:r>
              <w:t>6331</w:t>
            </w:r>
          </w:p>
        </w:tc>
        <w:tc>
          <w:tcPr>
            <w:tcW w:w="1870" w:type="dxa"/>
          </w:tcPr>
          <w:p w:rsidR="00550065" w:rsidRDefault="00550065">
            <w:pPr>
              <w:pStyle w:val="ConsPlusNormal"/>
              <w:jc w:val="center"/>
            </w:pPr>
            <w:r>
              <w:t>ед.</w:t>
            </w:r>
          </w:p>
        </w:tc>
      </w:tr>
      <w:tr w:rsidR="00550065">
        <w:tc>
          <w:tcPr>
            <w:tcW w:w="5896" w:type="dxa"/>
          </w:tcPr>
          <w:p w:rsidR="00550065" w:rsidRDefault="00550065">
            <w:pPr>
              <w:pStyle w:val="ConsPlusNormal"/>
            </w:pPr>
            <w:r>
              <w:lastRenderedPageBreak/>
              <w:t>Благоустроенные стоянки и гаражи, количество автомобилей</w:t>
            </w:r>
          </w:p>
        </w:tc>
        <w:tc>
          <w:tcPr>
            <w:tcW w:w="1304" w:type="dxa"/>
          </w:tcPr>
          <w:p w:rsidR="00550065" w:rsidRDefault="00550065">
            <w:pPr>
              <w:pStyle w:val="ConsPlusNormal"/>
              <w:jc w:val="center"/>
            </w:pPr>
            <w:r>
              <w:t>6500</w:t>
            </w:r>
          </w:p>
        </w:tc>
        <w:tc>
          <w:tcPr>
            <w:tcW w:w="1870" w:type="dxa"/>
          </w:tcPr>
          <w:p w:rsidR="00550065" w:rsidRDefault="00550065">
            <w:pPr>
              <w:pStyle w:val="ConsPlusNormal"/>
              <w:jc w:val="center"/>
            </w:pPr>
            <w:proofErr w:type="spellStart"/>
            <w:proofErr w:type="gramStart"/>
            <w:r>
              <w:t>шт</w:t>
            </w:r>
            <w:proofErr w:type="spellEnd"/>
            <w:proofErr w:type="gramEnd"/>
          </w:p>
        </w:tc>
      </w:tr>
      <w:tr w:rsidR="00550065">
        <w:tc>
          <w:tcPr>
            <w:tcW w:w="5896" w:type="dxa"/>
          </w:tcPr>
          <w:p w:rsidR="00550065" w:rsidRDefault="00550065">
            <w:pPr>
              <w:pStyle w:val="ConsPlusNormal"/>
            </w:pPr>
            <w:bookmarkStart w:id="107" w:name="P2053"/>
            <w:bookmarkEnd w:id="107"/>
            <w:r>
              <w:t>Автомобильные дороги общего пользования</w:t>
            </w:r>
          </w:p>
        </w:tc>
        <w:tc>
          <w:tcPr>
            <w:tcW w:w="1304" w:type="dxa"/>
          </w:tcPr>
          <w:p w:rsidR="00550065" w:rsidRDefault="00550065">
            <w:pPr>
              <w:pStyle w:val="ConsPlusNormal"/>
              <w:jc w:val="center"/>
            </w:pPr>
            <w:r>
              <w:t xml:space="preserve">6512 </w:t>
            </w:r>
            <w:hyperlink w:anchor="P2365" w:history="1">
              <w:r>
                <w:rPr>
                  <w:color w:val="0000FF"/>
                </w:rPr>
                <w:t>&lt;*&gt;</w:t>
              </w:r>
            </w:hyperlink>
          </w:p>
        </w:tc>
        <w:tc>
          <w:tcPr>
            <w:tcW w:w="1870" w:type="dxa"/>
          </w:tcPr>
          <w:p w:rsidR="00550065" w:rsidRDefault="00550065">
            <w:pPr>
              <w:pStyle w:val="ConsPlusNormal"/>
              <w:jc w:val="center"/>
            </w:pPr>
            <w:r>
              <w:t>км</w:t>
            </w:r>
          </w:p>
        </w:tc>
      </w:tr>
      <w:tr w:rsidR="00550065">
        <w:tc>
          <w:tcPr>
            <w:tcW w:w="5896" w:type="dxa"/>
          </w:tcPr>
          <w:p w:rsidR="00550065" w:rsidRDefault="00550065">
            <w:pPr>
              <w:pStyle w:val="ConsPlusNormal"/>
            </w:pPr>
            <w:bookmarkStart w:id="108" w:name="P2056"/>
            <w:bookmarkEnd w:id="108"/>
            <w:r>
              <w:t xml:space="preserve">Автомобильные дороги </w:t>
            </w:r>
            <w:proofErr w:type="spellStart"/>
            <w:r>
              <w:t>необщего</w:t>
            </w:r>
            <w:proofErr w:type="spellEnd"/>
            <w:r>
              <w:t xml:space="preserve"> пользования</w:t>
            </w:r>
          </w:p>
        </w:tc>
        <w:tc>
          <w:tcPr>
            <w:tcW w:w="1304" w:type="dxa"/>
          </w:tcPr>
          <w:p w:rsidR="00550065" w:rsidRDefault="00550065">
            <w:pPr>
              <w:pStyle w:val="ConsPlusNormal"/>
              <w:jc w:val="center"/>
            </w:pPr>
            <w:r>
              <w:t xml:space="preserve">6515 </w:t>
            </w:r>
            <w:hyperlink w:anchor="P2365" w:history="1">
              <w:r>
                <w:rPr>
                  <w:color w:val="0000FF"/>
                </w:rPr>
                <w:t>&lt;*&gt;</w:t>
              </w:r>
            </w:hyperlink>
          </w:p>
        </w:tc>
        <w:tc>
          <w:tcPr>
            <w:tcW w:w="1870" w:type="dxa"/>
          </w:tcPr>
          <w:p w:rsidR="00550065" w:rsidRDefault="00550065">
            <w:pPr>
              <w:pStyle w:val="ConsPlusNormal"/>
              <w:jc w:val="center"/>
            </w:pPr>
            <w:r>
              <w:t>км</w:t>
            </w:r>
          </w:p>
        </w:tc>
      </w:tr>
      <w:tr w:rsidR="00550065">
        <w:tc>
          <w:tcPr>
            <w:tcW w:w="5896" w:type="dxa"/>
          </w:tcPr>
          <w:p w:rsidR="00550065" w:rsidRDefault="00550065">
            <w:pPr>
              <w:pStyle w:val="ConsPlusNormal"/>
            </w:pPr>
            <w:r>
              <w:t>Электрификация железных дорог</w:t>
            </w:r>
          </w:p>
        </w:tc>
        <w:tc>
          <w:tcPr>
            <w:tcW w:w="1304" w:type="dxa"/>
          </w:tcPr>
          <w:p w:rsidR="00550065" w:rsidRDefault="00550065">
            <w:pPr>
              <w:pStyle w:val="ConsPlusNormal"/>
              <w:jc w:val="center"/>
            </w:pPr>
            <w:r>
              <w:t>6516</w:t>
            </w:r>
          </w:p>
        </w:tc>
        <w:tc>
          <w:tcPr>
            <w:tcW w:w="1870" w:type="dxa"/>
          </w:tcPr>
          <w:p w:rsidR="00550065" w:rsidRDefault="00550065">
            <w:pPr>
              <w:pStyle w:val="ConsPlusNormal"/>
              <w:jc w:val="center"/>
            </w:pPr>
            <w:r>
              <w:t>км</w:t>
            </w:r>
          </w:p>
        </w:tc>
      </w:tr>
      <w:tr w:rsidR="00550065">
        <w:tc>
          <w:tcPr>
            <w:tcW w:w="5896" w:type="dxa"/>
          </w:tcPr>
          <w:p w:rsidR="00550065" w:rsidRDefault="00550065">
            <w:pPr>
              <w:pStyle w:val="ConsPlusNormal"/>
            </w:pPr>
            <w:r>
              <w:t>Новые железнодорожные линии</w:t>
            </w:r>
          </w:p>
        </w:tc>
        <w:tc>
          <w:tcPr>
            <w:tcW w:w="1304" w:type="dxa"/>
          </w:tcPr>
          <w:p w:rsidR="00550065" w:rsidRDefault="00550065">
            <w:pPr>
              <w:pStyle w:val="ConsPlusNormal"/>
              <w:jc w:val="center"/>
            </w:pPr>
            <w:r>
              <w:t>6517</w:t>
            </w:r>
          </w:p>
        </w:tc>
        <w:tc>
          <w:tcPr>
            <w:tcW w:w="1870" w:type="dxa"/>
          </w:tcPr>
          <w:p w:rsidR="00550065" w:rsidRDefault="00550065">
            <w:pPr>
              <w:pStyle w:val="ConsPlusNormal"/>
              <w:jc w:val="center"/>
            </w:pPr>
            <w:r>
              <w:t>км</w:t>
            </w:r>
          </w:p>
        </w:tc>
      </w:tr>
      <w:tr w:rsidR="00550065">
        <w:tc>
          <w:tcPr>
            <w:tcW w:w="5896" w:type="dxa"/>
          </w:tcPr>
          <w:p w:rsidR="00550065" w:rsidRDefault="00550065">
            <w:pPr>
              <w:pStyle w:val="ConsPlusNormal"/>
            </w:pPr>
            <w:r>
              <w:t>Вторые пути</w:t>
            </w:r>
          </w:p>
        </w:tc>
        <w:tc>
          <w:tcPr>
            <w:tcW w:w="1304" w:type="dxa"/>
          </w:tcPr>
          <w:p w:rsidR="00550065" w:rsidRDefault="00550065">
            <w:pPr>
              <w:pStyle w:val="ConsPlusNormal"/>
              <w:jc w:val="center"/>
            </w:pPr>
            <w:r>
              <w:t>6518</w:t>
            </w:r>
          </w:p>
        </w:tc>
        <w:tc>
          <w:tcPr>
            <w:tcW w:w="1870" w:type="dxa"/>
          </w:tcPr>
          <w:p w:rsidR="00550065" w:rsidRDefault="00550065">
            <w:pPr>
              <w:pStyle w:val="ConsPlusNormal"/>
              <w:jc w:val="center"/>
            </w:pPr>
            <w:r>
              <w:t>км</w:t>
            </w:r>
          </w:p>
        </w:tc>
      </w:tr>
      <w:tr w:rsidR="00550065">
        <w:tc>
          <w:tcPr>
            <w:tcW w:w="5896" w:type="dxa"/>
          </w:tcPr>
          <w:p w:rsidR="00550065" w:rsidRDefault="00550065">
            <w:pPr>
              <w:pStyle w:val="ConsPlusNormal"/>
            </w:pPr>
            <w:r>
              <w:t>Мосты</w:t>
            </w:r>
          </w:p>
        </w:tc>
        <w:tc>
          <w:tcPr>
            <w:tcW w:w="1304" w:type="dxa"/>
          </w:tcPr>
          <w:p w:rsidR="00550065" w:rsidRDefault="00550065">
            <w:pPr>
              <w:pStyle w:val="ConsPlusNormal"/>
              <w:jc w:val="center"/>
            </w:pPr>
            <w:r>
              <w:t>6531</w:t>
            </w:r>
          </w:p>
        </w:tc>
        <w:tc>
          <w:tcPr>
            <w:tcW w:w="1870" w:type="dxa"/>
          </w:tcPr>
          <w:p w:rsidR="00550065" w:rsidRDefault="00550065">
            <w:pPr>
              <w:pStyle w:val="ConsPlusNormal"/>
              <w:jc w:val="center"/>
            </w:pPr>
            <w:proofErr w:type="spellStart"/>
            <w:r>
              <w:t>пог</w:t>
            </w:r>
            <w:proofErr w:type="spellEnd"/>
            <w:r>
              <w:t>. м</w:t>
            </w:r>
          </w:p>
        </w:tc>
      </w:tr>
      <w:tr w:rsidR="00550065">
        <w:tblPrEx>
          <w:tblBorders>
            <w:insideH w:val="nil"/>
          </w:tblBorders>
        </w:tblPrEx>
        <w:tc>
          <w:tcPr>
            <w:tcW w:w="5896" w:type="dxa"/>
            <w:tcBorders>
              <w:bottom w:val="nil"/>
            </w:tcBorders>
          </w:tcPr>
          <w:p w:rsidR="00550065" w:rsidRDefault="00550065">
            <w:pPr>
              <w:pStyle w:val="ConsPlusNormal"/>
            </w:pPr>
            <w:r>
              <w:t>Метрополитен</w:t>
            </w:r>
          </w:p>
        </w:tc>
        <w:tc>
          <w:tcPr>
            <w:tcW w:w="1304" w:type="dxa"/>
            <w:tcBorders>
              <w:bottom w:val="nil"/>
            </w:tcBorders>
          </w:tcPr>
          <w:p w:rsidR="00550065" w:rsidRDefault="00550065">
            <w:pPr>
              <w:pStyle w:val="ConsPlusNormal"/>
            </w:pPr>
          </w:p>
        </w:tc>
        <w:tc>
          <w:tcPr>
            <w:tcW w:w="1870" w:type="dxa"/>
            <w:tcBorders>
              <w:bottom w:val="nil"/>
            </w:tcBorders>
          </w:tcPr>
          <w:p w:rsidR="00550065" w:rsidRDefault="00550065">
            <w:pPr>
              <w:pStyle w:val="ConsPlusNormal"/>
            </w:pPr>
          </w:p>
        </w:tc>
      </w:tr>
      <w:tr w:rsidR="00550065">
        <w:tblPrEx>
          <w:tblBorders>
            <w:insideH w:val="nil"/>
          </w:tblBorders>
        </w:tblPrEx>
        <w:tc>
          <w:tcPr>
            <w:tcW w:w="5896" w:type="dxa"/>
            <w:tcBorders>
              <w:top w:val="nil"/>
            </w:tcBorders>
          </w:tcPr>
          <w:p w:rsidR="00550065" w:rsidRDefault="00550065">
            <w:pPr>
              <w:pStyle w:val="ConsPlusNormal"/>
              <w:ind w:left="283"/>
            </w:pPr>
            <w:r>
              <w:t>число станций</w:t>
            </w:r>
          </w:p>
        </w:tc>
        <w:tc>
          <w:tcPr>
            <w:tcW w:w="1304" w:type="dxa"/>
            <w:tcBorders>
              <w:top w:val="nil"/>
            </w:tcBorders>
          </w:tcPr>
          <w:p w:rsidR="00550065" w:rsidRDefault="00550065">
            <w:pPr>
              <w:pStyle w:val="ConsPlusNormal"/>
              <w:jc w:val="center"/>
            </w:pPr>
            <w:r>
              <w:t>6532</w:t>
            </w:r>
          </w:p>
        </w:tc>
        <w:tc>
          <w:tcPr>
            <w:tcW w:w="1870" w:type="dxa"/>
            <w:tcBorders>
              <w:top w:val="nil"/>
            </w:tcBorders>
          </w:tcPr>
          <w:p w:rsidR="00550065" w:rsidRDefault="00550065">
            <w:pPr>
              <w:pStyle w:val="ConsPlusNormal"/>
              <w:jc w:val="center"/>
            </w:pPr>
            <w:r>
              <w:t>ед.</w:t>
            </w:r>
          </w:p>
        </w:tc>
      </w:tr>
      <w:tr w:rsidR="00550065">
        <w:tc>
          <w:tcPr>
            <w:tcW w:w="5896" w:type="dxa"/>
          </w:tcPr>
          <w:p w:rsidR="00550065" w:rsidRDefault="00550065">
            <w:pPr>
              <w:pStyle w:val="ConsPlusNormal"/>
              <w:ind w:left="283"/>
            </w:pPr>
            <w:bookmarkStart w:id="109" w:name="P2077"/>
            <w:bookmarkEnd w:id="109"/>
            <w:r>
              <w:t xml:space="preserve">протяженность эксплуатационных линий в </w:t>
            </w:r>
            <w:proofErr w:type="spellStart"/>
            <w:r>
              <w:t>двухпутном</w:t>
            </w:r>
            <w:proofErr w:type="spellEnd"/>
            <w:r>
              <w:t xml:space="preserve"> исчислении</w:t>
            </w:r>
          </w:p>
        </w:tc>
        <w:tc>
          <w:tcPr>
            <w:tcW w:w="1304" w:type="dxa"/>
          </w:tcPr>
          <w:p w:rsidR="00550065" w:rsidRDefault="00550065">
            <w:pPr>
              <w:pStyle w:val="ConsPlusNormal"/>
              <w:jc w:val="center"/>
            </w:pPr>
            <w:r>
              <w:t xml:space="preserve">6533 </w:t>
            </w:r>
            <w:hyperlink w:anchor="P2365" w:history="1">
              <w:r>
                <w:rPr>
                  <w:color w:val="0000FF"/>
                </w:rPr>
                <w:t>&lt;*&gt;</w:t>
              </w:r>
            </w:hyperlink>
          </w:p>
        </w:tc>
        <w:tc>
          <w:tcPr>
            <w:tcW w:w="1870" w:type="dxa"/>
          </w:tcPr>
          <w:p w:rsidR="00550065" w:rsidRDefault="00550065">
            <w:pPr>
              <w:pStyle w:val="ConsPlusNormal"/>
              <w:jc w:val="center"/>
            </w:pPr>
            <w:r>
              <w:t>км</w:t>
            </w:r>
          </w:p>
        </w:tc>
      </w:tr>
      <w:tr w:rsidR="00550065">
        <w:tc>
          <w:tcPr>
            <w:tcW w:w="5896" w:type="dxa"/>
          </w:tcPr>
          <w:p w:rsidR="00550065" w:rsidRDefault="00550065">
            <w:pPr>
              <w:pStyle w:val="ConsPlusNormal"/>
            </w:pPr>
            <w:bookmarkStart w:id="110" w:name="P2080"/>
            <w:bookmarkEnd w:id="110"/>
            <w:r>
              <w:t>Трамвайные пути</w:t>
            </w:r>
          </w:p>
        </w:tc>
        <w:tc>
          <w:tcPr>
            <w:tcW w:w="1304" w:type="dxa"/>
          </w:tcPr>
          <w:p w:rsidR="00550065" w:rsidRDefault="00550065">
            <w:pPr>
              <w:pStyle w:val="ConsPlusNormal"/>
              <w:jc w:val="center"/>
            </w:pPr>
            <w:r>
              <w:t xml:space="preserve">6534 </w:t>
            </w:r>
            <w:hyperlink w:anchor="P2365" w:history="1">
              <w:r>
                <w:rPr>
                  <w:color w:val="0000FF"/>
                </w:rPr>
                <w:t>&lt;*&gt;</w:t>
              </w:r>
            </w:hyperlink>
          </w:p>
        </w:tc>
        <w:tc>
          <w:tcPr>
            <w:tcW w:w="1870" w:type="dxa"/>
          </w:tcPr>
          <w:p w:rsidR="00550065" w:rsidRDefault="00550065">
            <w:pPr>
              <w:pStyle w:val="ConsPlusNormal"/>
              <w:jc w:val="center"/>
            </w:pPr>
            <w:r>
              <w:t>км</w:t>
            </w:r>
          </w:p>
        </w:tc>
      </w:tr>
      <w:tr w:rsidR="00550065">
        <w:tc>
          <w:tcPr>
            <w:tcW w:w="5896" w:type="dxa"/>
          </w:tcPr>
          <w:p w:rsidR="00550065" w:rsidRDefault="00550065">
            <w:pPr>
              <w:pStyle w:val="ConsPlusNormal"/>
            </w:pPr>
            <w:bookmarkStart w:id="111" w:name="P2083"/>
            <w:bookmarkEnd w:id="111"/>
            <w:r>
              <w:t>Троллейбусные линии</w:t>
            </w:r>
          </w:p>
        </w:tc>
        <w:tc>
          <w:tcPr>
            <w:tcW w:w="1304" w:type="dxa"/>
          </w:tcPr>
          <w:p w:rsidR="00550065" w:rsidRDefault="00550065">
            <w:pPr>
              <w:pStyle w:val="ConsPlusNormal"/>
              <w:jc w:val="center"/>
            </w:pPr>
            <w:r>
              <w:t xml:space="preserve">6535 </w:t>
            </w:r>
            <w:hyperlink w:anchor="P2365" w:history="1">
              <w:r>
                <w:rPr>
                  <w:color w:val="0000FF"/>
                </w:rPr>
                <w:t>&lt;*&gt;</w:t>
              </w:r>
            </w:hyperlink>
          </w:p>
        </w:tc>
        <w:tc>
          <w:tcPr>
            <w:tcW w:w="1870" w:type="dxa"/>
          </w:tcPr>
          <w:p w:rsidR="00550065" w:rsidRDefault="00550065">
            <w:pPr>
              <w:pStyle w:val="ConsPlusNormal"/>
              <w:jc w:val="center"/>
            </w:pPr>
            <w:r>
              <w:t>км</w:t>
            </w:r>
          </w:p>
        </w:tc>
      </w:tr>
      <w:tr w:rsidR="00550065">
        <w:tc>
          <w:tcPr>
            <w:tcW w:w="5896" w:type="dxa"/>
          </w:tcPr>
          <w:p w:rsidR="00550065" w:rsidRDefault="00550065">
            <w:pPr>
              <w:pStyle w:val="ConsPlusNormal"/>
            </w:pPr>
            <w:bookmarkStart w:id="112" w:name="P2086"/>
            <w:bookmarkEnd w:id="112"/>
            <w:r>
              <w:t>Станции для очистки сточных вод</w:t>
            </w:r>
          </w:p>
        </w:tc>
        <w:tc>
          <w:tcPr>
            <w:tcW w:w="1304" w:type="dxa"/>
          </w:tcPr>
          <w:p w:rsidR="00550065" w:rsidRDefault="00550065">
            <w:pPr>
              <w:pStyle w:val="ConsPlusNormal"/>
              <w:jc w:val="center"/>
            </w:pPr>
            <w:r>
              <w:t xml:space="preserve">6536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м</w:t>
            </w:r>
            <w:r>
              <w:rPr>
                <w:vertAlign w:val="superscript"/>
              </w:rPr>
              <w:t>3</w:t>
            </w:r>
            <w:r>
              <w:t>/</w:t>
            </w:r>
            <w:proofErr w:type="spellStart"/>
            <w:r>
              <w:t>сут</w:t>
            </w:r>
            <w:proofErr w:type="spellEnd"/>
          </w:p>
        </w:tc>
      </w:tr>
      <w:tr w:rsidR="00550065">
        <w:tc>
          <w:tcPr>
            <w:tcW w:w="5896" w:type="dxa"/>
          </w:tcPr>
          <w:p w:rsidR="00550065" w:rsidRDefault="00550065">
            <w:pPr>
              <w:pStyle w:val="ConsPlusNormal"/>
            </w:pPr>
            <w:bookmarkStart w:id="113" w:name="P2089"/>
            <w:bookmarkEnd w:id="113"/>
            <w:r>
              <w:t>Сооружения для очистки сточных вод</w:t>
            </w:r>
          </w:p>
        </w:tc>
        <w:tc>
          <w:tcPr>
            <w:tcW w:w="1304" w:type="dxa"/>
          </w:tcPr>
          <w:p w:rsidR="00550065" w:rsidRDefault="00550065">
            <w:pPr>
              <w:pStyle w:val="ConsPlusNormal"/>
              <w:jc w:val="center"/>
            </w:pPr>
            <w:r>
              <w:t xml:space="preserve">6541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м</w:t>
            </w:r>
            <w:r>
              <w:rPr>
                <w:vertAlign w:val="superscript"/>
              </w:rPr>
              <w:t>3</w:t>
            </w:r>
            <w:r>
              <w:t>/</w:t>
            </w:r>
            <w:proofErr w:type="spellStart"/>
            <w:r>
              <w:t>сут</w:t>
            </w:r>
            <w:proofErr w:type="spellEnd"/>
          </w:p>
        </w:tc>
      </w:tr>
      <w:tr w:rsidR="00550065">
        <w:tc>
          <w:tcPr>
            <w:tcW w:w="5896" w:type="dxa"/>
          </w:tcPr>
          <w:p w:rsidR="00550065" w:rsidRDefault="00550065">
            <w:pPr>
              <w:pStyle w:val="ConsPlusNormal"/>
            </w:pPr>
            <w:bookmarkStart w:id="114" w:name="P2092"/>
            <w:bookmarkEnd w:id="114"/>
            <w:r>
              <w:t>Системы оборотного водоснабжения</w:t>
            </w:r>
          </w:p>
        </w:tc>
        <w:tc>
          <w:tcPr>
            <w:tcW w:w="1304" w:type="dxa"/>
          </w:tcPr>
          <w:p w:rsidR="00550065" w:rsidRDefault="00550065">
            <w:pPr>
              <w:pStyle w:val="ConsPlusNormal"/>
              <w:jc w:val="center"/>
            </w:pPr>
            <w:r>
              <w:t xml:space="preserve">6542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м</w:t>
            </w:r>
            <w:r>
              <w:rPr>
                <w:vertAlign w:val="superscript"/>
              </w:rPr>
              <w:t>3</w:t>
            </w:r>
            <w:r>
              <w:t>/</w:t>
            </w:r>
            <w:proofErr w:type="spellStart"/>
            <w:r>
              <w:t>сут</w:t>
            </w:r>
            <w:proofErr w:type="spellEnd"/>
          </w:p>
        </w:tc>
      </w:tr>
      <w:tr w:rsidR="00550065">
        <w:tblPrEx>
          <w:tblBorders>
            <w:insideH w:val="nil"/>
          </w:tblBorders>
        </w:tblPrEx>
        <w:tc>
          <w:tcPr>
            <w:tcW w:w="5896" w:type="dxa"/>
            <w:tcBorders>
              <w:bottom w:val="nil"/>
            </w:tcBorders>
          </w:tcPr>
          <w:p w:rsidR="00550065" w:rsidRDefault="00550065">
            <w:pPr>
              <w:pStyle w:val="ConsPlusNormal"/>
            </w:pPr>
            <w:r>
              <w:t>Установки для улавливания и обезвреживания вредных веществ из отходящих газов</w:t>
            </w:r>
          </w:p>
        </w:tc>
        <w:tc>
          <w:tcPr>
            <w:tcW w:w="1304" w:type="dxa"/>
            <w:tcBorders>
              <w:bottom w:val="nil"/>
            </w:tcBorders>
          </w:tcPr>
          <w:p w:rsidR="00550065" w:rsidRDefault="00550065">
            <w:pPr>
              <w:pStyle w:val="ConsPlusNormal"/>
            </w:pPr>
          </w:p>
        </w:tc>
        <w:tc>
          <w:tcPr>
            <w:tcW w:w="1870" w:type="dxa"/>
            <w:tcBorders>
              <w:bottom w:val="nil"/>
            </w:tcBorders>
          </w:tcPr>
          <w:p w:rsidR="00550065" w:rsidRDefault="00550065">
            <w:pPr>
              <w:pStyle w:val="ConsPlusNormal"/>
            </w:pPr>
          </w:p>
        </w:tc>
      </w:tr>
      <w:tr w:rsidR="00550065">
        <w:tblPrEx>
          <w:tblBorders>
            <w:insideH w:val="nil"/>
          </w:tblBorders>
        </w:tblPrEx>
        <w:tc>
          <w:tcPr>
            <w:tcW w:w="5896" w:type="dxa"/>
            <w:tcBorders>
              <w:top w:val="nil"/>
            </w:tcBorders>
          </w:tcPr>
          <w:p w:rsidR="00550065" w:rsidRDefault="00550065">
            <w:pPr>
              <w:pStyle w:val="ConsPlusNormal"/>
              <w:ind w:left="283"/>
            </w:pPr>
            <w:bookmarkStart w:id="115" w:name="P2098"/>
            <w:bookmarkEnd w:id="115"/>
            <w:r>
              <w:t>количество</w:t>
            </w:r>
          </w:p>
        </w:tc>
        <w:tc>
          <w:tcPr>
            <w:tcW w:w="1304" w:type="dxa"/>
            <w:tcBorders>
              <w:top w:val="nil"/>
            </w:tcBorders>
          </w:tcPr>
          <w:p w:rsidR="00550065" w:rsidRDefault="00550065">
            <w:pPr>
              <w:pStyle w:val="ConsPlusNormal"/>
              <w:jc w:val="center"/>
            </w:pPr>
            <w:r>
              <w:t>6543</w:t>
            </w:r>
          </w:p>
        </w:tc>
        <w:tc>
          <w:tcPr>
            <w:tcW w:w="1870" w:type="dxa"/>
            <w:tcBorders>
              <w:top w:val="nil"/>
            </w:tcBorders>
          </w:tcPr>
          <w:p w:rsidR="00550065" w:rsidRDefault="00550065">
            <w:pPr>
              <w:pStyle w:val="ConsPlusNormal"/>
              <w:jc w:val="center"/>
            </w:pPr>
            <w:r>
              <w:t>ед.</w:t>
            </w:r>
          </w:p>
        </w:tc>
      </w:tr>
      <w:tr w:rsidR="00550065">
        <w:tc>
          <w:tcPr>
            <w:tcW w:w="5896" w:type="dxa"/>
          </w:tcPr>
          <w:p w:rsidR="00550065" w:rsidRDefault="00550065">
            <w:pPr>
              <w:pStyle w:val="ConsPlusNormal"/>
              <w:ind w:left="283"/>
            </w:pPr>
            <w:bookmarkStart w:id="116" w:name="P2101"/>
            <w:bookmarkEnd w:id="116"/>
            <w:r>
              <w:t>мощность</w:t>
            </w:r>
          </w:p>
        </w:tc>
        <w:tc>
          <w:tcPr>
            <w:tcW w:w="1304" w:type="dxa"/>
          </w:tcPr>
          <w:p w:rsidR="00550065" w:rsidRDefault="00550065">
            <w:pPr>
              <w:pStyle w:val="ConsPlusNormal"/>
              <w:jc w:val="center"/>
            </w:pPr>
            <w:r>
              <w:t>6544</w:t>
            </w:r>
          </w:p>
        </w:tc>
        <w:tc>
          <w:tcPr>
            <w:tcW w:w="1870" w:type="dxa"/>
          </w:tcPr>
          <w:p w:rsidR="00550065" w:rsidRDefault="00550065">
            <w:pPr>
              <w:pStyle w:val="ConsPlusNormal"/>
              <w:jc w:val="center"/>
            </w:pPr>
            <w:r>
              <w:t>м</w:t>
            </w:r>
            <w:r>
              <w:rPr>
                <w:vertAlign w:val="superscript"/>
              </w:rPr>
              <w:t>3</w:t>
            </w:r>
            <w:r>
              <w:t>/ч</w:t>
            </w:r>
          </w:p>
        </w:tc>
      </w:tr>
      <w:tr w:rsidR="00550065">
        <w:tblPrEx>
          <w:tblBorders>
            <w:insideH w:val="nil"/>
          </w:tblBorders>
        </w:tblPrEx>
        <w:tc>
          <w:tcPr>
            <w:tcW w:w="5896" w:type="dxa"/>
            <w:tcBorders>
              <w:bottom w:val="nil"/>
            </w:tcBorders>
          </w:tcPr>
          <w:p w:rsidR="00550065" w:rsidRDefault="00550065">
            <w:pPr>
              <w:pStyle w:val="ConsPlusNormal"/>
            </w:pPr>
            <w:r>
              <w:t>Установки по утилизации, обезвреживанию и переработке отходов производства</w:t>
            </w:r>
          </w:p>
        </w:tc>
        <w:tc>
          <w:tcPr>
            <w:tcW w:w="1304" w:type="dxa"/>
            <w:tcBorders>
              <w:bottom w:val="nil"/>
            </w:tcBorders>
          </w:tcPr>
          <w:p w:rsidR="00550065" w:rsidRDefault="00550065">
            <w:pPr>
              <w:pStyle w:val="ConsPlusNormal"/>
            </w:pPr>
          </w:p>
        </w:tc>
        <w:tc>
          <w:tcPr>
            <w:tcW w:w="1870" w:type="dxa"/>
            <w:tcBorders>
              <w:bottom w:val="nil"/>
            </w:tcBorders>
          </w:tcPr>
          <w:p w:rsidR="00550065" w:rsidRDefault="00550065">
            <w:pPr>
              <w:pStyle w:val="ConsPlusNormal"/>
            </w:pPr>
          </w:p>
        </w:tc>
      </w:tr>
      <w:tr w:rsidR="00550065">
        <w:tblPrEx>
          <w:tblBorders>
            <w:insideH w:val="nil"/>
          </w:tblBorders>
        </w:tblPrEx>
        <w:tc>
          <w:tcPr>
            <w:tcW w:w="5896" w:type="dxa"/>
            <w:tcBorders>
              <w:top w:val="nil"/>
            </w:tcBorders>
          </w:tcPr>
          <w:p w:rsidR="00550065" w:rsidRDefault="00550065">
            <w:pPr>
              <w:pStyle w:val="ConsPlusNormal"/>
              <w:ind w:left="283"/>
            </w:pPr>
            <w:bookmarkStart w:id="117" w:name="P2107"/>
            <w:bookmarkEnd w:id="117"/>
            <w:r>
              <w:t>количество</w:t>
            </w:r>
          </w:p>
        </w:tc>
        <w:tc>
          <w:tcPr>
            <w:tcW w:w="1304" w:type="dxa"/>
            <w:tcBorders>
              <w:top w:val="nil"/>
            </w:tcBorders>
          </w:tcPr>
          <w:p w:rsidR="00550065" w:rsidRDefault="00550065">
            <w:pPr>
              <w:pStyle w:val="ConsPlusNormal"/>
              <w:jc w:val="center"/>
            </w:pPr>
            <w:r>
              <w:t>6545</w:t>
            </w:r>
          </w:p>
        </w:tc>
        <w:tc>
          <w:tcPr>
            <w:tcW w:w="1870" w:type="dxa"/>
            <w:tcBorders>
              <w:top w:val="nil"/>
            </w:tcBorders>
          </w:tcPr>
          <w:p w:rsidR="00550065" w:rsidRDefault="00550065">
            <w:pPr>
              <w:pStyle w:val="ConsPlusNormal"/>
              <w:jc w:val="center"/>
            </w:pPr>
            <w:r>
              <w:t>ед.</w:t>
            </w:r>
          </w:p>
        </w:tc>
      </w:tr>
      <w:tr w:rsidR="00550065">
        <w:tc>
          <w:tcPr>
            <w:tcW w:w="5896" w:type="dxa"/>
          </w:tcPr>
          <w:p w:rsidR="00550065" w:rsidRDefault="00550065">
            <w:pPr>
              <w:pStyle w:val="ConsPlusNormal"/>
              <w:ind w:left="283"/>
            </w:pPr>
            <w:bookmarkStart w:id="118" w:name="P2110"/>
            <w:bookmarkEnd w:id="118"/>
            <w:r>
              <w:t>мощность</w:t>
            </w:r>
          </w:p>
        </w:tc>
        <w:tc>
          <w:tcPr>
            <w:tcW w:w="1304" w:type="dxa"/>
          </w:tcPr>
          <w:p w:rsidR="00550065" w:rsidRDefault="00550065">
            <w:pPr>
              <w:pStyle w:val="ConsPlusNormal"/>
              <w:jc w:val="center"/>
            </w:pPr>
            <w:r>
              <w:t xml:space="preserve">6546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т/год</w:t>
            </w:r>
          </w:p>
        </w:tc>
      </w:tr>
      <w:tr w:rsidR="00550065">
        <w:tblPrEx>
          <w:tblBorders>
            <w:insideH w:val="nil"/>
          </w:tblBorders>
        </w:tblPrEx>
        <w:tc>
          <w:tcPr>
            <w:tcW w:w="5896" w:type="dxa"/>
            <w:tcBorders>
              <w:bottom w:val="nil"/>
            </w:tcBorders>
          </w:tcPr>
          <w:p w:rsidR="00550065" w:rsidRDefault="00550065">
            <w:pPr>
              <w:pStyle w:val="ConsPlusNormal"/>
            </w:pPr>
            <w:r>
              <w:t>Объекты по утилизации, обезвреживанию (сжиганию) твердых и жидких токсичных промышленных, коммунальных и иных отходов</w:t>
            </w:r>
          </w:p>
        </w:tc>
        <w:tc>
          <w:tcPr>
            <w:tcW w:w="1304" w:type="dxa"/>
            <w:tcBorders>
              <w:bottom w:val="nil"/>
            </w:tcBorders>
          </w:tcPr>
          <w:p w:rsidR="00550065" w:rsidRDefault="00550065">
            <w:pPr>
              <w:pStyle w:val="ConsPlusNormal"/>
            </w:pPr>
          </w:p>
        </w:tc>
        <w:tc>
          <w:tcPr>
            <w:tcW w:w="1870" w:type="dxa"/>
            <w:tcBorders>
              <w:bottom w:val="nil"/>
            </w:tcBorders>
          </w:tcPr>
          <w:p w:rsidR="00550065" w:rsidRDefault="00550065">
            <w:pPr>
              <w:pStyle w:val="ConsPlusNormal"/>
            </w:pPr>
          </w:p>
        </w:tc>
      </w:tr>
      <w:tr w:rsidR="00550065">
        <w:tblPrEx>
          <w:tblBorders>
            <w:insideH w:val="nil"/>
          </w:tblBorders>
        </w:tblPrEx>
        <w:tc>
          <w:tcPr>
            <w:tcW w:w="5896" w:type="dxa"/>
            <w:tcBorders>
              <w:top w:val="nil"/>
              <w:bottom w:val="nil"/>
            </w:tcBorders>
          </w:tcPr>
          <w:p w:rsidR="00550065" w:rsidRDefault="00550065">
            <w:pPr>
              <w:pStyle w:val="ConsPlusNormal"/>
              <w:ind w:left="283"/>
            </w:pPr>
            <w:bookmarkStart w:id="119" w:name="P2116"/>
            <w:bookmarkEnd w:id="119"/>
            <w:r>
              <w:t>количество</w:t>
            </w:r>
          </w:p>
        </w:tc>
        <w:tc>
          <w:tcPr>
            <w:tcW w:w="1304" w:type="dxa"/>
            <w:tcBorders>
              <w:top w:val="nil"/>
              <w:bottom w:val="nil"/>
            </w:tcBorders>
          </w:tcPr>
          <w:p w:rsidR="00550065" w:rsidRDefault="00550065">
            <w:pPr>
              <w:pStyle w:val="ConsPlusNormal"/>
              <w:jc w:val="center"/>
            </w:pPr>
            <w:r>
              <w:t>6547</w:t>
            </w:r>
          </w:p>
        </w:tc>
        <w:tc>
          <w:tcPr>
            <w:tcW w:w="1870" w:type="dxa"/>
            <w:tcBorders>
              <w:top w:val="nil"/>
              <w:bottom w:val="nil"/>
            </w:tcBorders>
          </w:tcPr>
          <w:p w:rsidR="00550065" w:rsidRDefault="00550065">
            <w:pPr>
              <w:pStyle w:val="ConsPlusNormal"/>
              <w:jc w:val="center"/>
            </w:pPr>
            <w:r>
              <w:t>ед.</w:t>
            </w:r>
          </w:p>
        </w:tc>
      </w:tr>
      <w:tr w:rsidR="00550065">
        <w:tblPrEx>
          <w:tblBorders>
            <w:insideH w:val="nil"/>
          </w:tblBorders>
        </w:tblPrEx>
        <w:tc>
          <w:tcPr>
            <w:tcW w:w="9070" w:type="dxa"/>
            <w:gridSpan w:val="3"/>
            <w:tcBorders>
              <w:top w:val="nil"/>
            </w:tcBorders>
          </w:tcPr>
          <w:p w:rsidR="00550065" w:rsidRDefault="00550065">
            <w:pPr>
              <w:pStyle w:val="ConsPlusNormal"/>
              <w:jc w:val="both"/>
            </w:pPr>
            <w:r>
              <w:t xml:space="preserve">(в ред. </w:t>
            </w:r>
            <w:hyperlink r:id="rId141" w:history="1">
              <w:r>
                <w:rPr>
                  <w:color w:val="0000FF"/>
                </w:rPr>
                <w:t>постановления</w:t>
              </w:r>
            </w:hyperlink>
            <w:r>
              <w:t xml:space="preserve"> </w:t>
            </w:r>
            <w:proofErr w:type="spellStart"/>
            <w:r>
              <w:t>Белстата</w:t>
            </w:r>
            <w:proofErr w:type="spellEnd"/>
            <w:r>
              <w:t xml:space="preserve"> от 10.07.2020 N 57)</w:t>
            </w:r>
          </w:p>
        </w:tc>
      </w:tr>
      <w:tr w:rsidR="00550065">
        <w:tc>
          <w:tcPr>
            <w:tcW w:w="5896" w:type="dxa"/>
          </w:tcPr>
          <w:p w:rsidR="00550065" w:rsidRDefault="00550065">
            <w:pPr>
              <w:pStyle w:val="ConsPlusNormal"/>
              <w:ind w:left="283"/>
            </w:pPr>
            <w:bookmarkStart w:id="120" w:name="P2120"/>
            <w:bookmarkEnd w:id="120"/>
            <w:r>
              <w:t>мощность</w:t>
            </w:r>
          </w:p>
        </w:tc>
        <w:tc>
          <w:tcPr>
            <w:tcW w:w="1304" w:type="dxa"/>
          </w:tcPr>
          <w:p w:rsidR="00550065" w:rsidRDefault="00550065">
            <w:pPr>
              <w:pStyle w:val="ConsPlusNormal"/>
              <w:jc w:val="center"/>
            </w:pPr>
            <w:r>
              <w:t xml:space="preserve">6548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т/год</w:t>
            </w:r>
          </w:p>
        </w:tc>
      </w:tr>
      <w:tr w:rsidR="00550065">
        <w:tblPrEx>
          <w:tblBorders>
            <w:insideH w:val="nil"/>
          </w:tblBorders>
        </w:tblPrEx>
        <w:tc>
          <w:tcPr>
            <w:tcW w:w="5896" w:type="dxa"/>
            <w:tcBorders>
              <w:bottom w:val="nil"/>
            </w:tcBorders>
          </w:tcPr>
          <w:p w:rsidR="00550065" w:rsidRDefault="00550065">
            <w:pPr>
              <w:pStyle w:val="ConsPlusNormal"/>
            </w:pPr>
            <w:r>
              <w:t>Мини-полигоны по захоронению твердых коммунальных отходов</w:t>
            </w:r>
          </w:p>
        </w:tc>
        <w:tc>
          <w:tcPr>
            <w:tcW w:w="1304" w:type="dxa"/>
            <w:tcBorders>
              <w:bottom w:val="nil"/>
            </w:tcBorders>
          </w:tcPr>
          <w:p w:rsidR="00550065" w:rsidRDefault="00550065">
            <w:pPr>
              <w:pStyle w:val="ConsPlusNormal"/>
            </w:pPr>
          </w:p>
        </w:tc>
        <w:tc>
          <w:tcPr>
            <w:tcW w:w="1870" w:type="dxa"/>
            <w:tcBorders>
              <w:bottom w:val="nil"/>
            </w:tcBorders>
          </w:tcPr>
          <w:p w:rsidR="00550065" w:rsidRDefault="00550065">
            <w:pPr>
              <w:pStyle w:val="ConsPlusNormal"/>
            </w:pPr>
          </w:p>
        </w:tc>
      </w:tr>
      <w:tr w:rsidR="00550065">
        <w:tblPrEx>
          <w:tblBorders>
            <w:insideH w:val="nil"/>
          </w:tblBorders>
        </w:tblPrEx>
        <w:tc>
          <w:tcPr>
            <w:tcW w:w="5896" w:type="dxa"/>
            <w:tcBorders>
              <w:top w:val="nil"/>
              <w:bottom w:val="nil"/>
            </w:tcBorders>
          </w:tcPr>
          <w:p w:rsidR="00550065" w:rsidRDefault="00550065">
            <w:pPr>
              <w:pStyle w:val="ConsPlusNormal"/>
              <w:ind w:left="283"/>
            </w:pPr>
            <w:r>
              <w:lastRenderedPageBreak/>
              <w:t>количество</w:t>
            </w:r>
          </w:p>
        </w:tc>
        <w:tc>
          <w:tcPr>
            <w:tcW w:w="1304" w:type="dxa"/>
            <w:tcBorders>
              <w:top w:val="nil"/>
              <w:bottom w:val="nil"/>
            </w:tcBorders>
          </w:tcPr>
          <w:p w:rsidR="00550065" w:rsidRDefault="00550065">
            <w:pPr>
              <w:pStyle w:val="ConsPlusNormal"/>
              <w:jc w:val="center"/>
            </w:pPr>
            <w:r>
              <w:t>6549</w:t>
            </w:r>
          </w:p>
        </w:tc>
        <w:tc>
          <w:tcPr>
            <w:tcW w:w="1870" w:type="dxa"/>
            <w:tcBorders>
              <w:top w:val="nil"/>
              <w:bottom w:val="nil"/>
            </w:tcBorders>
          </w:tcPr>
          <w:p w:rsidR="00550065" w:rsidRDefault="00550065">
            <w:pPr>
              <w:pStyle w:val="ConsPlusNormal"/>
              <w:jc w:val="center"/>
            </w:pPr>
            <w:r>
              <w:t>ед.</w:t>
            </w:r>
          </w:p>
        </w:tc>
      </w:tr>
      <w:tr w:rsidR="00550065">
        <w:tblPrEx>
          <w:tblBorders>
            <w:insideH w:val="nil"/>
          </w:tblBorders>
        </w:tblPrEx>
        <w:tc>
          <w:tcPr>
            <w:tcW w:w="9070" w:type="dxa"/>
            <w:gridSpan w:val="3"/>
            <w:tcBorders>
              <w:top w:val="nil"/>
            </w:tcBorders>
          </w:tcPr>
          <w:p w:rsidR="00550065" w:rsidRDefault="00550065">
            <w:pPr>
              <w:pStyle w:val="ConsPlusNormal"/>
              <w:jc w:val="both"/>
            </w:pPr>
            <w:r>
              <w:t xml:space="preserve">(в ред. </w:t>
            </w:r>
            <w:hyperlink r:id="rId142" w:history="1">
              <w:r>
                <w:rPr>
                  <w:color w:val="0000FF"/>
                </w:rPr>
                <w:t>постановления</w:t>
              </w:r>
            </w:hyperlink>
            <w:r>
              <w:t xml:space="preserve"> </w:t>
            </w:r>
            <w:proofErr w:type="spellStart"/>
            <w:r>
              <w:t>Белстата</w:t>
            </w:r>
            <w:proofErr w:type="spellEnd"/>
            <w:r>
              <w:t xml:space="preserve"> от 10.07.2020 N 57)</w:t>
            </w:r>
          </w:p>
        </w:tc>
      </w:tr>
      <w:tr w:rsidR="00550065">
        <w:tc>
          <w:tcPr>
            <w:tcW w:w="5896" w:type="dxa"/>
          </w:tcPr>
          <w:p w:rsidR="00550065" w:rsidRDefault="00550065">
            <w:pPr>
              <w:pStyle w:val="ConsPlusNormal"/>
              <w:ind w:left="283"/>
            </w:pPr>
            <w:r>
              <w:t>мощность</w:t>
            </w:r>
          </w:p>
        </w:tc>
        <w:tc>
          <w:tcPr>
            <w:tcW w:w="1304" w:type="dxa"/>
          </w:tcPr>
          <w:p w:rsidR="00550065" w:rsidRDefault="00550065">
            <w:pPr>
              <w:pStyle w:val="ConsPlusNormal"/>
              <w:jc w:val="center"/>
            </w:pPr>
            <w:r>
              <w:t xml:space="preserve">6550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т/год</w:t>
            </w:r>
          </w:p>
        </w:tc>
      </w:tr>
      <w:tr w:rsidR="00550065">
        <w:tc>
          <w:tcPr>
            <w:tcW w:w="5896" w:type="dxa"/>
          </w:tcPr>
          <w:p w:rsidR="00550065" w:rsidRDefault="00550065">
            <w:pPr>
              <w:pStyle w:val="ConsPlusNormal"/>
            </w:pPr>
            <w:r>
              <w:t>Телевизионные станции</w:t>
            </w:r>
          </w:p>
        </w:tc>
        <w:tc>
          <w:tcPr>
            <w:tcW w:w="1304" w:type="dxa"/>
          </w:tcPr>
          <w:p w:rsidR="00550065" w:rsidRDefault="00550065">
            <w:pPr>
              <w:pStyle w:val="ConsPlusNormal"/>
              <w:jc w:val="center"/>
            </w:pPr>
            <w:r>
              <w:t>6720</w:t>
            </w:r>
          </w:p>
        </w:tc>
        <w:tc>
          <w:tcPr>
            <w:tcW w:w="1870" w:type="dxa"/>
          </w:tcPr>
          <w:p w:rsidR="00550065" w:rsidRDefault="00550065">
            <w:pPr>
              <w:pStyle w:val="ConsPlusNormal"/>
              <w:jc w:val="center"/>
            </w:pPr>
            <w:r>
              <w:t>ед.</w:t>
            </w:r>
          </w:p>
        </w:tc>
      </w:tr>
      <w:tr w:rsidR="00550065">
        <w:tc>
          <w:tcPr>
            <w:tcW w:w="5896" w:type="dxa"/>
          </w:tcPr>
          <w:p w:rsidR="00550065" w:rsidRDefault="00550065">
            <w:pPr>
              <w:pStyle w:val="ConsPlusNormal"/>
            </w:pPr>
            <w:bookmarkStart w:id="121" w:name="P2136"/>
            <w:bookmarkEnd w:id="121"/>
            <w:r>
              <w:t>Монтированная емкость портов широкополосного доступа</w:t>
            </w:r>
          </w:p>
        </w:tc>
        <w:tc>
          <w:tcPr>
            <w:tcW w:w="1304" w:type="dxa"/>
          </w:tcPr>
          <w:p w:rsidR="00550065" w:rsidRDefault="00550065">
            <w:pPr>
              <w:pStyle w:val="ConsPlusNormal"/>
              <w:jc w:val="center"/>
            </w:pPr>
            <w:r>
              <w:t>6721</w:t>
            </w:r>
          </w:p>
        </w:tc>
        <w:tc>
          <w:tcPr>
            <w:tcW w:w="1870" w:type="dxa"/>
          </w:tcPr>
          <w:p w:rsidR="00550065" w:rsidRDefault="00550065">
            <w:pPr>
              <w:pStyle w:val="ConsPlusNormal"/>
              <w:jc w:val="center"/>
            </w:pPr>
            <w:r>
              <w:t>порт</w:t>
            </w:r>
          </w:p>
        </w:tc>
      </w:tr>
      <w:tr w:rsidR="00550065">
        <w:tc>
          <w:tcPr>
            <w:tcW w:w="5896" w:type="dxa"/>
          </w:tcPr>
          <w:p w:rsidR="00550065" w:rsidRDefault="00550065">
            <w:pPr>
              <w:pStyle w:val="ConsPlusNormal"/>
              <w:jc w:val="both"/>
            </w:pPr>
            <w:bookmarkStart w:id="122" w:name="P2139"/>
            <w:bookmarkEnd w:id="122"/>
            <w:r>
              <w:t>Монтированная емкость портов соединительных линий</w:t>
            </w:r>
          </w:p>
        </w:tc>
        <w:tc>
          <w:tcPr>
            <w:tcW w:w="1304" w:type="dxa"/>
          </w:tcPr>
          <w:p w:rsidR="00550065" w:rsidRDefault="00550065">
            <w:pPr>
              <w:pStyle w:val="ConsPlusNormal"/>
              <w:jc w:val="center"/>
            </w:pPr>
            <w:r>
              <w:t>6722</w:t>
            </w:r>
          </w:p>
        </w:tc>
        <w:tc>
          <w:tcPr>
            <w:tcW w:w="1870" w:type="dxa"/>
          </w:tcPr>
          <w:p w:rsidR="00550065" w:rsidRDefault="00550065">
            <w:pPr>
              <w:pStyle w:val="ConsPlusNormal"/>
              <w:jc w:val="center"/>
            </w:pPr>
            <w:r>
              <w:t>порт</w:t>
            </w:r>
          </w:p>
        </w:tc>
      </w:tr>
      <w:tr w:rsidR="00550065">
        <w:tc>
          <w:tcPr>
            <w:tcW w:w="5896" w:type="dxa"/>
          </w:tcPr>
          <w:p w:rsidR="00550065" w:rsidRDefault="00550065">
            <w:pPr>
              <w:pStyle w:val="ConsPlusNormal"/>
            </w:pPr>
            <w:bookmarkStart w:id="123" w:name="P2142"/>
            <w:bookmarkEnd w:id="123"/>
            <w:r>
              <w:t>Монтированная емкость портов абонентских линий</w:t>
            </w:r>
          </w:p>
        </w:tc>
        <w:tc>
          <w:tcPr>
            <w:tcW w:w="1304" w:type="dxa"/>
          </w:tcPr>
          <w:p w:rsidR="00550065" w:rsidRDefault="00550065">
            <w:pPr>
              <w:pStyle w:val="ConsPlusNormal"/>
              <w:jc w:val="center"/>
            </w:pPr>
            <w:r>
              <w:t>6723</w:t>
            </w:r>
          </w:p>
        </w:tc>
        <w:tc>
          <w:tcPr>
            <w:tcW w:w="1870" w:type="dxa"/>
          </w:tcPr>
          <w:p w:rsidR="00550065" w:rsidRDefault="00550065">
            <w:pPr>
              <w:pStyle w:val="ConsPlusNormal"/>
              <w:jc w:val="center"/>
            </w:pPr>
            <w:r>
              <w:t>порт</w:t>
            </w:r>
          </w:p>
        </w:tc>
      </w:tr>
      <w:tr w:rsidR="00550065">
        <w:tc>
          <w:tcPr>
            <w:tcW w:w="5896" w:type="dxa"/>
          </w:tcPr>
          <w:p w:rsidR="00550065" w:rsidRDefault="00550065">
            <w:pPr>
              <w:pStyle w:val="ConsPlusNormal"/>
            </w:pPr>
            <w:bookmarkStart w:id="124" w:name="P2145"/>
            <w:bookmarkEnd w:id="124"/>
            <w:r>
              <w:t>Кабельные линии связи</w:t>
            </w:r>
          </w:p>
        </w:tc>
        <w:tc>
          <w:tcPr>
            <w:tcW w:w="1304" w:type="dxa"/>
          </w:tcPr>
          <w:p w:rsidR="00550065" w:rsidRDefault="00550065">
            <w:pPr>
              <w:pStyle w:val="ConsPlusNormal"/>
              <w:jc w:val="center"/>
            </w:pPr>
            <w:r>
              <w:t>6724</w:t>
            </w:r>
          </w:p>
        </w:tc>
        <w:tc>
          <w:tcPr>
            <w:tcW w:w="1870" w:type="dxa"/>
          </w:tcPr>
          <w:p w:rsidR="00550065" w:rsidRDefault="00550065">
            <w:pPr>
              <w:pStyle w:val="ConsPlusNormal"/>
              <w:jc w:val="center"/>
            </w:pPr>
            <w:r>
              <w:t>км</w:t>
            </w:r>
          </w:p>
        </w:tc>
      </w:tr>
      <w:tr w:rsidR="00550065">
        <w:tc>
          <w:tcPr>
            <w:tcW w:w="5896" w:type="dxa"/>
          </w:tcPr>
          <w:p w:rsidR="00550065" w:rsidRDefault="00550065">
            <w:pPr>
              <w:pStyle w:val="ConsPlusNormal"/>
            </w:pPr>
            <w:r>
              <w:t>Радиовещательные станции</w:t>
            </w:r>
          </w:p>
        </w:tc>
        <w:tc>
          <w:tcPr>
            <w:tcW w:w="1304" w:type="dxa"/>
          </w:tcPr>
          <w:p w:rsidR="00550065" w:rsidRDefault="00550065">
            <w:pPr>
              <w:pStyle w:val="ConsPlusNormal"/>
              <w:jc w:val="center"/>
            </w:pPr>
            <w:r>
              <w:t>6731</w:t>
            </w:r>
          </w:p>
        </w:tc>
        <w:tc>
          <w:tcPr>
            <w:tcW w:w="1870" w:type="dxa"/>
          </w:tcPr>
          <w:p w:rsidR="00550065" w:rsidRDefault="00550065">
            <w:pPr>
              <w:pStyle w:val="ConsPlusNormal"/>
              <w:jc w:val="center"/>
            </w:pPr>
            <w:r>
              <w:t>кВт</w:t>
            </w:r>
          </w:p>
        </w:tc>
      </w:tr>
      <w:tr w:rsidR="00550065">
        <w:tc>
          <w:tcPr>
            <w:tcW w:w="5896" w:type="dxa"/>
          </w:tcPr>
          <w:p w:rsidR="00550065" w:rsidRDefault="00550065">
            <w:pPr>
              <w:pStyle w:val="ConsPlusNormal"/>
            </w:pPr>
            <w:r>
              <w:t>Объекты почтовой связи</w:t>
            </w:r>
          </w:p>
        </w:tc>
        <w:tc>
          <w:tcPr>
            <w:tcW w:w="1304" w:type="dxa"/>
          </w:tcPr>
          <w:p w:rsidR="00550065" w:rsidRDefault="00550065">
            <w:pPr>
              <w:pStyle w:val="ConsPlusNormal"/>
              <w:jc w:val="center"/>
            </w:pPr>
            <w:r>
              <w:t>6740</w:t>
            </w:r>
          </w:p>
        </w:tc>
        <w:tc>
          <w:tcPr>
            <w:tcW w:w="1870" w:type="dxa"/>
          </w:tcPr>
          <w:p w:rsidR="00550065" w:rsidRDefault="00550065">
            <w:pPr>
              <w:pStyle w:val="ConsPlusNormal"/>
              <w:jc w:val="center"/>
            </w:pPr>
            <w:r>
              <w:t>ед.</w:t>
            </w:r>
          </w:p>
        </w:tc>
      </w:tr>
      <w:tr w:rsidR="00550065">
        <w:tc>
          <w:tcPr>
            <w:tcW w:w="5896" w:type="dxa"/>
          </w:tcPr>
          <w:p w:rsidR="00550065" w:rsidRDefault="00550065">
            <w:pPr>
              <w:pStyle w:val="ConsPlusNormal"/>
            </w:pPr>
            <w:r>
              <w:t>Радиорелейные линии связи</w:t>
            </w:r>
          </w:p>
        </w:tc>
        <w:tc>
          <w:tcPr>
            <w:tcW w:w="1304" w:type="dxa"/>
          </w:tcPr>
          <w:p w:rsidR="00550065" w:rsidRDefault="00550065">
            <w:pPr>
              <w:pStyle w:val="ConsPlusNormal"/>
              <w:jc w:val="center"/>
            </w:pPr>
            <w:r>
              <w:t xml:space="preserve">6741 </w:t>
            </w:r>
            <w:hyperlink w:anchor="P2365" w:history="1">
              <w:r>
                <w:rPr>
                  <w:color w:val="0000FF"/>
                </w:rPr>
                <w:t>&lt;*&gt;</w:t>
              </w:r>
            </w:hyperlink>
          </w:p>
        </w:tc>
        <w:tc>
          <w:tcPr>
            <w:tcW w:w="1870" w:type="dxa"/>
          </w:tcPr>
          <w:p w:rsidR="00550065" w:rsidRDefault="00550065">
            <w:pPr>
              <w:pStyle w:val="ConsPlusNormal"/>
              <w:jc w:val="center"/>
            </w:pPr>
            <w:r>
              <w:t>км</w:t>
            </w:r>
          </w:p>
        </w:tc>
      </w:tr>
      <w:tr w:rsidR="00550065">
        <w:tc>
          <w:tcPr>
            <w:tcW w:w="5896" w:type="dxa"/>
          </w:tcPr>
          <w:p w:rsidR="00550065" w:rsidRDefault="00550065">
            <w:pPr>
              <w:pStyle w:val="ConsPlusNormal"/>
            </w:pPr>
            <w:bookmarkStart w:id="125" w:name="P2157"/>
            <w:bookmarkEnd w:id="125"/>
            <w:r>
              <w:t>Помещения для содержания крупного рогатого скота (включая комплексы)</w:t>
            </w:r>
          </w:p>
        </w:tc>
        <w:tc>
          <w:tcPr>
            <w:tcW w:w="1304" w:type="dxa"/>
          </w:tcPr>
          <w:p w:rsidR="00550065" w:rsidRDefault="00550065">
            <w:pPr>
              <w:pStyle w:val="ConsPlusNormal"/>
              <w:jc w:val="center"/>
            </w:pPr>
            <w:r>
              <w:t>7110</w:t>
            </w:r>
          </w:p>
        </w:tc>
        <w:tc>
          <w:tcPr>
            <w:tcW w:w="1870" w:type="dxa"/>
          </w:tcPr>
          <w:p w:rsidR="00550065" w:rsidRDefault="00550065">
            <w:pPr>
              <w:pStyle w:val="ConsPlusNormal"/>
              <w:jc w:val="center"/>
            </w:pPr>
            <w:r>
              <w:t>мест</w:t>
            </w:r>
          </w:p>
        </w:tc>
      </w:tr>
      <w:tr w:rsidR="00550065">
        <w:tc>
          <w:tcPr>
            <w:tcW w:w="9070" w:type="dxa"/>
            <w:gridSpan w:val="3"/>
          </w:tcPr>
          <w:p w:rsidR="00550065" w:rsidRDefault="00550065">
            <w:pPr>
              <w:pStyle w:val="ConsPlusNormal"/>
              <w:jc w:val="both"/>
            </w:pPr>
            <w:proofErr w:type="gramStart"/>
            <w:r>
              <w:t>(позиции исключены с 15 января 2015 года.</w:t>
            </w:r>
            <w:proofErr w:type="gramEnd"/>
            <w:r>
              <w:t xml:space="preserve"> - </w:t>
            </w:r>
            <w:hyperlink r:id="rId143" w:history="1">
              <w:proofErr w:type="gramStart"/>
              <w:r>
                <w:rPr>
                  <w:color w:val="0000FF"/>
                </w:rPr>
                <w:t>Постановление</w:t>
              </w:r>
            </w:hyperlink>
            <w:r>
              <w:t xml:space="preserve"> </w:t>
            </w:r>
            <w:proofErr w:type="spellStart"/>
            <w:r>
              <w:t>Белстата</w:t>
            </w:r>
            <w:proofErr w:type="spellEnd"/>
            <w:r>
              <w:t xml:space="preserve"> от 01.12.2014 N 211)</w:t>
            </w:r>
            <w:proofErr w:type="gramEnd"/>
          </w:p>
        </w:tc>
      </w:tr>
      <w:tr w:rsidR="00550065">
        <w:tblPrEx>
          <w:tblBorders>
            <w:insideH w:val="nil"/>
          </w:tblBorders>
        </w:tblPrEx>
        <w:tc>
          <w:tcPr>
            <w:tcW w:w="5896" w:type="dxa"/>
            <w:tcBorders>
              <w:bottom w:val="nil"/>
            </w:tcBorders>
          </w:tcPr>
          <w:p w:rsidR="00550065" w:rsidRDefault="00550065">
            <w:pPr>
              <w:pStyle w:val="ConsPlusNormal"/>
            </w:pPr>
            <w:proofErr w:type="spellStart"/>
            <w:r>
              <w:t>Молочнотоварные</w:t>
            </w:r>
            <w:proofErr w:type="spellEnd"/>
            <w:r>
              <w:t xml:space="preserve"> фермы</w:t>
            </w:r>
          </w:p>
        </w:tc>
        <w:tc>
          <w:tcPr>
            <w:tcW w:w="1304" w:type="dxa"/>
            <w:tcBorders>
              <w:bottom w:val="nil"/>
            </w:tcBorders>
          </w:tcPr>
          <w:p w:rsidR="00550065" w:rsidRDefault="00550065">
            <w:pPr>
              <w:pStyle w:val="ConsPlusNormal"/>
            </w:pPr>
          </w:p>
        </w:tc>
        <w:tc>
          <w:tcPr>
            <w:tcW w:w="1870" w:type="dxa"/>
            <w:tcBorders>
              <w:bottom w:val="nil"/>
            </w:tcBorders>
          </w:tcPr>
          <w:p w:rsidR="00550065" w:rsidRDefault="00550065">
            <w:pPr>
              <w:pStyle w:val="ConsPlusNormal"/>
            </w:pPr>
          </w:p>
        </w:tc>
      </w:tr>
      <w:tr w:rsidR="00550065">
        <w:tblPrEx>
          <w:tblBorders>
            <w:insideH w:val="nil"/>
          </w:tblBorders>
        </w:tblPrEx>
        <w:tc>
          <w:tcPr>
            <w:tcW w:w="5896" w:type="dxa"/>
            <w:tcBorders>
              <w:top w:val="nil"/>
              <w:bottom w:val="nil"/>
            </w:tcBorders>
          </w:tcPr>
          <w:p w:rsidR="00550065" w:rsidRDefault="00550065">
            <w:pPr>
              <w:pStyle w:val="ConsPlusNormal"/>
              <w:ind w:left="283"/>
            </w:pPr>
            <w:r>
              <w:t>возведенные</w:t>
            </w:r>
          </w:p>
        </w:tc>
        <w:tc>
          <w:tcPr>
            <w:tcW w:w="1304" w:type="dxa"/>
            <w:tcBorders>
              <w:top w:val="nil"/>
              <w:bottom w:val="nil"/>
            </w:tcBorders>
          </w:tcPr>
          <w:p w:rsidR="00550065" w:rsidRDefault="00550065">
            <w:pPr>
              <w:pStyle w:val="ConsPlusNormal"/>
            </w:pPr>
          </w:p>
        </w:tc>
        <w:tc>
          <w:tcPr>
            <w:tcW w:w="1870" w:type="dxa"/>
            <w:tcBorders>
              <w:top w:val="nil"/>
              <w:bottom w:val="nil"/>
            </w:tcBorders>
          </w:tcPr>
          <w:p w:rsidR="00550065" w:rsidRDefault="00550065">
            <w:pPr>
              <w:pStyle w:val="ConsPlusNormal"/>
            </w:pPr>
          </w:p>
        </w:tc>
      </w:tr>
      <w:tr w:rsidR="00550065">
        <w:tblPrEx>
          <w:tblBorders>
            <w:insideH w:val="nil"/>
          </w:tblBorders>
        </w:tblPrEx>
        <w:tc>
          <w:tcPr>
            <w:tcW w:w="5896" w:type="dxa"/>
            <w:tcBorders>
              <w:top w:val="nil"/>
              <w:bottom w:val="nil"/>
            </w:tcBorders>
          </w:tcPr>
          <w:p w:rsidR="00550065" w:rsidRDefault="00550065">
            <w:pPr>
              <w:pStyle w:val="ConsPlusNormal"/>
              <w:ind w:left="566"/>
            </w:pPr>
            <w:bookmarkStart w:id="126" w:name="P2167"/>
            <w:bookmarkEnd w:id="126"/>
            <w:r>
              <w:t>количество</w:t>
            </w:r>
          </w:p>
        </w:tc>
        <w:tc>
          <w:tcPr>
            <w:tcW w:w="1304" w:type="dxa"/>
            <w:tcBorders>
              <w:top w:val="nil"/>
              <w:bottom w:val="nil"/>
            </w:tcBorders>
          </w:tcPr>
          <w:p w:rsidR="00550065" w:rsidRDefault="00550065">
            <w:pPr>
              <w:pStyle w:val="ConsPlusNormal"/>
              <w:jc w:val="center"/>
            </w:pPr>
            <w:r>
              <w:t>7111</w:t>
            </w:r>
          </w:p>
        </w:tc>
        <w:tc>
          <w:tcPr>
            <w:tcW w:w="1870" w:type="dxa"/>
            <w:tcBorders>
              <w:top w:val="nil"/>
              <w:bottom w:val="nil"/>
            </w:tcBorders>
          </w:tcPr>
          <w:p w:rsidR="00550065" w:rsidRDefault="00550065">
            <w:pPr>
              <w:pStyle w:val="ConsPlusNormal"/>
              <w:jc w:val="center"/>
            </w:pPr>
            <w:r>
              <w:t>ед.</w:t>
            </w:r>
          </w:p>
        </w:tc>
      </w:tr>
      <w:tr w:rsidR="00550065">
        <w:tblPrEx>
          <w:tblBorders>
            <w:insideH w:val="nil"/>
          </w:tblBorders>
        </w:tblPrEx>
        <w:tc>
          <w:tcPr>
            <w:tcW w:w="9070" w:type="dxa"/>
            <w:gridSpan w:val="3"/>
            <w:tcBorders>
              <w:top w:val="nil"/>
            </w:tcBorders>
          </w:tcPr>
          <w:p w:rsidR="00550065" w:rsidRDefault="00550065">
            <w:pPr>
              <w:pStyle w:val="ConsPlusNormal"/>
              <w:jc w:val="both"/>
            </w:pPr>
            <w:r>
              <w:t xml:space="preserve">(позиция введена </w:t>
            </w:r>
            <w:hyperlink r:id="rId144" w:history="1">
              <w:r>
                <w:rPr>
                  <w:color w:val="0000FF"/>
                </w:rPr>
                <w:t>постановлением</w:t>
              </w:r>
            </w:hyperlink>
            <w:r>
              <w:t xml:space="preserve"> </w:t>
            </w:r>
            <w:proofErr w:type="spellStart"/>
            <w:r>
              <w:t>Белстата</w:t>
            </w:r>
            <w:proofErr w:type="spellEnd"/>
            <w:r>
              <w:t xml:space="preserve"> от 30.11.2015 N 205)</w:t>
            </w:r>
          </w:p>
        </w:tc>
      </w:tr>
      <w:tr w:rsidR="00550065">
        <w:tblPrEx>
          <w:tblBorders>
            <w:insideH w:val="nil"/>
          </w:tblBorders>
        </w:tblPrEx>
        <w:tc>
          <w:tcPr>
            <w:tcW w:w="5896" w:type="dxa"/>
            <w:tcBorders>
              <w:bottom w:val="nil"/>
            </w:tcBorders>
          </w:tcPr>
          <w:p w:rsidR="00550065" w:rsidRDefault="00550065">
            <w:pPr>
              <w:pStyle w:val="ConsPlusNormal"/>
              <w:ind w:left="566"/>
            </w:pPr>
            <w:bookmarkStart w:id="127" w:name="P2171"/>
            <w:bookmarkEnd w:id="127"/>
            <w:r>
              <w:t>мощность</w:t>
            </w:r>
          </w:p>
        </w:tc>
        <w:tc>
          <w:tcPr>
            <w:tcW w:w="1304" w:type="dxa"/>
            <w:tcBorders>
              <w:bottom w:val="nil"/>
            </w:tcBorders>
          </w:tcPr>
          <w:p w:rsidR="00550065" w:rsidRDefault="00550065">
            <w:pPr>
              <w:pStyle w:val="ConsPlusNormal"/>
              <w:jc w:val="center"/>
            </w:pPr>
            <w:r>
              <w:t>7112</w:t>
            </w:r>
          </w:p>
        </w:tc>
        <w:tc>
          <w:tcPr>
            <w:tcW w:w="1870" w:type="dxa"/>
            <w:tcBorders>
              <w:bottom w:val="nil"/>
            </w:tcBorders>
          </w:tcPr>
          <w:p w:rsidR="00550065" w:rsidRDefault="00550065">
            <w:pPr>
              <w:pStyle w:val="ConsPlusNormal"/>
              <w:jc w:val="center"/>
            </w:pPr>
            <w:r>
              <w:t>мест</w:t>
            </w:r>
          </w:p>
        </w:tc>
      </w:tr>
      <w:tr w:rsidR="00550065">
        <w:tblPrEx>
          <w:tblBorders>
            <w:insideH w:val="nil"/>
          </w:tblBorders>
        </w:tblPrEx>
        <w:tc>
          <w:tcPr>
            <w:tcW w:w="9070" w:type="dxa"/>
            <w:gridSpan w:val="3"/>
            <w:tcBorders>
              <w:top w:val="nil"/>
            </w:tcBorders>
          </w:tcPr>
          <w:p w:rsidR="00550065" w:rsidRDefault="00550065">
            <w:pPr>
              <w:pStyle w:val="ConsPlusNormal"/>
              <w:jc w:val="both"/>
            </w:pPr>
            <w:r>
              <w:t xml:space="preserve">(позиция введена </w:t>
            </w:r>
            <w:hyperlink r:id="rId145" w:history="1">
              <w:r>
                <w:rPr>
                  <w:color w:val="0000FF"/>
                </w:rPr>
                <w:t>постановлением</w:t>
              </w:r>
            </w:hyperlink>
            <w:r>
              <w:t xml:space="preserve"> </w:t>
            </w:r>
            <w:proofErr w:type="spellStart"/>
            <w:r>
              <w:t>Белстата</w:t>
            </w:r>
            <w:proofErr w:type="spellEnd"/>
            <w:r>
              <w:t xml:space="preserve"> от 30.11.2015 N 205)</w:t>
            </w:r>
          </w:p>
        </w:tc>
      </w:tr>
      <w:tr w:rsidR="00550065">
        <w:tblPrEx>
          <w:tblBorders>
            <w:insideH w:val="nil"/>
          </w:tblBorders>
        </w:tblPrEx>
        <w:tc>
          <w:tcPr>
            <w:tcW w:w="5896" w:type="dxa"/>
            <w:tcBorders>
              <w:bottom w:val="nil"/>
            </w:tcBorders>
          </w:tcPr>
          <w:p w:rsidR="00550065" w:rsidRDefault="00550065">
            <w:pPr>
              <w:pStyle w:val="ConsPlusNormal"/>
              <w:ind w:left="283"/>
            </w:pPr>
            <w:r>
              <w:t>реконструированные</w:t>
            </w:r>
          </w:p>
        </w:tc>
        <w:tc>
          <w:tcPr>
            <w:tcW w:w="1304" w:type="dxa"/>
            <w:tcBorders>
              <w:bottom w:val="nil"/>
            </w:tcBorders>
          </w:tcPr>
          <w:p w:rsidR="00550065" w:rsidRDefault="00550065">
            <w:pPr>
              <w:pStyle w:val="ConsPlusNormal"/>
            </w:pPr>
          </w:p>
        </w:tc>
        <w:tc>
          <w:tcPr>
            <w:tcW w:w="1870" w:type="dxa"/>
            <w:tcBorders>
              <w:bottom w:val="nil"/>
            </w:tcBorders>
          </w:tcPr>
          <w:p w:rsidR="00550065" w:rsidRDefault="00550065">
            <w:pPr>
              <w:pStyle w:val="ConsPlusNormal"/>
            </w:pPr>
          </w:p>
        </w:tc>
      </w:tr>
      <w:tr w:rsidR="00550065">
        <w:tblPrEx>
          <w:tblBorders>
            <w:insideH w:val="nil"/>
          </w:tblBorders>
        </w:tblPrEx>
        <w:tc>
          <w:tcPr>
            <w:tcW w:w="5896" w:type="dxa"/>
            <w:tcBorders>
              <w:top w:val="nil"/>
              <w:bottom w:val="nil"/>
            </w:tcBorders>
          </w:tcPr>
          <w:p w:rsidR="00550065" w:rsidRDefault="00550065">
            <w:pPr>
              <w:pStyle w:val="ConsPlusNormal"/>
              <w:ind w:left="566"/>
            </w:pPr>
            <w:bookmarkStart w:id="128" w:name="P2178"/>
            <w:bookmarkEnd w:id="128"/>
            <w:r>
              <w:t>количество</w:t>
            </w:r>
          </w:p>
        </w:tc>
        <w:tc>
          <w:tcPr>
            <w:tcW w:w="1304" w:type="dxa"/>
            <w:tcBorders>
              <w:top w:val="nil"/>
              <w:bottom w:val="nil"/>
            </w:tcBorders>
          </w:tcPr>
          <w:p w:rsidR="00550065" w:rsidRDefault="00550065">
            <w:pPr>
              <w:pStyle w:val="ConsPlusNormal"/>
              <w:jc w:val="center"/>
            </w:pPr>
            <w:r>
              <w:t>7113</w:t>
            </w:r>
          </w:p>
        </w:tc>
        <w:tc>
          <w:tcPr>
            <w:tcW w:w="1870" w:type="dxa"/>
            <w:tcBorders>
              <w:top w:val="nil"/>
              <w:bottom w:val="nil"/>
            </w:tcBorders>
          </w:tcPr>
          <w:p w:rsidR="00550065" w:rsidRDefault="00550065">
            <w:pPr>
              <w:pStyle w:val="ConsPlusNormal"/>
              <w:jc w:val="center"/>
            </w:pPr>
            <w:r>
              <w:t>ед.</w:t>
            </w:r>
          </w:p>
        </w:tc>
      </w:tr>
      <w:tr w:rsidR="00550065">
        <w:tblPrEx>
          <w:tblBorders>
            <w:insideH w:val="nil"/>
          </w:tblBorders>
        </w:tblPrEx>
        <w:tc>
          <w:tcPr>
            <w:tcW w:w="9070" w:type="dxa"/>
            <w:gridSpan w:val="3"/>
            <w:tcBorders>
              <w:top w:val="nil"/>
            </w:tcBorders>
          </w:tcPr>
          <w:p w:rsidR="00550065" w:rsidRDefault="00550065">
            <w:pPr>
              <w:pStyle w:val="ConsPlusNormal"/>
              <w:jc w:val="both"/>
            </w:pPr>
            <w:r>
              <w:t xml:space="preserve">(позиция введена </w:t>
            </w:r>
            <w:hyperlink r:id="rId146" w:history="1">
              <w:r>
                <w:rPr>
                  <w:color w:val="0000FF"/>
                </w:rPr>
                <w:t>постановлением</w:t>
              </w:r>
            </w:hyperlink>
            <w:r>
              <w:t xml:space="preserve"> </w:t>
            </w:r>
            <w:proofErr w:type="spellStart"/>
            <w:r>
              <w:t>Белстата</w:t>
            </w:r>
            <w:proofErr w:type="spellEnd"/>
            <w:r>
              <w:t xml:space="preserve"> от 30.11.2015 N 205)</w:t>
            </w:r>
          </w:p>
        </w:tc>
      </w:tr>
      <w:tr w:rsidR="00550065">
        <w:tblPrEx>
          <w:tblBorders>
            <w:insideH w:val="nil"/>
          </w:tblBorders>
        </w:tblPrEx>
        <w:tc>
          <w:tcPr>
            <w:tcW w:w="5896" w:type="dxa"/>
            <w:tcBorders>
              <w:bottom w:val="nil"/>
            </w:tcBorders>
          </w:tcPr>
          <w:p w:rsidR="00550065" w:rsidRDefault="00550065">
            <w:pPr>
              <w:pStyle w:val="ConsPlusNormal"/>
              <w:ind w:left="566"/>
            </w:pPr>
            <w:bookmarkStart w:id="129" w:name="P2182"/>
            <w:bookmarkEnd w:id="129"/>
            <w:r>
              <w:t>мощность</w:t>
            </w:r>
          </w:p>
        </w:tc>
        <w:tc>
          <w:tcPr>
            <w:tcW w:w="1304" w:type="dxa"/>
            <w:tcBorders>
              <w:bottom w:val="nil"/>
            </w:tcBorders>
          </w:tcPr>
          <w:p w:rsidR="00550065" w:rsidRDefault="00550065">
            <w:pPr>
              <w:pStyle w:val="ConsPlusNormal"/>
              <w:jc w:val="center"/>
            </w:pPr>
            <w:r>
              <w:t>7114</w:t>
            </w:r>
          </w:p>
        </w:tc>
        <w:tc>
          <w:tcPr>
            <w:tcW w:w="1870" w:type="dxa"/>
            <w:tcBorders>
              <w:bottom w:val="nil"/>
            </w:tcBorders>
          </w:tcPr>
          <w:p w:rsidR="00550065" w:rsidRDefault="00550065">
            <w:pPr>
              <w:pStyle w:val="ConsPlusNormal"/>
              <w:jc w:val="center"/>
            </w:pPr>
            <w:r>
              <w:t>мест</w:t>
            </w:r>
          </w:p>
        </w:tc>
      </w:tr>
      <w:tr w:rsidR="00550065">
        <w:tblPrEx>
          <w:tblBorders>
            <w:insideH w:val="nil"/>
          </w:tblBorders>
        </w:tblPrEx>
        <w:tc>
          <w:tcPr>
            <w:tcW w:w="9070" w:type="dxa"/>
            <w:gridSpan w:val="3"/>
            <w:tcBorders>
              <w:top w:val="nil"/>
            </w:tcBorders>
          </w:tcPr>
          <w:p w:rsidR="00550065" w:rsidRDefault="00550065">
            <w:pPr>
              <w:pStyle w:val="ConsPlusNormal"/>
              <w:jc w:val="both"/>
            </w:pPr>
            <w:r>
              <w:t xml:space="preserve">(позиция введена </w:t>
            </w:r>
            <w:hyperlink r:id="rId147" w:history="1">
              <w:r>
                <w:rPr>
                  <w:color w:val="0000FF"/>
                </w:rPr>
                <w:t>постановлением</w:t>
              </w:r>
            </w:hyperlink>
            <w:r>
              <w:t xml:space="preserve"> </w:t>
            </w:r>
            <w:proofErr w:type="spellStart"/>
            <w:r>
              <w:t>Белстата</w:t>
            </w:r>
            <w:proofErr w:type="spellEnd"/>
            <w:r>
              <w:t xml:space="preserve"> от 30.11.2015 N 205)</w:t>
            </w:r>
          </w:p>
        </w:tc>
      </w:tr>
      <w:tr w:rsidR="00550065">
        <w:tblPrEx>
          <w:tblBorders>
            <w:insideH w:val="nil"/>
          </w:tblBorders>
        </w:tblPrEx>
        <w:tc>
          <w:tcPr>
            <w:tcW w:w="5896" w:type="dxa"/>
            <w:tcBorders>
              <w:bottom w:val="nil"/>
            </w:tcBorders>
          </w:tcPr>
          <w:p w:rsidR="00550065" w:rsidRDefault="00550065">
            <w:pPr>
              <w:pStyle w:val="ConsPlusNormal"/>
              <w:ind w:left="283"/>
            </w:pPr>
            <w:r>
              <w:t>модернизированные</w:t>
            </w:r>
          </w:p>
        </w:tc>
        <w:tc>
          <w:tcPr>
            <w:tcW w:w="1304" w:type="dxa"/>
            <w:tcBorders>
              <w:bottom w:val="nil"/>
            </w:tcBorders>
          </w:tcPr>
          <w:p w:rsidR="00550065" w:rsidRDefault="00550065">
            <w:pPr>
              <w:pStyle w:val="ConsPlusNormal"/>
            </w:pPr>
          </w:p>
        </w:tc>
        <w:tc>
          <w:tcPr>
            <w:tcW w:w="1870" w:type="dxa"/>
            <w:tcBorders>
              <w:bottom w:val="nil"/>
            </w:tcBorders>
          </w:tcPr>
          <w:p w:rsidR="00550065" w:rsidRDefault="00550065">
            <w:pPr>
              <w:pStyle w:val="ConsPlusNormal"/>
            </w:pPr>
          </w:p>
        </w:tc>
      </w:tr>
      <w:tr w:rsidR="00550065">
        <w:tblPrEx>
          <w:tblBorders>
            <w:insideH w:val="nil"/>
          </w:tblBorders>
        </w:tblPrEx>
        <w:tc>
          <w:tcPr>
            <w:tcW w:w="5896" w:type="dxa"/>
            <w:tcBorders>
              <w:top w:val="nil"/>
              <w:bottom w:val="nil"/>
            </w:tcBorders>
          </w:tcPr>
          <w:p w:rsidR="00550065" w:rsidRDefault="00550065">
            <w:pPr>
              <w:pStyle w:val="ConsPlusNormal"/>
              <w:ind w:left="566"/>
            </w:pPr>
            <w:bookmarkStart w:id="130" w:name="P2189"/>
            <w:bookmarkEnd w:id="130"/>
            <w:r>
              <w:t>количество</w:t>
            </w:r>
          </w:p>
        </w:tc>
        <w:tc>
          <w:tcPr>
            <w:tcW w:w="1304" w:type="dxa"/>
            <w:tcBorders>
              <w:top w:val="nil"/>
              <w:bottom w:val="nil"/>
            </w:tcBorders>
          </w:tcPr>
          <w:p w:rsidR="00550065" w:rsidRDefault="00550065">
            <w:pPr>
              <w:pStyle w:val="ConsPlusNormal"/>
              <w:jc w:val="center"/>
            </w:pPr>
            <w:r>
              <w:t>7115</w:t>
            </w:r>
          </w:p>
        </w:tc>
        <w:tc>
          <w:tcPr>
            <w:tcW w:w="1870" w:type="dxa"/>
            <w:tcBorders>
              <w:top w:val="nil"/>
              <w:bottom w:val="nil"/>
            </w:tcBorders>
          </w:tcPr>
          <w:p w:rsidR="00550065" w:rsidRDefault="00550065">
            <w:pPr>
              <w:pStyle w:val="ConsPlusNormal"/>
              <w:jc w:val="center"/>
            </w:pPr>
            <w:r>
              <w:t>ед.</w:t>
            </w:r>
          </w:p>
        </w:tc>
      </w:tr>
      <w:tr w:rsidR="00550065">
        <w:tblPrEx>
          <w:tblBorders>
            <w:insideH w:val="nil"/>
          </w:tblBorders>
        </w:tblPrEx>
        <w:tc>
          <w:tcPr>
            <w:tcW w:w="9070" w:type="dxa"/>
            <w:gridSpan w:val="3"/>
            <w:tcBorders>
              <w:top w:val="nil"/>
            </w:tcBorders>
          </w:tcPr>
          <w:p w:rsidR="00550065" w:rsidRDefault="00550065">
            <w:pPr>
              <w:pStyle w:val="ConsPlusNormal"/>
              <w:jc w:val="both"/>
            </w:pPr>
            <w:r>
              <w:t xml:space="preserve">(позиция введена </w:t>
            </w:r>
            <w:hyperlink r:id="rId148" w:history="1">
              <w:r>
                <w:rPr>
                  <w:color w:val="0000FF"/>
                </w:rPr>
                <w:t>постановлением</w:t>
              </w:r>
            </w:hyperlink>
            <w:r>
              <w:t xml:space="preserve"> </w:t>
            </w:r>
            <w:proofErr w:type="spellStart"/>
            <w:r>
              <w:t>Белстата</w:t>
            </w:r>
            <w:proofErr w:type="spellEnd"/>
            <w:r>
              <w:t xml:space="preserve"> от 30.11.2015 N 205)</w:t>
            </w:r>
          </w:p>
        </w:tc>
      </w:tr>
      <w:tr w:rsidR="00550065">
        <w:tblPrEx>
          <w:tblBorders>
            <w:insideH w:val="nil"/>
          </w:tblBorders>
        </w:tblPrEx>
        <w:tc>
          <w:tcPr>
            <w:tcW w:w="5896" w:type="dxa"/>
            <w:tcBorders>
              <w:bottom w:val="nil"/>
            </w:tcBorders>
          </w:tcPr>
          <w:p w:rsidR="00550065" w:rsidRDefault="00550065">
            <w:pPr>
              <w:pStyle w:val="ConsPlusNormal"/>
              <w:ind w:left="566"/>
            </w:pPr>
            <w:bookmarkStart w:id="131" w:name="P2193"/>
            <w:bookmarkEnd w:id="131"/>
            <w:r>
              <w:t>мощность</w:t>
            </w:r>
          </w:p>
        </w:tc>
        <w:tc>
          <w:tcPr>
            <w:tcW w:w="1304" w:type="dxa"/>
            <w:tcBorders>
              <w:bottom w:val="nil"/>
            </w:tcBorders>
          </w:tcPr>
          <w:p w:rsidR="00550065" w:rsidRDefault="00550065">
            <w:pPr>
              <w:pStyle w:val="ConsPlusNormal"/>
              <w:jc w:val="center"/>
            </w:pPr>
            <w:r>
              <w:t>7116</w:t>
            </w:r>
          </w:p>
        </w:tc>
        <w:tc>
          <w:tcPr>
            <w:tcW w:w="1870" w:type="dxa"/>
            <w:tcBorders>
              <w:bottom w:val="nil"/>
            </w:tcBorders>
          </w:tcPr>
          <w:p w:rsidR="00550065" w:rsidRDefault="00550065">
            <w:pPr>
              <w:pStyle w:val="ConsPlusNormal"/>
              <w:jc w:val="center"/>
            </w:pPr>
            <w:r>
              <w:t>мест</w:t>
            </w:r>
          </w:p>
        </w:tc>
      </w:tr>
      <w:tr w:rsidR="00550065">
        <w:tblPrEx>
          <w:tblBorders>
            <w:insideH w:val="nil"/>
          </w:tblBorders>
        </w:tblPrEx>
        <w:tc>
          <w:tcPr>
            <w:tcW w:w="9070" w:type="dxa"/>
            <w:gridSpan w:val="3"/>
            <w:tcBorders>
              <w:top w:val="nil"/>
            </w:tcBorders>
          </w:tcPr>
          <w:p w:rsidR="00550065" w:rsidRDefault="00550065">
            <w:pPr>
              <w:pStyle w:val="ConsPlusNormal"/>
              <w:jc w:val="both"/>
            </w:pPr>
            <w:r>
              <w:t xml:space="preserve">(позиция введена </w:t>
            </w:r>
            <w:hyperlink r:id="rId149" w:history="1">
              <w:r>
                <w:rPr>
                  <w:color w:val="0000FF"/>
                </w:rPr>
                <w:t>постановлением</w:t>
              </w:r>
            </w:hyperlink>
            <w:r>
              <w:t xml:space="preserve"> </w:t>
            </w:r>
            <w:proofErr w:type="spellStart"/>
            <w:r>
              <w:t>Белстата</w:t>
            </w:r>
            <w:proofErr w:type="spellEnd"/>
            <w:r>
              <w:t xml:space="preserve"> от 30.11.2015 N 205)</w:t>
            </w:r>
          </w:p>
        </w:tc>
      </w:tr>
      <w:tr w:rsidR="00550065">
        <w:tc>
          <w:tcPr>
            <w:tcW w:w="5896" w:type="dxa"/>
          </w:tcPr>
          <w:p w:rsidR="00550065" w:rsidRDefault="00550065">
            <w:pPr>
              <w:pStyle w:val="ConsPlusNormal"/>
            </w:pPr>
            <w:bookmarkStart w:id="132" w:name="P2197"/>
            <w:bookmarkEnd w:id="132"/>
            <w:r>
              <w:lastRenderedPageBreak/>
              <w:t>Помещения для содержания свиней (включая комплексы)</w:t>
            </w:r>
          </w:p>
        </w:tc>
        <w:tc>
          <w:tcPr>
            <w:tcW w:w="1304" w:type="dxa"/>
          </w:tcPr>
          <w:p w:rsidR="00550065" w:rsidRDefault="00550065">
            <w:pPr>
              <w:pStyle w:val="ConsPlusNormal"/>
              <w:jc w:val="center"/>
            </w:pPr>
            <w:r>
              <w:t>7120</w:t>
            </w:r>
          </w:p>
        </w:tc>
        <w:tc>
          <w:tcPr>
            <w:tcW w:w="1870" w:type="dxa"/>
          </w:tcPr>
          <w:p w:rsidR="00550065" w:rsidRDefault="00550065">
            <w:pPr>
              <w:pStyle w:val="ConsPlusNormal"/>
              <w:jc w:val="center"/>
            </w:pPr>
            <w:r>
              <w:t>мест</w:t>
            </w:r>
          </w:p>
        </w:tc>
      </w:tr>
      <w:tr w:rsidR="00550065">
        <w:tc>
          <w:tcPr>
            <w:tcW w:w="5896" w:type="dxa"/>
          </w:tcPr>
          <w:p w:rsidR="00550065" w:rsidRDefault="00550065">
            <w:pPr>
              <w:pStyle w:val="ConsPlusNormal"/>
            </w:pPr>
            <w:bookmarkStart w:id="133" w:name="P2200"/>
            <w:bookmarkEnd w:id="133"/>
            <w:r>
              <w:t>Помещения для содержания овец</w:t>
            </w:r>
          </w:p>
        </w:tc>
        <w:tc>
          <w:tcPr>
            <w:tcW w:w="1304" w:type="dxa"/>
          </w:tcPr>
          <w:p w:rsidR="00550065" w:rsidRDefault="00550065">
            <w:pPr>
              <w:pStyle w:val="ConsPlusNormal"/>
              <w:jc w:val="center"/>
            </w:pPr>
            <w:r>
              <w:t>7130</w:t>
            </w:r>
          </w:p>
        </w:tc>
        <w:tc>
          <w:tcPr>
            <w:tcW w:w="1870" w:type="dxa"/>
          </w:tcPr>
          <w:p w:rsidR="00550065" w:rsidRDefault="00550065">
            <w:pPr>
              <w:pStyle w:val="ConsPlusNormal"/>
              <w:jc w:val="center"/>
            </w:pPr>
            <w:r>
              <w:t>мест</w:t>
            </w:r>
          </w:p>
        </w:tc>
      </w:tr>
      <w:tr w:rsidR="00550065">
        <w:tc>
          <w:tcPr>
            <w:tcW w:w="5896" w:type="dxa"/>
          </w:tcPr>
          <w:p w:rsidR="00550065" w:rsidRDefault="00550065">
            <w:pPr>
              <w:pStyle w:val="ConsPlusNormal"/>
            </w:pPr>
            <w:bookmarkStart w:id="134" w:name="P2203"/>
            <w:bookmarkEnd w:id="134"/>
            <w:r>
              <w:t>Помещения для содержания птицы</w:t>
            </w:r>
          </w:p>
        </w:tc>
        <w:tc>
          <w:tcPr>
            <w:tcW w:w="1304" w:type="dxa"/>
          </w:tcPr>
          <w:p w:rsidR="00550065" w:rsidRDefault="00550065">
            <w:pPr>
              <w:pStyle w:val="ConsPlusNormal"/>
              <w:jc w:val="center"/>
            </w:pPr>
            <w:r>
              <w:t>7140</w:t>
            </w:r>
          </w:p>
        </w:tc>
        <w:tc>
          <w:tcPr>
            <w:tcW w:w="1870" w:type="dxa"/>
          </w:tcPr>
          <w:p w:rsidR="00550065" w:rsidRDefault="00550065">
            <w:pPr>
              <w:pStyle w:val="ConsPlusNormal"/>
              <w:jc w:val="center"/>
            </w:pPr>
            <w:proofErr w:type="spellStart"/>
            <w:proofErr w:type="gramStart"/>
            <w:r>
              <w:t>тыс</w:t>
            </w:r>
            <w:proofErr w:type="spellEnd"/>
            <w:proofErr w:type="gramEnd"/>
            <w:r>
              <w:t xml:space="preserve"> </w:t>
            </w:r>
            <w:proofErr w:type="spellStart"/>
            <w:r>
              <w:t>птицемест</w:t>
            </w:r>
            <w:proofErr w:type="spellEnd"/>
          </w:p>
        </w:tc>
      </w:tr>
      <w:tr w:rsidR="00550065">
        <w:tblPrEx>
          <w:tblBorders>
            <w:insideH w:val="nil"/>
          </w:tblBorders>
        </w:tblPrEx>
        <w:tc>
          <w:tcPr>
            <w:tcW w:w="5896" w:type="dxa"/>
            <w:tcBorders>
              <w:bottom w:val="nil"/>
            </w:tcBorders>
          </w:tcPr>
          <w:p w:rsidR="00550065" w:rsidRDefault="00550065">
            <w:pPr>
              <w:pStyle w:val="ConsPlusNormal"/>
            </w:pPr>
            <w:r>
              <w:t>Птицефабрики яичного направления</w:t>
            </w:r>
          </w:p>
        </w:tc>
        <w:tc>
          <w:tcPr>
            <w:tcW w:w="1304" w:type="dxa"/>
            <w:tcBorders>
              <w:bottom w:val="nil"/>
            </w:tcBorders>
          </w:tcPr>
          <w:p w:rsidR="00550065" w:rsidRDefault="00550065">
            <w:pPr>
              <w:pStyle w:val="ConsPlusNormal"/>
            </w:pPr>
          </w:p>
        </w:tc>
        <w:tc>
          <w:tcPr>
            <w:tcW w:w="1870" w:type="dxa"/>
            <w:tcBorders>
              <w:bottom w:val="nil"/>
            </w:tcBorders>
          </w:tcPr>
          <w:p w:rsidR="00550065" w:rsidRDefault="00550065">
            <w:pPr>
              <w:pStyle w:val="ConsPlusNormal"/>
            </w:pPr>
          </w:p>
        </w:tc>
      </w:tr>
      <w:tr w:rsidR="00550065">
        <w:tblPrEx>
          <w:tblBorders>
            <w:insideH w:val="nil"/>
          </w:tblBorders>
        </w:tblPrEx>
        <w:tc>
          <w:tcPr>
            <w:tcW w:w="5896" w:type="dxa"/>
            <w:tcBorders>
              <w:top w:val="nil"/>
            </w:tcBorders>
          </w:tcPr>
          <w:p w:rsidR="00550065" w:rsidRDefault="00550065">
            <w:pPr>
              <w:pStyle w:val="ConsPlusNormal"/>
              <w:ind w:left="283"/>
            </w:pPr>
            <w:bookmarkStart w:id="135" w:name="P2209"/>
            <w:bookmarkEnd w:id="135"/>
            <w:r>
              <w:t>количество</w:t>
            </w:r>
          </w:p>
        </w:tc>
        <w:tc>
          <w:tcPr>
            <w:tcW w:w="1304" w:type="dxa"/>
            <w:tcBorders>
              <w:top w:val="nil"/>
            </w:tcBorders>
          </w:tcPr>
          <w:p w:rsidR="00550065" w:rsidRDefault="00550065">
            <w:pPr>
              <w:pStyle w:val="ConsPlusNormal"/>
              <w:jc w:val="center"/>
            </w:pPr>
            <w:r>
              <w:t xml:space="preserve">7161 </w:t>
            </w:r>
            <w:hyperlink w:anchor="P2365" w:history="1">
              <w:r>
                <w:rPr>
                  <w:color w:val="0000FF"/>
                </w:rPr>
                <w:t>&lt;*&gt;</w:t>
              </w:r>
            </w:hyperlink>
          </w:p>
        </w:tc>
        <w:tc>
          <w:tcPr>
            <w:tcW w:w="1870" w:type="dxa"/>
            <w:tcBorders>
              <w:top w:val="nil"/>
            </w:tcBorders>
          </w:tcPr>
          <w:p w:rsidR="00550065" w:rsidRDefault="00550065">
            <w:pPr>
              <w:pStyle w:val="ConsPlusNormal"/>
              <w:jc w:val="center"/>
            </w:pPr>
            <w:proofErr w:type="spellStart"/>
            <w:proofErr w:type="gramStart"/>
            <w:r>
              <w:t>тыс</w:t>
            </w:r>
            <w:proofErr w:type="spellEnd"/>
            <w:proofErr w:type="gramEnd"/>
            <w:r>
              <w:t xml:space="preserve"> </w:t>
            </w:r>
            <w:proofErr w:type="spellStart"/>
            <w:r>
              <w:t>кур-несуш</w:t>
            </w:r>
            <w:proofErr w:type="spellEnd"/>
          </w:p>
        </w:tc>
      </w:tr>
      <w:tr w:rsidR="00550065">
        <w:tc>
          <w:tcPr>
            <w:tcW w:w="5896" w:type="dxa"/>
          </w:tcPr>
          <w:p w:rsidR="00550065" w:rsidRDefault="00550065">
            <w:pPr>
              <w:pStyle w:val="ConsPlusNormal"/>
              <w:ind w:left="283"/>
            </w:pPr>
            <w:r>
              <w:t>производство мяса</w:t>
            </w:r>
          </w:p>
        </w:tc>
        <w:tc>
          <w:tcPr>
            <w:tcW w:w="1304" w:type="dxa"/>
          </w:tcPr>
          <w:p w:rsidR="00550065" w:rsidRDefault="00550065">
            <w:pPr>
              <w:pStyle w:val="ConsPlusNormal"/>
              <w:jc w:val="center"/>
            </w:pPr>
            <w:r>
              <w:t>7162</w:t>
            </w:r>
          </w:p>
        </w:tc>
        <w:tc>
          <w:tcPr>
            <w:tcW w:w="1870" w:type="dxa"/>
          </w:tcPr>
          <w:p w:rsidR="00550065" w:rsidRDefault="00550065">
            <w:pPr>
              <w:pStyle w:val="ConsPlusNormal"/>
              <w:jc w:val="center"/>
            </w:pPr>
            <w:r>
              <w:t>т/смен</w:t>
            </w:r>
          </w:p>
        </w:tc>
      </w:tr>
      <w:tr w:rsidR="00550065">
        <w:tblPrEx>
          <w:tblBorders>
            <w:insideH w:val="nil"/>
          </w:tblBorders>
        </w:tblPrEx>
        <w:tc>
          <w:tcPr>
            <w:tcW w:w="5896" w:type="dxa"/>
            <w:tcBorders>
              <w:bottom w:val="nil"/>
            </w:tcBorders>
          </w:tcPr>
          <w:p w:rsidR="00550065" w:rsidRDefault="00550065">
            <w:pPr>
              <w:pStyle w:val="ConsPlusNormal"/>
            </w:pPr>
            <w:r>
              <w:t>Птицефабрики мясного направления</w:t>
            </w:r>
          </w:p>
        </w:tc>
        <w:tc>
          <w:tcPr>
            <w:tcW w:w="1304" w:type="dxa"/>
            <w:tcBorders>
              <w:bottom w:val="nil"/>
            </w:tcBorders>
          </w:tcPr>
          <w:p w:rsidR="00550065" w:rsidRDefault="00550065">
            <w:pPr>
              <w:pStyle w:val="ConsPlusNormal"/>
            </w:pPr>
          </w:p>
        </w:tc>
        <w:tc>
          <w:tcPr>
            <w:tcW w:w="1870" w:type="dxa"/>
            <w:tcBorders>
              <w:bottom w:val="nil"/>
            </w:tcBorders>
          </w:tcPr>
          <w:p w:rsidR="00550065" w:rsidRDefault="00550065">
            <w:pPr>
              <w:pStyle w:val="ConsPlusNormal"/>
            </w:pPr>
          </w:p>
        </w:tc>
      </w:tr>
      <w:tr w:rsidR="00550065">
        <w:tblPrEx>
          <w:tblBorders>
            <w:insideH w:val="nil"/>
          </w:tblBorders>
        </w:tblPrEx>
        <w:tc>
          <w:tcPr>
            <w:tcW w:w="5896" w:type="dxa"/>
            <w:tcBorders>
              <w:top w:val="nil"/>
            </w:tcBorders>
          </w:tcPr>
          <w:p w:rsidR="00550065" w:rsidRDefault="00550065">
            <w:pPr>
              <w:pStyle w:val="ConsPlusNormal"/>
              <w:ind w:left="283"/>
            </w:pPr>
            <w:bookmarkStart w:id="136" w:name="P2218"/>
            <w:bookmarkEnd w:id="136"/>
            <w:r>
              <w:t>голов мясной птицы</w:t>
            </w:r>
          </w:p>
        </w:tc>
        <w:tc>
          <w:tcPr>
            <w:tcW w:w="1304" w:type="dxa"/>
            <w:tcBorders>
              <w:top w:val="nil"/>
            </w:tcBorders>
          </w:tcPr>
          <w:p w:rsidR="00550065" w:rsidRDefault="00550065">
            <w:pPr>
              <w:pStyle w:val="ConsPlusNormal"/>
              <w:jc w:val="center"/>
            </w:pPr>
            <w:r>
              <w:t xml:space="preserve">7163 </w:t>
            </w:r>
            <w:hyperlink w:anchor="P2365" w:history="1">
              <w:r>
                <w:rPr>
                  <w:color w:val="0000FF"/>
                </w:rPr>
                <w:t>&lt;*&gt;</w:t>
              </w:r>
            </w:hyperlink>
          </w:p>
        </w:tc>
        <w:tc>
          <w:tcPr>
            <w:tcW w:w="1870" w:type="dxa"/>
            <w:tcBorders>
              <w:top w:val="nil"/>
            </w:tcBorders>
          </w:tcPr>
          <w:p w:rsidR="00550065" w:rsidRDefault="00550065">
            <w:pPr>
              <w:pStyle w:val="ConsPlusNormal"/>
              <w:jc w:val="center"/>
            </w:pPr>
            <w:proofErr w:type="spellStart"/>
            <w:proofErr w:type="gramStart"/>
            <w:r>
              <w:t>млн</w:t>
            </w:r>
            <w:proofErr w:type="spellEnd"/>
            <w:proofErr w:type="gramEnd"/>
            <w:r>
              <w:t xml:space="preserve"> гол/год</w:t>
            </w:r>
          </w:p>
        </w:tc>
      </w:tr>
      <w:tr w:rsidR="00550065">
        <w:tc>
          <w:tcPr>
            <w:tcW w:w="5896" w:type="dxa"/>
          </w:tcPr>
          <w:p w:rsidR="00550065" w:rsidRDefault="00550065">
            <w:pPr>
              <w:pStyle w:val="ConsPlusNormal"/>
              <w:ind w:left="283"/>
            </w:pPr>
            <w:r>
              <w:t>производство мяса</w:t>
            </w:r>
          </w:p>
        </w:tc>
        <w:tc>
          <w:tcPr>
            <w:tcW w:w="1304" w:type="dxa"/>
          </w:tcPr>
          <w:p w:rsidR="00550065" w:rsidRDefault="00550065">
            <w:pPr>
              <w:pStyle w:val="ConsPlusNormal"/>
              <w:jc w:val="center"/>
            </w:pPr>
            <w:r>
              <w:t>7164</w:t>
            </w:r>
          </w:p>
        </w:tc>
        <w:tc>
          <w:tcPr>
            <w:tcW w:w="1870" w:type="dxa"/>
          </w:tcPr>
          <w:p w:rsidR="00550065" w:rsidRDefault="00550065">
            <w:pPr>
              <w:pStyle w:val="ConsPlusNormal"/>
              <w:jc w:val="center"/>
            </w:pPr>
            <w:r>
              <w:t>т/смен</w:t>
            </w:r>
          </w:p>
        </w:tc>
      </w:tr>
      <w:tr w:rsidR="00550065">
        <w:tc>
          <w:tcPr>
            <w:tcW w:w="5896" w:type="dxa"/>
          </w:tcPr>
          <w:p w:rsidR="00550065" w:rsidRDefault="00550065">
            <w:pPr>
              <w:pStyle w:val="ConsPlusNormal"/>
            </w:pPr>
            <w:r>
              <w:t>Кормоцехи для животноводства</w:t>
            </w:r>
          </w:p>
        </w:tc>
        <w:tc>
          <w:tcPr>
            <w:tcW w:w="1304" w:type="dxa"/>
          </w:tcPr>
          <w:p w:rsidR="00550065" w:rsidRDefault="00550065">
            <w:pPr>
              <w:pStyle w:val="ConsPlusNormal"/>
              <w:jc w:val="center"/>
            </w:pPr>
            <w:r>
              <w:t>7180</w:t>
            </w:r>
          </w:p>
        </w:tc>
        <w:tc>
          <w:tcPr>
            <w:tcW w:w="1870" w:type="dxa"/>
          </w:tcPr>
          <w:p w:rsidR="00550065" w:rsidRDefault="00550065">
            <w:pPr>
              <w:pStyle w:val="ConsPlusNormal"/>
              <w:jc w:val="center"/>
            </w:pPr>
            <w:r>
              <w:t>т/</w:t>
            </w:r>
            <w:proofErr w:type="spellStart"/>
            <w:r>
              <w:t>сут</w:t>
            </w:r>
            <w:proofErr w:type="spellEnd"/>
          </w:p>
        </w:tc>
      </w:tr>
      <w:tr w:rsidR="00550065">
        <w:tc>
          <w:tcPr>
            <w:tcW w:w="5896" w:type="dxa"/>
          </w:tcPr>
          <w:p w:rsidR="00550065" w:rsidRDefault="00550065">
            <w:pPr>
              <w:pStyle w:val="ConsPlusNormal"/>
            </w:pPr>
            <w:r>
              <w:t>Скотобойный цех</w:t>
            </w:r>
          </w:p>
        </w:tc>
        <w:tc>
          <w:tcPr>
            <w:tcW w:w="1304" w:type="dxa"/>
          </w:tcPr>
          <w:p w:rsidR="00550065" w:rsidRDefault="00550065">
            <w:pPr>
              <w:pStyle w:val="ConsPlusNormal"/>
              <w:jc w:val="center"/>
            </w:pPr>
            <w:r>
              <w:t>7194</w:t>
            </w:r>
          </w:p>
        </w:tc>
        <w:tc>
          <w:tcPr>
            <w:tcW w:w="1870" w:type="dxa"/>
          </w:tcPr>
          <w:p w:rsidR="00550065" w:rsidRDefault="00550065">
            <w:pPr>
              <w:pStyle w:val="ConsPlusNormal"/>
              <w:jc w:val="center"/>
            </w:pPr>
            <w:r>
              <w:t>т/смен</w:t>
            </w:r>
          </w:p>
        </w:tc>
      </w:tr>
      <w:tr w:rsidR="00550065">
        <w:tc>
          <w:tcPr>
            <w:tcW w:w="5896" w:type="dxa"/>
          </w:tcPr>
          <w:p w:rsidR="00550065" w:rsidRDefault="00550065">
            <w:pPr>
              <w:pStyle w:val="ConsPlusNormal"/>
            </w:pPr>
            <w:bookmarkStart w:id="137" w:name="P2230"/>
            <w:bookmarkEnd w:id="137"/>
            <w:proofErr w:type="spellStart"/>
            <w:r>
              <w:t>Зерносеменохранилища</w:t>
            </w:r>
            <w:proofErr w:type="spellEnd"/>
          </w:p>
        </w:tc>
        <w:tc>
          <w:tcPr>
            <w:tcW w:w="1304" w:type="dxa"/>
          </w:tcPr>
          <w:p w:rsidR="00550065" w:rsidRDefault="00550065">
            <w:pPr>
              <w:pStyle w:val="ConsPlusNormal"/>
              <w:jc w:val="center"/>
            </w:pPr>
            <w:r>
              <w:t xml:space="preserve">7211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 </w:t>
            </w:r>
            <w:proofErr w:type="spellStart"/>
            <w:r>
              <w:t>единовр</w:t>
            </w:r>
            <w:proofErr w:type="spellEnd"/>
            <w:r>
              <w:t xml:space="preserve">. </w:t>
            </w:r>
            <w:proofErr w:type="spellStart"/>
            <w:r>
              <w:t>хран</w:t>
            </w:r>
            <w:proofErr w:type="spellEnd"/>
          </w:p>
        </w:tc>
      </w:tr>
      <w:tr w:rsidR="00550065">
        <w:tc>
          <w:tcPr>
            <w:tcW w:w="5896" w:type="dxa"/>
          </w:tcPr>
          <w:p w:rsidR="00550065" w:rsidRDefault="00550065">
            <w:pPr>
              <w:pStyle w:val="ConsPlusNormal"/>
            </w:pPr>
            <w:bookmarkStart w:id="138" w:name="P2233"/>
            <w:bookmarkEnd w:id="138"/>
            <w:r>
              <w:t>Хранилища для картофеля, овощей и фруктов для организаций сельского хозяйства</w:t>
            </w:r>
          </w:p>
        </w:tc>
        <w:tc>
          <w:tcPr>
            <w:tcW w:w="1304" w:type="dxa"/>
          </w:tcPr>
          <w:p w:rsidR="00550065" w:rsidRDefault="00550065">
            <w:pPr>
              <w:pStyle w:val="ConsPlusNormal"/>
              <w:jc w:val="center"/>
            </w:pPr>
            <w:r>
              <w:t xml:space="preserve">7220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 </w:t>
            </w:r>
            <w:proofErr w:type="spellStart"/>
            <w:r>
              <w:t>единовр</w:t>
            </w:r>
            <w:proofErr w:type="spellEnd"/>
            <w:r>
              <w:t xml:space="preserve">. </w:t>
            </w:r>
            <w:proofErr w:type="spellStart"/>
            <w:r>
              <w:t>хран</w:t>
            </w:r>
            <w:proofErr w:type="spellEnd"/>
          </w:p>
        </w:tc>
      </w:tr>
      <w:tr w:rsidR="00550065">
        <w:tc>
          <w:tcPr>
            <w:tcW w:w="5896" w:type="dxa"/>
          </w:tcPr>
          <w:p w:rsidR="00550065" w:rsidRDefault="00550065">
            <w:pPr>
              <w:pStyle w:val="ConsPlusNormal"/>
            </w:pPr>
            <w:r>
              <w:t>Корнеплодохранилища (для кормов)</w:t>
            </w:r>
          </w:p>
        </w:tc>
        <w:tc>
          <w:tcPr>
            <w:tcW w:w="1304" w:type="dxa"/>
          </w:tcPr>
          <w:p w:rsidR="00550065" w:rsidRDefault="00550065">
            <w:pPr>
              <w:pStyle w:val="ConsPlusNormal"/>
              <w:jc w:val="center"/>
            </w:pPr>
            <w:r>
              <w:t xml:space="preserve">7222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 </w:t>
            </w:r>
            <w:proofErr w:type="spellStart"/>
            <w:r>
              <w:t>единовр</w:t>
            </w:r>
            <w:proofErr w:type="spellEnd"/>
            <w:r>
              <w:t xml:space="preserve">. </w:t>
            </w:r>
            <w:proofErr w:type="spellStart"/>
            <w:r>
              <w:t>хран</w:t>
            </w:r>
            <w:proofErr w:type="spellEnd"/>
          </w:p>
        </w:tc>
      </w:tr>
      <w:tr w:rsidR="00550065">
        <w:tc>
          <w:tcPr>
            <w:tcW w:w="5896" w:type="dxa"/>
          </w:tcPr>
          <w:p w:rsidR="00550065" w:rsidRDefault="00550065">
            <w:pPr>
              <w:pStyle w:val="ConsPlusNormal"/>
            </w:pPr>
            <w:r>
              <w:t>Хранилища для травяной муки</w:t>
            </w:r>
          </w:p>
        </w:tc>
        <w:tc>
          <w:tcPr>
            <w:tcW w:w="1304" w:type="dxa"/>
          </w:tcPr>
          <w:p w:rsidR="00550065" w:rsidRDefault="00550065">
            <w:pPr>
              <w:pStyle w:val="ConsPlusNormal"/>
              <w:jc w:val="center"/>
            </w:pPr>
            <w:r>
              <w:t xml:space="preserve">7223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 </w:t>
            </w:r>
            <w:proofErr w:type="spellStart"/>
            <w:r>
              <w:t>единовр</w:t>
            </w:r>
            <w:proofErr w:type="spellEnd"/>
            <w:r>
              <w:t xml:space="preserve">. </w:t>
            </w:r>
            <w:proofErr w:type="spellStart"/>
            <w:r>
              <w:t>хран</w:t>
            </w:r>
            <w:proofErr w:type="spellEnd"/>
          </w:p>
        </w:tc>
      </w:tr>
      <w:tr w:rsidR="00550065">
        <w:tc>
          <w:tcPr>
            <w:tcW w:w="5896" w:type="dxa"/>
          </w:tcPr>
          <w:p w:rsidR="00550065" w:rsidRDefault="00550065">
            <w:pPr>
              <w:pStyle w:val="ConsPlusNormal"/>
            </w:pPr>
            <w:r>
              <w:t xml:space="preserve">Хранилища для </w:t>
            </w:r>
            <w:proofErr w:type="gramStart"/>
            <w:r>
              <w:t>брикетированных</w:t>
            </w:r>
            <w:proofErr w:type="gramEnd"/>
            <w:r>
              <w:t xml:space="preserve"> и гранулированных </w:t>
            </w:r>
            <w:proofErr w:type="spellStart"/>
            <w:r>
              <w:t>кормосмесей</w:t>
            </w:r>
            <w:proofErr w:type="spellEnd"/>
          </w:p>
        </w:tc>
        <w:tc>
          <w:tcPr>
            <w:tcW w:w="1304" w:type="dxa"/>
          </w:tcPr>
          <w:p w:rsidR="00550065" w:rsidRDefault="00550065">
            <w:pPr>
              <w:pStyle w:val="ConsPlusNormal"/>
              <w:jc w:val="center"/>
            </w:pPr>
            <w:r>
              <w:t xml:space="preserve">7224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 </w:t>
            </w:r>
            <w:proofErr w:type="spellStart"/>
            <w:r>
              <w:t>единовр</w:t>
            </w:r>
            <w:proofErr w:type="spellEnd"/>
            <w:r>
              <w:t xml:space="preserve">. </w:t>
            </w:r>
            <w:proofErr w:type="spellStart"/>
            <w:r>
              <w:t>хран</w:t>
            </w:r>
            <w:proofErr w:type="spellEnd"/>
          </w:p>
        </w:tc>
      </w:tr>
      <w:tr w:rsidR="00550065">
        <w:tc>
          <w:tcPr>
            <w:tcW w:w="5896" w:type="dxa"/>
          </w:tcPr>
          <w:p w:rsidR="00550065" w:rsidRDefault="00550065">
            <w:pPr>
              <w:pStyle w:val="ConsPlusNormal"/>
            </w:pPr>
            <w:r>
              <w:t>Сенохранилища</w:t>
            </w:r>
          </w:p>
        </w:tc>
        <w:tc>
          <w:tcPr>
            <w:tcW w:w="1304" w:type="dxa"/>
          </w:tcPr>
          <w:p w:rsidR="00550065" w:rsidRDefault="00550065">
            <w:pPr>
              <w:pStyle w:val="ConsPlusNormal"/>
              <w:jc w:val="center"/>
            </w:pPr>
            <w:r>
              <w:t xml:space="preserve">7225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 </w:t>
            </w:r>
            <w:proofErr w:type="spellStart"/>
            <w:r>
              <w:t>единовр</w:t>
            </w:r>
            <w:proofErr w:type="spellEnd"/>
            <w:r>
              <w:t xml:space="preserve">. </w:t>
            </w:r>
            <w:proofErr w:type="spellStart"/>
            <w:r>
              <w:t>хран</w:t>
            </w:r>
            <w:proofErr w:type="spellEnd"/>
          </w:p>
        </w:tc>
      </w:tr>
      <w:tr w:rsidR="00550065">
        <w:tc>
          <w:tcPr>
            <w:tcW w:w="5896" w:type="dxa"/>
          </w:tcPr>
          <w:p w:rsidR="00550065" w:rsidRDefault="00550065">
            <w:pPr>
              <w:pStyle w:val="ConsPlusNormal"/>
            </w:pPr>
            <w:r>
              <w:t>Зерноочистительные и зерноочистительно-сушильные комплексы</w:t>
            </w:r>
          </w:p>
        </w:tc>
        <w:tc>
          <w:tcPr>
            <w:tcW w:w="1304" w:type="dxa"/>
          </w:tcPr>
          <w:p w:rsidR="00550065" w:rsidRDefault="00550065">
            <w:pPr>
              <w:pStyle w:val="ConsPlusNormal"/>
              <w:jc w:val="center"/>
            </w:pPr>
            <w:r>
              <w:t>7242</w:t>
            </w:r>
          </w:p>
        </w:tc>
        <w:tc>
          <w:tcPr>
            <w:tcW w:w="1870" w:type="dxa"/>
          </w:tcPr>
          <w:p w:rsidR="00550065" w:rsidRDefault="00550065">
            <w:pPr>
              <w:pStyle w:val="ConsPlusNormal"/>
              <w:jc w:val="center"/>
            </w:pPr>
            <w:r>
              <w:t>ед.</w:t>
            </w:r>
          </w:p>
        </w:tc>
      </w:tr>
      <w:tr w:rsidR="00550065">
        <w:tc>
          <w:tcPr>
            <w:tcW w:w="5896" w:type="dxa"/>
          </w:tcPr>
          <w:p w:rsidR="00550065" w:rsidRDefault="00550065">
            <w:pPr>
              <w:pStyle w:val="ConsPlusNormal"/>
            </w:pPr>
            <w:r>
              <w:t>Комплексные пункты по хранению и обработке семян</w:t>
            </w:r>
          </w:p>
        </w:tc>
        <w:tc>
          <w:tcPr>
            <w:tcW w:w="1304" w:type="dxa"/>
          </w:tcPr>
          <w:p w:rsidR="00550065" w:rsidRDefault="00550065">
            <w:pPr>
              <w:pStyle w:val="ConsPlusNormal"/>
              <w:jc w:val="center"/>
            </w:pPr>
            <w:r>
              <w:t xml:space="preserve">7245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 </w:t>
            </w:r>
            <w:proofErr w:type="spellStart"/>
            <w:r>
              <w:t>единовр</w:t>
            </w:r>
            <w:proofErr w:type="spellEnd"/>
            <w:r>
              <w:t xml:space="preserve">. </w:t>
            </w:r>
            <w:proofErr w:type="spellStart"/>
            <w:r>
              <w:t>хран</w:t>
            </w:r>
            <w:proofErr w:type="spellEnd"/>
          </w:p>
        </w:tc>
      </w:tr>
      <w:tr w:rsidR="00550065">
        <w:tc>
          <w:tcPr>
            <w:tcW w:w="5896" w:type="dxa"/>
          </w:tcPr>
          <w:p w:rsidR="00550065" w:rsidRDefault="00550065">
            <w:pPr>
              <w:pStyle w:val="ConsPlusNormal"/>
            </w:pPr>
            <w:bookmarkStart w:id="139" w:name="P2254"/>
            <w:bookmarkEnd w:id="139"/>
            <w:r>
              <w:t>Силосные и сенажные сооружения</w:t>
            </w:r>
          </w:p>
        </w:tc>
        <w:tc>
          <w:tcPr>
            <w:tcW w:w="1304" w:type="dxa"/>
          </w:tcPr>
          <w:p w:rsidR="00550065" w:rsidRDefault="00550065">
            <w:pPr>
              <w:pStyle w:val="ConsPlusNormal"/>
              <w:jc w:val="center"/>
            </w:pPr>
            <w:r>
              <w:t>7250</w:t>
            </w:r>
          </w:p>
        </w:tc>
        <w:tc>
          <w:tcPr>
            <w:tcW w:w="1870" w:type="dxa"/>
          </w:tcPr>
          <w:p w:rsidR="00550065" w:rsidRDefault="00550065">
            <w:pPr>
              <w:pStyle w:val="ConsPlusNormal"/>
              <w:jc w:val="center"/>
            </w:pPr>
            <w:r>
              <w:t>м</w:t>
            </w:r>
            <w:r>
              <w:rPr>
                <w:vertAlign w:val="superscript"/>
              </w:rPr>
              <w:t>3</w:t>
            </w:r>
          </w:p>
        </w:tc>
      </w:tr>
      <w:tr w:rsidR="00550065">
        <w:tc>
          <w:tcPr>
            <w:tcW w:w="5896" w:type="dxa"/>
          </w:tcPr>
          <w:p w:rsidR="00550065" w:rsidRDefault="00550065">
            <w:pPr>
              <w:pStyle w:val="ConsPlusNormal"/>
            </w:pPr>
            <w:bookmarkStart w:id="140" w:name="P2257"/>
            <w:bookmarkEnd w:id="140"/>
            <w:r>
              <w:t>Тепличные комбинаты</w:t>
            </w:r>
          </w:p>
        </w:tc>
        <w:tc>
          <w:tcPr>
            <w:tcW w:w="1304" w:type="dxa"/>
          </w:tcPr>
          <w:p w:rsidR="00550065" w:rsidRDefault="00550065">
            <w:pPr>
              <w:pStyle w:val="ConsPlusNormal"/>
              <w:jc w:val="center"/>
            </w:pPr>
            <w:r>
              <w:t>7265</w:t>
            </w:r>
          </w:p>
        </w:tc>
        <w:tc>
          <w:tcPr>
            <w:tcW w:w="1870" w:type="dxa"/>
          </w:tcPr>
          <w:p w:rsidR="00550065" w:rsidRDefault="00550065">
            <w:pPr>
              <w:pStyle w:val="ConsPlusNormal"/>
              <w:jc w:val="center"/>
            </w:pPr>
            <w:r>
              <w:t>га</w:t>
            </w:r>
          </w:p>
        </w:tc>
      </w:tr>
      <w:tr w:rsidR="00550065">
        <w:tc>
          <w:tcPr>
            <w:tcW w:w="5896" w:type="dxa"/>
          </w:tcPr>
          <w:p w:rsidR="00550065" w:rsidRDefault="00550065">
            <w:pPr>
              <w:pStyle w:val="ConsPlusNormal"/>
            </w:pPr>
            <w:bookmarkStart w:id="141" w:name="P2260"/>
            <w:bookmarkEnd w:id="141"/>
            <w:r>
              <w:t>Теплицы под стеклом</w:t>
            </w:r>
          </w:p>
        </w:tc>
        <w:tc>
          <w:tcPr>
            <w:tcW w:w="1304" w:type="dxa"/>
          </w:tcPr>
          <w:p w:rsidR="00550065" w:rsidRDefault="00550065">
            <w:pPr>
              <w:pStyle w:val="ConsPlusNormal"/>
              <w:jc w:val="center"/>
            </w:pPr>
            <w:r>
              <w:t>7266</w:t>
            </w:r>
          </w:p>
        </w:tc>
        <w:tc>
          <w:tcPr>
            <w:tcW w:w="1870" w:type="dxa"/>
          </w:tcPr>
          <w:p w:rsidR="00550065" w:rsidRDefault="00550065">
            <w:pPr>
              <w:pStyle w:val="ConsPlusNormal"/>
              <w:jc w:val="center"/>
            </w:pPr>
            <w:r>
              <w:t>м</w:t>
            </w:r>
            <w:proofErr w:type="gramStart"/>
            <w:r>
              <w:rPr>
                <w:vertAlign w:val="superscript"/>
              </w:rPr>
              <w:t>2</w:t>
            </w:r>
            <w:proofErr w:type="gramEnd"/>
          </w:p>
        </w:tc>
      </w:tr>
      <w:tr w:rsidR="00550065">
        <w:tc>
          <w:tcPr>
            <w:tcW w:w="5896" w:type="dxa"/>
          </w:tcPr>
          <w:p w:rsidR="00550065" w:rsidRDefault="00550065">
            <w:pPr>
              <w:pStyle w:val="ConsPlusNormal"/>
            </w:pPr>
            <w:r>
              <w:t>Пленочные теплицы</w:t>
            </w:r>
          </w:p>
        </w:tc>
        <w:tc>
          <w:tcPr>
            <w:tcW w:w="1304" w:type="dxa"/>
          </w:tcPr>
          <w:p w:rsidR="00550065" w:rsidRDefault="00550065">
            <w:pPr>
              <w:pStyle w:val="ConsPlusNormal"/>
              <w:jc w:val="center"/>
            </w:pPr>
            <w:r>
              <w:t>7267</w:t>
            </w:r>
          </w:p>
        </w:tc>
        <w:tc>
          <w:tcPr>
            <w:tcW w:w="1870" w:type="dxa"/>
          </w:tcPr>
          <w:p w:rsidR="00550065" w:rsidRDefault="00550065">
            <w:pPr>
              <w:pStyle w:val="ConsPlusNormal"/>
              <w:jc w:val="center"/>
            </w:pPr>
            <w:r>
              <w:t>м</w:t>
            </w:r>
            <w:proofErr w:type="gramStart"/>
            <w:r>
              <w:rPr>
                <w:vertAlign w:val="superscript"/>
              </w:rPr>
              <w:t>2</w:t>
            </w:r>
            <w:proofErr w:type="gramEnd"/>
          </w:p>
        </w:tc>
      </w:tr>
      <w:tr w:rsidR="00550065">
        <w:tc>
          <w:tcPr>
            <w:tcW w:w="5896" w:type="dxa"/>
          </w:tcPr>
          <w:p w:rsidR="00550065" w:rsidRDefault="00550065">
            <w:pPr>
              <w:pStyle w:val="ConsPlusNormal"/>
            </w:pPr>
            <w:bookmarkStart w:id="142" w:name="P2266"/>
            <w:bookmarkEnd w:id="142"/>
            <w:r>
              <w:t>Склады для хранения минеральных удобрений, ядохимикатов, микробиологических средств и известковых материалов</w:t>
            </w:r>
          </w:p>
        </w:tc>
        <w:tc>
          <w:tcPr>
            <w:tcW w:w="1304" w:type="dxa"/>
          </w:tcPr>
          <w:p w:rsidR="00550065" w:rsidRDefault="00550065">
            <w:pPr>
              <w:pStyle w:val="ConsPlusNormal"/>
              <w:jc w:val="center"/>
            </w:pPr>
            <w:r>
              <w:t xml:space="preserve">7270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 </w:t>
            </w:r>
            <w:proofErr w:type="spellStart"/>
            <w:r>
              <w:t>единовр</w:t>
            </w:r>
            <w:proofErr w:type="spellEnd"/>
            <w:r>
              <w:t xml:space="preserve">. </w:t>
            </w:r>
            <w:proofErr w:type="spellStart"/>
            <w:r>
              <w:t>хран</w:t>
            </w:r>
            <w:proofErr w:type="spellEnd"/>
          </w:p>
        </w:tc>
      </w:tr>
      <w:tr w:rsidR="00550065">
        <w:tc>
          <w:tcPr>
            <w:tcW w:w="5896" w:type="dxa"/>
          </w:tcPr>
          <w:p w:rsidR="00550065" w:rsidRDefault="00550065">
            <w:pPr>
              <w:pStyle w:val="ConsPlusNormal"/>
            </w:pPr>
            <w:r>
              <w:lastRenderedPageBreak/>
              <w:t>Навозохранилища</w:t>
            </w:r>
          </w:p>
        </w:tc>
        <w:tc>
          <w:tcPr>
            <w:tcW w:w="1304" w:type="dxa"/>
          </w:tcPr>
          <w:p w:rsidR="00550065" w:rsidRDefault="00550065">
            <w:pPr>
              <w:pStyle w:val="ConsPlusNormal"/>
              <w:jc w:val="center"/>
            </w:pPr>
            <w:r>
              <w:t xml:space="preserve">7285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w:t>
            </w:r>
          </w:p>
        </w:tc>
      </w:tr>
      <w:tr w:rsidR="00550065">
        <w:tc>
          <w:tcPr>
            <w:tcW w:w="5896" w:type="dxa"/>
          </w:tcPr>
          <w:p w:rsidR="00550065" w:rsidRDefault="00550065">
            <w:pPr>
              <w:pStyle w:val="ConsPlusNormal"/>
            </w:pPr>
            <w:bookmarkStart w:id="143" w:name="P2272"/>
            <w:bookmarkEnd w:id="143"/>
            <w:r>
              <w:t>Ремонтные мастерские</w:t>
            </w:r>
          </w:p>
        </w:tc>
        <w:tc>
          <w:tcPr>
            <w:tcW w:w="1304" w:type="dxa"/>
          </w:tcPr>
          <w:p w:rsidR="00550065" w:rsidRDefault="00550065">
            <w:pPr>
              <w:pStyle w:val="ConsPlusNormal"/>
              <w:jc w:val="center"/>
            </w:pPr>
            <w:r>
              <w:t>7312</w:t>
            </w:r>
          </w:p>
        </w:tc>
        <w:tc>
          <w:tcPr>
            <w:tcW w:w="1870" w:type="dxa"/>
          </w:tcPr>
          <w:p w:rsidR="00550065" w:rsidRDefault="00550065">
            <w:pPr>
              <w:pStyle w:val="ConsPlusNormal"/>
              <w:jc w:val="center"/>
            </w:pPr>
            <w:proofErr w:type="spellStart"/>
            <w:r>
              <w:t>усл</w:t>
            </w:r>
            <w:proofErr w:type="spellEnd"/>
            <w:r>
              <w:t>. рем/год</w:t>
            </w:r>
          </w:p>
        </w:tc>
      </w:tr>
      <w:tr w:rsidR="00550065">
        <w:tc>
          <w:tcPr>
            <w:tcW w:w="5896" w:type="dxa"/>
          </w:tcPr>
          <w:p w:rsidR="00550065" w:rsidRDefault="00550065">
            <w:pPr>
              <w:pStyle w:val="ConsPlusNormal"/>
            </w:pPr>
            <w:bookmarkStart w:id="144" w:name="P2275"/>
            <w:bookmarkEnd w:id="144"/>
            <w:r>
              <w:t>Пункты технического обслуживания, число постов</w:t>
            </w:r>
          </w:p>
        </w:tc>
        <w:tc>
          <w:tcPr>
            <w:tcW w:w="1304" w:type="dxa"/>
          </w:tcPr>
          <w:p w:rsidR="00550065" w:rsidRDefault="00550065">
            <w:pPr>
              <w:pStyle w:val="ConsPlusNormal"/>
              <w:jc w:val="center"/>
            </w:pPr>
            <w:r>
              <w:t>7332</w:t>
            </w:r>
          </w:p>
        </w:tc>
        <w:tc>
          <w:tcPr>
            <w:tcW w:w="1870" w:type="dxa"/>
          </w:tcPr>
          <w:p w:rsidR="00550065" w:rsidRDefault="00550065">
            <w:pPr>
              <w:pStyle w:val="ConsPlusNormal"/>
              <w:jc w:val="center"/>
            </w:pPr>
            <w:r>
              <w:t>ед.</w:t>
            </w:r>
          </w:p>
        </w:tc>
      </w:tr>
      <w:tr w:rsidR="00550065">
        <w:tc>
          <w:tcPr>
            <w:tcW w:w="5896" w:type="dxa"/>
          </w:tcPr>
          <w:p w:rsidR="00550065" w:rsidRDefault="00550065">
            <w:pPr>
              <w:pStyle w:val="ConsPlusNormal"/>
            </w:pPr>
            <w:r>
              <w:t>Мельницы по переработке зерна</w:t>
            </w:r>
          </w:p>
        </w:tc>
        <w:tc>
          <w:tcPr>
            <w:tcW w:w="1304" w:type="dxa"/>
          </w:tcPr>
          <w:p w:rsidR="00550065" w:rsidRDefault="00550065">
            <w:pPr>
              <w:pStyle w:val="ConsPlusNormal"/>
              <w:jc w:val="center"/>
            </w:pPr>
            <w:r>
              <w:t>7451</w:t>
            </w:r>
          </w:p>
        </w:tc>
        <w:tc>
          <w:tcPr>
            <w:tcW w:w="1870" w:type="dxa"/>
          </w:tcPr>
          <w:p w:rsidR="00550065" w:rsidRDefault="00550065">
            <w:pPr>
              <w:pStyle w:val="ConsPlusNormal"/>
              <w:jc w:val="center"/>
            </w:pPr>
            <w:r>
              <w:t>т/</w:t>
            </w:r>
            <w:proofErr w:type="spellStart"/>
            <w:r>
              <w:t>сут</w:t>
            </w:r>
            <w:proofErr w:type="spellEnd"/>
          </w:p>
        </w:tc>
      </w:tr>
      <w:tr w:rsidR="00550065">
        <w:tc>
          <w:tcPr>
            <w:tcW w:w="5896" w:type="dxa"/>
          </w:tcPr>
          <w:p w:rsidR="00550065" w:rsidRDefault="00550065">
            <w:pPr>
              <w:pStyle w:val="ConsPlusNormal"/>
            </w:pPr>
            <w:bookmarkStart w:id="145" w:name="P2281"/>
            <w:bookmarkEnd w:id="145"/>
            <w:r>
              <w:t>Орошение земель</w:t>
            </w:r>
          </w:p>
        </w:tc>
        <w:tc>
          <w:tcPr>
            <w:tcW w:w="1304" w:type="dxa"/>
          </w:tcPr>
          <w:p w:rsidR="00550065" w:rsidRDefault="00550065">
            <w:pPr>
              <w:pStyle w:val="ConsPlusNormal"/>
              <w:jc w:val="center"/>
            </w:pPr>
            <w:r>
              <w:t>7510</w:t>
            </w:r>
          </w:p>
        </w:tc>
        <w:tc>
          <w:tcPr>
            <w:tcW w:w="1870" w:type="dxa"/>
          </w:tcPr>
          <w:p w:rsidR="00550065" w:rsidRDefault="00550065">
            <w:pPr>
              <w:pStyle w:val="ConsPlusNormal"/>
              <w:jc w:val="center"/>
            </w:pPr>
            <w:r>
              <w:t>га</w:t>
            </w:r>
          </w:p>
        </w:tc>
      </w:tr>
      <w:tr w:rsidR="00550065">
        <w:tc>
          <w:tcPr>
            <w:tcW w:w="5896" w:type="dxa"/>
          </w:tcPr>
          <w:p w:rsidR="00550065" w:rsidRDefault="00550065">
            <w:pPr>
              <w:pStyle w:val="ConsPlusNormal"/>
            </w:pPr>
            <w:bookmarkStart w:id="146" w:name="P2284"/>
            <w:bookmarkEnd w:id="146"/>
            <w:r>
              <w:t>Реконструкция и восстановление орошаемых земель</w:t>
            </w:r>
          </w:p>
        </w:tc>
        <w:tc>
          <w:tcPr>
            <w:tcW w:w="1304" w:type="dxa"/>
          </w:tcPr>
          <w:p w:rsidR="00550065" w:rsidRDefault="00550065">
            <w:pPr>
              <w:pStyle w:val="ConsPlusNormal"/>
              <w:jc w:val="center"/>
            </w:pPr>
            <w:r>
              <w:t>7525</w:t>
            </w:r>
          </w:p>
        </w:tc>
        <w:tc>
          <w:tcPr>
            <w:tcW w:w="1870" w:type="dxa"/>
          </w:tcPr>
          <w:p w:rsidR="00550065" w:rsidRDefault="00550065">
            <w:pPr>
              <w:pStyle w:val="ConsPlusNormal"/>
              <w:jc w:val="center"/>
            </w:pPr>
            <w:r>
              <w:t>га</w:t>
            </w:r>
          </w:p>
        </w:tc>
      </w:tr>
      <w:tr w:rsidR="00550065">
        <w:tc>
          <w:tcPr>
            <w:tcW w:w="5896" w:type="dxa"/>
          </w:tcPr>
          <w:p w:rsidR="00550065" w:rsidRDefault="00550065">
            <w:pPr>
              <w:pStyle w:val="ConsPlusNormal"/>
            </w:pPr>
            <w:bookmarkStart w:id="147" w:name="P2287"/>
            <w:bookmarkEnd w:id="147"/>
            <w:r>
              <w:t>Осушение земель</w:t>
            </w:r>
          </w:p>
        </w:tc>
        <w:tc>
          <w:tcPr>
            <w:tcW w:w="1304" w:type="dxa"/>
          </w:tcPr>
          <w:p w:rsidR="00550065" w:rsidRDefault="00550065">
            <w:pPr>
              <w:pStyle w:val="ConsPlusNormal"/>
              <w:jc w:val="center"/>
            </w:pPr>
            <w:r>
              <w:t>7550</w:t>
            </w:r>
          </w:p>
        </w:tc>
        <w:tc>
          <w:tcPr>
            <w:tcW w:w="1870" w:type="dxa"/>
          </w:tcPr>
          <w:p w:rsidR="00550065" w:rsidRDefault="00550065">
            <w:pPr>
              <w:pStyle w:val="ConsPlusNormal"/>
              <w:jc w:val="center"/>
            </w:pPr>
            <w:r>
              <w:t>га</w:t>
            </w:r>
          </w:p>
        </w:tc>
      </w:tr>
      <w:tr w:rsidR="00550065">
        <w:tblPrEx>
          <w:tblBorders>
            <w:insideH w:val="nil"/>
          </w:tblBorders>
        </w:tblPrEx>
        <w:tc>
          <w:tcPr>
            <w:tcW w:w="5896" w:type="dxa"/>
            <w:tcBorders>
              <w:bottom w:val="nil"/>
            </w:tcBorders>
          </w:tcPr>
          <w:p w:rsidR="00550065" w:rsidRDefault="00550065">
            <w:pPr>
              <w:pStyle w:val="ConsPlusNormal"/>
              <w:ind w:left="283"/>
            </w:pPr>
            <w:r>
              <w:t>из них:</w:t>
            </w:r>
          </w:p>
        </w:tc>
        <w:tc>
          <w:tcPr>
            <w:tcW w:w="1304" w:type="dxa"/>
            <w:tcBorders>
              <w:bottom w:val="nil"/>
            </w:tcBorders>
          </w:tcPr>
          <w:p w:rsidR="00550065" w:rsidRDefault="00550065">
            <w:pPr>
              <w:pStyle w:val="ConsPlusNormal"/>
            </w:pPr>
          </w:p>
        </w:tc>
        <w:tc>
          <w:tcPr>
            <w:tcW w:w="1870" w:type="dxa"/>
            <w:tcBorders>
              <w:bottom w:val="nil"/>
            </w:tcBorders>
          </w:tcPr>
          <w:p w:rsidR="00550065" w:rsidRDefault="00550065">
            <w:pPr>
              <w:pStyle w:val="ConsPlusNormal"/>
            </w:pPr>
          </w:p>
        </w:tc>
      </w:tr>
      <w:tr w:rsidR="00550065">
        <w:tblPrEx>
          <w:tblBorders>
            <w:insideH w:val="nil"/>
          </w:tblBorders>
        </w:tblPrEx>
        <w:tc>
          <w:tcPr>
            <w:tcW w:w="5896" w:type="dxa"/>
            <w:tcBorders>
              <w:top w:val="nil"/>
            </w:tcBorders>
          </w:tcPr>
          <w:p w:rsidR="00550065" w:rsidRDefault="00550065">
            <w:pPr>
              <w:pStyle w:val="ConsPlusNormal"/>
              <w:ind w:left="283"/>
            </w:pPr>
            <w:r>
              <w:t>реконструкция и восстановление осушительных систем</w:t>
            </w:r>
          </w:p>
        </w:tc>
        <w:tc>
          <w:tcPr>
            <w:tcW w:w="1304" w:type="dxa"/>
            <w:tcBorders>
              <w:top w:val="nil"/>
            </w:tcBorders>
          </w:tcPr>
          <w:p w:rsidR="00550065" w:rsidRDefault="00550065">
            <w:pPr>
              <w:pStyle w:val="ConsPlusNormal"/>
              <w:jc w:val="center"/>
            </w:pPr>
            <w:r>
              <w:t>7551</w:t>
            </w:r>
          </w:p>
        </w:tc>
        <w:tc>
          <w:tcPr>
            <w:tcW w:w="1870" w:type="dxa"/>
            <w:tcBorders>
              <w:top w:val="nil"/>
            </w:tcBorders>
          </w:tcPr>
          <w:p w:rsidR="00550065" w:rsidRDefault="00550065">
            <w:pPr>
              <w:pStyle w:val="ConsPlusNormal"/>
              <w:jc w:val="center"/>
            </w:pPr>
            <w:r>
              <w:t>га</w:t>
            </w:r>
          </w:p>
        </w:tc>
      </w:tr>
      <w:tr w:rsidR="00550065">
        <w:tc>
          <w:tcPr>
            <w:tcW w:w="5896" w:type="dxa"/>
          </w:tcPr>
          <w:p w:rsidR="00550065" w:rsidRDefault="00550065">
            <w:pPr>
              <w:pStyle w:val="ConsPlusNormal"/>
              <w:ind w:left="283"/>
            </w:pPr>
            <w:r>
              <w:t>осушено закрытым дренажем</w:t>
            </w:r>
          </w:p>
        </w:tc>
        <w:tc>
          <w:tcPr>
            <w:tcW w:w="1304" w:type="dxa"/>
          </w:tcPr>
          <w:p w:rsidR="00550065" w:rsidRDefault="00550065">
            <w:pPr>
              <w:pStyle w:val="ConsPlusNormal"/>
              <w:jc w:val="center"/>
            </w:pPr>
            <w:r>
              <w:t>7555</w:t>
            </w:r>
          </w:p>
        </w:tc>
        <w:tc>
          <w:tcPr>
            <w:tcW w:w="1870" w:type="dxa"/>
          </w:tcPr>
          <w:p w:rsidR="00550065" w:rsidRDefault="00550065">
            <w:pPr>
              <w:pStyle w:val="ConsPlusNormal"/>
              <w:jc w:val="center"/>
            </w:pPr>
            <w:r>
              <w:t>га</w:t>
            </w:r>
          </w:p>
        </w:tc>
      </w:tr>
      <w:tr w:rsidR="00550065">
        <w:tc>
          <w:tcPr>
            <w:tcW w:w="5896" w:type="dxa"/>
          </w:tcPr>
          <w:p w:rsidR="00550065" w:rsidRDefault="00550065">
            <w:pPr>
              <w:pStyle w:val="ConsPlusNormal"/>
            </w:pPr>
            <w:bookmarkStart w:id="148" w:name="P2299"/>
            <w:bookmarkEnd w:id="148"/>
            <w:proofErr w:type="spellStart"/>
            <w:r>
              <w:t>Культуртехнические</w:t>
            </w:r>
            <w:proofErr w:type="spellEnd"/>
            <w:r>
              <w:t xml:space="preserve"> работы на сельскохозяйственных угодьях, не требующих осушения</w:t>
            </w:r>
          </w:p>
        </w:tc>
        <w:tc>
          <w:tcPr>
            <w:tcW w:w="1304" w:type="dxa"/>
          </w:tcPr>
          <w:p w:rsidR="00550065" w:rsidRDefault="00550065">
            <w:pPr>
              <w:pStyle w:val="ConsPlusNormal"/>
              <w:jc w:val="center"/>
            </w:pPr>
            <w:r>
              <w:t>7560</w:t>
            </w:r>
          </w:p>
        </w:tc>
        <w:tc>
          <w:tcPr>
            <w:tcW w:w="1870" w:type="dxa"/>
          </w:tcPr>
          <w:p w:rsidR="00550065" w:rsidRDefault="00550065">
            <w:pPr>
              <w:pStyle w:val="ConsPlusNormal"/>
              <w:jc w:val="center"/>
            </w:pPr>
            <w:r>
              <w:t>га</w:t>
            </w:r>
          </w:p>
        </w:tc>
      </w:tr>
      <w:tr w:rsidR="00550065">
        <w:tc>
          <w:tcPr>
            <w:tcW w:w="5896" w:type="dxa"/>
          </w:tcPr>
          <w:p w:rsidR="00550065" w:rsidRDefault="00550065">
            <w:pPr>
              <w:pStyle w:val="ConsPlusNormal"/>
            </w:pPr>
            <w:r>
              <w:t>Водопроводы магистральные сельскохозяйственного назначения</w:t>
            </w:r>
          </w:p>
        </w:tc>
        <w:tc>
          <w:tcPr>
            <w:tcW w:w="1304" w:type="dxa"/>
          </w:tcPr>
          <w:p w:rsidR="00550065" w:rsidRDefault="00550065">
            <w:pPr>
              <w:pStyle w:val="ConsPlusNormal"/>
              <w:jc w:val="center"/>
            </w:pPr>
            <w:r>
              <w:t>7721</w:t>
            </w:r>
          </w:p>
        </w:tc>
        <w:tc>
          <w:tcPr>
            <w:tcW w:w="1870" w:type="dxa"/>
          </w:tcPr>
          <w:p w:rsidR="00550065" w:rsidRDefault="00550065">
            <w:pPr>
              <w:pStyle w:val="ConsPlusNormal"/>
              <w:jc w:val="center"/>
            </w:pPr>
            <w:r>
              <w:t>км</w:t>
            </w:r>
          </w:p>
        </w:tc>
      </w:tr>
      <w:tr w:rsidR="00550065">
        <w:tc>
          <w:tcPr>
            <w:tcW w:w="5896" w:type="dxa"/>
          </w:tcPr>
          <w:p w:rsidR="00550065" w:rsidRDefault="00550065">
            <w:pPr>
              <w:pStyle w:val="ConsPlusNormal"/>
            </w:pPr>
            <w:r>
              <w:t>Колодцы буровые (артезианские скважины)</w:t>
            </w:r>
          </w:p>
        </w:tc>
        <w:tc>
          <w:tcPr>
            <w:tcW w:w="1304" w:type="dxa"/>
          </w:tcPr>
          <w:p w:rsidR="00550065" w:rsidRDefault="00550065">
            <w:pPr>
              <w:pStyle w:val="ConsPlusNormal"/>
              <w:jc w:val="center"/>
            </w:pPr>
            <w:r>
              <w:t>7741</w:t>
            </w:r>
          </w:p>
        </w:tc>
        <w:tc>
          <w:tcPr>
            <w:tcW w:w="1870" w:type="dxa"/>
          </w:tcPr>
          <w:p w:rsidR="00550065" w:rsidRDefault="00550065">
            <w:pPr>
              <w:pStyle w:val="ConsPlusNormal"/>
              <w:jc w:val="center"/>
            </w:pPr>
            <w:r>
              <w:t>ед.</w:t>
            </w:r>
          </w:p>
        </w:tc>
      </w:tr>
      <w:tr w:rsidR="00550065">
        <w:tc>
          <w:tcPr>
            <w:tcW w:w="5896" w:type="dxa"/>
          </w:tcPr>
          <w:p w:rsidR="00550065" w:rsidRDefault="00550065">
            <w:pPr>
              <w:pStyle w:val="ConsPlusNormal"/>
            </w:pPr>
            <w:r>
              <w:t>Колодцы шахтные</w:t>
            </w:r>
          </w:p>
        </w:tc>
        <w:tc>
          <w:tcPr>
            <w:tcW w:w="1304" w:type="dxa"/>
          </w:tcPr>
          <w:p w:rsidR="00550065" w:rsidRDefault="00550065">
            <w:pPr>
              <w:pStyle w:val="ConsPlusNormal"/>
              <w:jc w:val="center"/>
            </w:pPr>
            <w:r>
              <w:t>7751</w:t>
            </w:r>
          </w:p>
        </w:tc>
        <w:tc>
          <w:tcPr>
            <w:tcW w:w="1870" w:type="dxa"/>
          </w:tcPr>
          <w:p w:rsidR="00550065" w:rsidRDefault="00550065">
            <w:pPr>
              <w:pStyle w:val="ConsPlusNormal"/>
              <w:jc w:val="center"/>
            </w:pPr>
            <w:r>
              <w:t>ед.</w:t>
            </w:r>
          </w:p>
        </w:tc>
      </w:tr>
      <w:tr w:rsidR="00550065">
        <w:tc>
          <w:tcPr>
            <w:tcW w:w="5896" w:type="dxa"/>
          </w:tcPr>
          <w:p w:rsidR="00550065" w:rsidRDefault="00550065">
            <w:pPr>
              <w:pStyle w:val="ConsPlusNormal"/>
            </w:pPr>
            <w:r>
              <w:t>Хлебопекарни</w:t>
            </w:r>
          </w:p>
        </w:tc>
        <w:tc>
          <w:tcPr>
            <w:tcW w:w="1304" w:type="dxa"/>
          </w:tcPr>
          <w:p w:rsidR="00550065" w:rsidRDefault="00550065">
            <w:pPr>
              <w:pStyle w:val="ConsPlusNormal"/>
              <w:jc w:val="center"/>
            </w:pPr>
            <w:r>
              <w:t>7831</w:t>
            </w:r>
          </w:p>
        </w:tc>
        <w:tc>
          <w:tcPr>
            <w:tcW w:w="1870" w:type="dxa"/>
          </w:tcPr>
          <w:p w:rsidR="00550065" w:rsidRDefault="00550065">
            <w:pPr>
              <w:pStyle w:val="ConsPlusNormal"/>
              <w:jc w:val="center"/>
            </w:pPr>
            <w:r>
              <w:t>т/</w:t>
            </w:r>
            <w:proofErr w:type="spellStart"/>
            <w:r>
              <w:t>сут</w:t>
            </w:r>
            <w:proofErr w:type="spellEnd"/>
          </w:p>
        </w:tc>
      </w:tr>
      <w:tr w:rsidR="00550065">
        <w:tc>
          <w:tcPr>
            <w:tcW w:w="5896" w:type="dxa"/>
          </w:tcPr>
          <w:p w:rsidR="00550065" w:rsidRDefault="00550065">
            <w:pPr>
              <w:pStyle w:val="ConsPlusNormal"/>
            </w:pPr>
            <w:r>
              <w:t>Аптеки, торговой площади</w:t>
            </w:r>
          </w:p>
        </w:tc>
        <w:tc>
          <w:tcPr>
            <w:tcW w:w="1304" w:type="dxa"/>
          </w:tcPr>
          <w:p w:rsidR="00550065" w:rsidRDefault="00550065">
            <w:pPr>
              <w:pStyle w:val="ConsPlusNormal"/>
              <w:jc w:val="center"/>
            </w:pPr>
            <w:r>
              <w:t>8001</w:t>
            </w:r>
          </w:p>
        </w:tc>
        <w:tc>
          <w:tcPr>
            <w:tcW w:w="1870" w:type="dxa"/>
          </w:tcPr>
          <w:p w:rsidR="00550065" w:rsidRDefault="00550065">
            <w:pPr>
              <w:pStyle w:val="ConsPlusNormal"/>
              <w:jc w:val="center"/>
            </w:pPr>
            <w:r>
              <w:t>м</w:t>
            </w:r>
            <w:proofErr w:type="gramStart"/>
            <w:r>
              <w:rPr>
                <w:vertAlign w:val="superscript"/>
              </w:rPr>
              <w:t>2</w:t>
            </w:r>
            <w:proofErr w:type="gramEnd"/>
          </w:p>
        </w:tc>
      </w:tr>
      <w:tr w:rsidR="00550065">
        <w:tc>
          <w:tcPr>
            <w:tcW w:w="5896" w:type="dxa"/>
          </w:tcPr>
          <w:p w:rsidR="00550065" w:rsidRDefault="00550065">
            <w:pPr>
              <w:pStyle w:val="ConsPlusNormal"/>
            </w:pPr>
            <w:proofErr w:type="spellStart"/>
            <w:r>
              <w:t>Общетоварные</w:t>
            </w:r>
            <w:proofErr w:type="spellEnd"/>
            <w:r>
              <w:t xml:space="preserve"> склады</w:t>
            </w:r>
          </w:p>
        </w:tc>
        <w:tc>
          <w:tcPr>
            <w:tcW w:w="1304" w:type="dxa"/>
          </w:tcPr>
          <w:p w:rsidR="00550065" w:rsidRDefault="00550065">
            <w:pPr>
              <w:pStyle w:val="ConsPlusNormal"/>
              <w:jc w:val="center"/>
            </w:pPr>
            <w:r>
              <w:t xml:space="preserve">8111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м</w:t>
            </w:r>
            <w:r>
              <w:rPr>
                <w:vertAlign w:val="superscript"/>
              </w:rPr>
              <w:t>2</w:t>
            </w:r>
            <w:r>
              <w:t xml:space="preserve"> общ. </w:t>
            </w:r>
            <w:proofErr w:type="spellStart"/>
            <w:r>
              <w:t>пл</w:t>
            </w:r>
            <w:proofErr w:type="spellEnd"/>
          </w:p>
        </w:tc>
      </w:tr>
      <w:tr w:rsidR="00550065">
        <w:tc>
          <w:tcPr>
            <w:tcW w:w="5896" w:type="dxa"/>
          </w:tcPr>
          <w:p w:rsidR="00550065" w:rsidRDefault="00550065">
            <w:pPr>
              <w:pStyle w:val="ConsPlusNormal"/>
            </w:pPr>
            <w:bookmarkStart w:id="149" w:name="P2320"/>
            <w:bookmarkEnd w:id="149"/>
            <w:r>
              <w:t>Хранилища для картофеля, овощей и фруктов для организаций торговли</w:t>
            </w:r>
          </w:p>
        </w:tc>
        <w:tc>
          <w:tcPr>
            <w:tcW w:w="1304" w:type="dxa"/>
          </w:tcPr>
          <w:p w:rsidR="00550065" w:rsidRDefault="00550065">
            <w:pPr>
              <w:pStyle w:val="ConsPlusNormal"/>
              <w:jc w:val="center"/>
            </w:pPr>
            <w:r>
              <w:t xml:space="preserve">8121 </w:t>
            </w:r>
            <w:hyperlink w:anchor="P2365" w:history="1">
              <w:r>
                <w:rPr>
                  <w:color w:val="0000FF"/>
                </w:rPr>
                <w:t>&lt;*&gt;</w:t>
              </w:r>
            </w:hyperlink>
          </w:p>
        </w:tc>
        <w:tc>
          <w:tcPr>
            <w:tcW w:w="1870" w:type="dxa"/>
          </w:tcPr>
          <w:p w:rsidR="00550065" w:rsidRDefault="00550065">
            <w:pPr>
              <w:pStyle w:val="ConsPlusNormal"/>
              <w:jc w:val="center"/>
            </w:pPr>
            <w:proofErr w:type="spellStart"/>
            <w:proofErr w:type="gramStart"/>
            <w:r>
              <w:t>тыс</w:t>
            </w:r>
            <w:proofErr w:type="spellEnd"/>
            <w:proofErr w:type="gramEnd"/>
            <w:r>
              <w:t xml:space="preserve"> т </w:t>
            </w:r>
            <w:proofErr w:type="spellStart"/>
            <w:r>
              <w:t>единовр</w:t>
            </w:r>
            <w:proofErr w:type="spellEnd"/>
            <w:r>
              <w:t xml:space="preserve">. </w:t>
            </w:r>
            <w:proofErr w:type="spellStart"/>
            <w:r>
              <w:t>хран</w:t>
            </w:r>
            <w:proofErr w:type="spellEnd"/>
          </w:p>
        </w:tc>
      </w:tr>
      <w:tr w:rsidR="00550065">
        <w:tblPrEx>
          <w:tblBorders>
            <w:insideH w:val="nil"/>
          </w:tblBorders>
        </w:tblPrEx>
        <w:tc>
          <w:tcPr>
            <w:tcW w:w="5896" w:type="dxa"/>
            <w:tcBorders>
              <w:bottom w:val="nil"/>
            </w:tcBorders>
          </w:tcPr>
          <w:p w:rsidR="00550065" w:rsidRDefault="00550065">
            <w:pPr>
              <w:pStyle w:val="ConsPlusNormal"/>
            </w:pPr>
            <w:r>
              <w:t>Торговые объекты</w:t>
            </w:r>
          </w:p>
        </w:tc>
        <w:tc>
          <w:tcPr>
            <w:tcW w:w="1304" w:type="dxa"/>
            <w:tcBorders>
              <w:bottom w:val="nil"/>
            </w:tcBorders>
          </w:tcPr>
          <w:p w:rsidR="00550065" w:rsidRDefault="00550065">
            <w:pPr>
              <w:pStyle w:val="ConsPlusNormal"/>
            </w:pPr>
          </w:p>
        </w:tc>
        <w:tc>
          <w:tcPr>
            <w:tcW w:w="1870" w:type="dxa"/>
            <w:tcBorders>
              <w:bottom w:val="nil"/>
            </w:tcBorders>
          </w:tcPr>
          <w:p w:rsidR="00550065" w:rsidRDefault="00550065">
            <w:pPr>
              <w:pStyle w:val="ConsPlusNormal"/>
            </w:pPr>
          </w:p>
        </w:tc>
      </w:tr>
      <w:tr w:rsidR="00550065">
        <w:tblPrEx>
          <w:tblBorders>
            <w:insideH w:val="nil"/>
          </w:tblBorders>
        </w:tblPrEx>
        <w:tc>
          <w:tcPr>
            <w:tcW w:w="5896" w:type="dxa"/>
            <w:tcBorders>
              <w:top w:val="nil"/>
            </w:tcBorders>
          </w:tcPr>
          <w:p w:rsidR="00550065" w:rsidRDefault="00550065">
            <w:pPr>
              <w:pStyle w:val="ConsPlusNormal"/>
            </w:pPr>
            <w:r>
              <w:t>количество</w:t>
            </w:r>
          </w:p>
        </w:tc>
        <w:tc>
          <w:tcPr>
            <w:tcW w:w="1304" w:type="dxa"/>
            <w:tcBorders>
              <w:top w:val="nil"/>
            </w:tcBorders>
          </w:tcPr>
          <w:p w:rsidR="00550065" w:rsidRDefault="00550065">
            <w:pPr>
              <w:pStyle w:val="ConsPlusNormal"/>
              <w:jc w:val="center"/>
            </w:pPr>
            <w:r>
              <w:t>8131</w:t>
            </w:r>
          </w:p>
        </w:tc>
        <w:tc>
          <w:tcPr>
            <w:tcW w:w="1870" w:type="dxa"/>
            <w:tcBorders>
              <w:top w:val="nil"/>
            </w:tcBorders>
          </w:tcPr>
          <w:p w:rsidR="00550065" w:rsidRDefault="00550065">
            <w:pPr>
              <w:pStyle w:val="ConsPlusNormal"/>
              <w:jc w:val="center"/>
            </w:pPr>
            <w:r>
              <w:t>ед.</w:t>
            </w:r>
          </w:p>
        </w:tc>
      </w:tr>
      <w:tr w:rsidR="00550065">
        <w:tc>
          <w:tcPr>
            <w:tcW w:w="5896" w:type="dxa"/>
          </w:tcPr>
          <w:p w:rsidR="00550065" w:rsidRDefault="00550065">
            <w:pPr>
              <w:pStyle w:val="ConsPlusNormal"/>
            </w:pPr>
            <w:bookmarkStart w:id="150" w:name="P2329"/>
            <w:bookmarkEnd w:id="150"/>
            <w:r>
              <w:t>торговая площадь</w:t>
            </w:r>
          </w:p>
        </w:tc>
        <w:tc>
          <w:tcPr>
            <w:tcW w:w="1304" w:type="dxa"/>
          </w:tcPr>
          <w:p w:rsidR="00550065" w:rsidRDefault="00550065">
            <w:pPr>
              <w:pStyle w:val="ConsPlusNormal"/>
              <w:jc w:val="center"/>
            </w:pPr>
            <w:r>
              <w:t>8132</w:t>
            </w:r>
          </w:p>
        </w:tc>
        <w:tc>
          <w:tcPr>
            <w:tcW w:w="1870" w:type="dxa"/>
          </w:tcPr>
          <w:p w:rsidR="00550065" w:rsidRDefault="00550065">
            <w:pPr>
              <w:pStyle w:val="ConsPlusNormal"/>
              <w:jc w:val="center"/>
            </w:pPr>
            <w:r>
              <w:t>м</w:t>
            </w:r>
            <w:proofErr w:type="gramStart"/>
            <w:r>
              <w:rPr>
                <w:vertAlign w:val="superscript"/>
              </w:rPr>
              <w:t>2</w:t>
            </w:r>
            <w:proofErr w:type="gramEnd"/>
          </w:p>
        </w:tc>
      </w:tr>
      <w:tr w:rsidR="00550065">
        <w:tc>
          <w:tcPr>
            <w:tcW w:w="5896" w:type="dxa"/>
          </w:tcPr>
          <w:p w:rsidR="00550065" w:rsidRDefault="00550065">
            <w:pPr>
              <w:pStyle w:val="ConsPlusNormal"/>
            </w:pPr>
            <w:r>
              <w:t>Из общего количества торговых объектов - объекты мелкорозничной торговли</w:t>
            </w:r>
          </w:p>
        </w:tc>
        <w:tc>
          <w:tcPr>
            <w:tcW w:w="1304" w:type="dxa"/>
          </w:tcPr>
          <w:p w:rsidR="00550065" w:rsidRDefault="00550065">
            <w:pPr>
              <w:pStyle w:val="ConsPlusNormal"/>
              <w:jc w:val="center"/>
            </w:pPr>
            <w:r>
              <w:t>8133</w:t>
            </w:r>
          </w:p>
        </w:tc>
        <w:tc>
          <w:tcPr>
            <w:tcW w:w="1870" w:type="dxa"/>
          </w:tcPr>
          <w:p w:rsidR="00550065" w:rsidRDefault="00550065">
            <w:pPr>
              <w:pStyle w:val="ConsPlusNormal"/>
              <w:jc w:val="center"/>
            </w:pPr>
            <w:r>
              <w:t>ед.</w:t>
            </w:r>
          </w:p>
        </w:tc>
      </w:tr>
      <w:tr w:rsidR="00550065">
        <w:tblPrEx>
          <w:tblBorders>
            <w:insideH w:val="nil"/>
          </w:tblBorders>
        </w:tblPrEx>
        <w:tc>
          <w:tcPr>
            <w:tcW w:w="5896" w:type="dxa"/>
            <w:tcBorders>
              <w:bottom w:val="nil"/>
            </w:tcBorders>
          </w:tcPr>
          <w:p w:rsidR="00550065" w:rsidRDefault="00550065">
            <w:pPr>
              <w:pStyle w:val="ConsPlusNormal"/>
            </w:pPr>
            <w:r>
              <w:t>Многофункциональные комплексы</w:t>
            </w:r>
          </w:p>
        </w:tc>
        <w:tc>
          <w:tcPr>
            <w:tcW w:w="1304" w:type="dxa"/>
            <w:tcBorders>
              <w:bottom w:val="nil"/>
            </w:tcBorders>
          </w:tcPr>
          <w:p w:rsidR="00550065" w:rsidRDefault="00550065">
            <w:pPr>
              <w:pStyle w:val="ConsPlusNormal"/>
            </w:pPr>
          </w:p>
        </w:tc>
        <w:tc>
          <w:tcPr>
            <w:tcW w:w="1870" w:type="dxa"/>
            <w:tcBorders>
              <w:bottom w:val="nil"/>
            </w:tcBorders>
          </w:tcPr>
          <w:p w:rsidR="00550065" w:rsidRDefault="00550065">
            <w:pPr>
              <w:pStyle w:val="ConsPlusNormal"/>
            </w:pPr>
          </w:p>
        </w:tc>
      </w:tr>
      <w:tr w:rsidR="00550065">
        <w:tblPrEx>
          <w:tblBorders>
            <w:insideH w:val="nil"/>
          </w:tblBorders>
        </w:tblPrEx>
        <w:tc>
          <w:tcPr>
            <w:tcW w:w="9070" w:type="dxa"/>
            <w:gridSpan w:val="3"/>
            <w:tcBorders>
              <w:top w:val="nil"/>
              <w:bottom w:val="nil"/>
            </w:tcBorders>
          </w:tcPr>
          <w:p w:rsidR="00550065" w:rsidRDefault="00550065">
            <w:pPr>
              <w:pStyle w:val="ConsPlusNormal"/>
              <w:jc w:val="both"/>
            </w:pPr>
            <w:r>
              <w:t xml:space="preserve">(позиция введена </w:t>
            </w:r>
            <w:hyperlink r:id="rId150" w:history="1">
              <w:r>
                <w:rPr>
                  <w:color w:val="0000FF"/>
                </w:rPr>
                <w:t>постановлением</w:t>
              </w:r>
            </w:hyperlink>
            <w:r>
              <w:t xml:space="preserve"> </w:t>
            </w:r>
            <w:proofErr w:type="spellStart"/>
            <w:r>
              <w:t>Белстата</w:t>
            </w:r>
            <w:proofErr w:type="spellEnd"/>
            <w:r>
              <w:t xml:space="preserve"> от 11.11.2016 N 181)</w:t>
            </w:r>
          </w:p>
        </w:tc>
      </w:tr>
      <w:tr w:rsidR="00550065">
        <w:tblPrEx>
          <w:tblBorders>
            <w:insideH w:val="nil"/>
          </w:tblBorders>
        </w:tblPrEx>
        <w:tc>
          <w:tcPr>
            <w:tcW w:w="5896" w:type="dxa"/>
            <w:tcBorders>
              <w:top w:val="nil"/>
              <w:bottom w:val="nil"/>
            </w:tcBorders>
          </w:tcPr>
          <w:p w:rsidR="00550065" w:rsidRDefault="00550065">
            <w:pPr>
              <w:pStyle w:val="ConsPlusNormal"/>
              <w:ind w:left="283"/>
            </w:pPr>
            <w:bookmarkStart w:id="151" w:name="P2339"/>
            <w:bookmarkEnd w:id="151"/>
            <w:r>
              <w:t>количество</w:t>
            </w:r>
          </w:p>
        </w:tc>
        <w:tc>
          <w:tcPr>
            <w:tcW w:w="1304" w:type="dxa"/>
            <w:tcBorders>
              <w:top w:val="nil"/>
              <w:bottom w:val="nil"/>
            </w:tcBorders>
          </w:tcPr>
          <w:p w:rsidR="00550065" w:rsidRDefault="00550065">
            <w:pPr>
              <w:pStyle w:val="ConsPlusNormal"/>
              <w:jc w:val="center"/>
            </w:pPr>
            <w:r>
              <w:t>8134</w:t>
            </w:r>
          </w:p>
        </w:tc>
        <w:tc>
          <w:tcPr>
            <w:tcW w:w="1870" w:type="dxa"/>
            <w:tcBorders>
              <w:top w:val="nil"/>
              <w:bottom w:val="nil"/>
            </w:tcBorders>
          </w:tcPr>
          <w:p w:rsidR="00550065" w:rsidRDefault="00550065">
            <w:pPr>
              <w:pStyle w:val="ConsPlusNormal"/>
              <w:jc w:val="center"/>
            </w:pPr>
            <w:r>
              <w:t>ед.</w:t>
            </w:r>
          </w:p>
        </w:tc>
      </w:tr>
      <w:tr w:rsidR="00550065">
        <w:tblPrEx>
          <w:tblBorders>
            <w:insideH w:val="nil"/>
          </w:tblBorders>
        </w:tblPrEx>
        <w:tc>
          <w:tcPr>
            <w:tcW w:w="9070" w:type="dxa"/>
            <w:gridSpan w:val="3"/>
            <w:tcBorders>
              <w:top w:val="nil"/>
            </w:tcBorders>
          </w:tcPr>
          <w:p w:rsidR="00550065" w:rsidRDefault="00550065">
            <w:pPr>
              <w:pStyle w:val="ConsPlusNormal"/>
              <w:jc w:val="both"/>
            </w:pPr>
            <w:r>
              <w:t xml:space="preserve">(позиция введена </w:t>
            </w:r>
            <w:hyperlink r:id="rId151" w:history="1">
              <w:r>
                <w:rPr>
                  <w:color w:val="0000FF"/>
                </w:rPr>
                <w:t>постановлением</w:t>
              </w:r>
            </w:hyperlink>
            <w:r>
              <w:t xml:space="preserve"> </w:t>
            </w:r>
            <w:proofErr w:type="spellStart"/>
            <w:r>
              <w:t>Белстата</w:t>
            </w:r>
            <w:proofErr w:type="spellEnd"/>
            <w:r>
              <w:t xml:space="preserve"> от 11.11.2016 N 181)</w:t>
            </w:r>
          </w:p>
        </w:tc>
      </w:tr>
      <w:tr w:rsidR="00550065">
        <w:tblPrEx>
          <w:tblBorders>
            <w:insideH w:val="nil"/>
          </w:tblBorders>
        </w:tblPrEx>
        <w:tc>
          <w:tcPr>
            <w:tcW w:w="5896" w:type="dxa"/>
            <w:tcBorders>
              <w:bottom w:val="nil"/>
            </w:tcBorders>
          </w:tcPr>
          <w:p w:rsidR="00550065" w:rsidRDefault="00550065">
            <w:pPr>
              <w:pStyle w:val="ConsPlusNormal"/>
              <w:ind w:left="283"/>
            </w:pPr>
            <w:bookmarkStart w:id="152" w:name="P2343"/>
            <w:bookmarkEnd w:id="152"/>
            <w:r>
              <w:t>общая площадь</w:t>
            </w:r>
          </w:p>
        </w:tc>
        <w:tc>
          <w:tcPr>
            <w:tcW w:w="1304" w:type="dxa"/>
            <w:tcBorders>
              <w:bottom w:val="nil"/>
            </w:tcBorders>
          </w:tcPr>
          <w:p w:rsidR="00550065" w:rsidRDefault="00550065">
            <w:pPr>
              <w:pStyle w:val="ConsPlusNormal"/>
              <w:jc w:val="center"/>
            </w:pPr>
            <w:r>
              <w:t>8135</w:t>
            </w:r>
          </w:p>
        </w:tc>
        <w:tc>
          <w:tcPr>
            <w:tcW w:w="1870" w:type="dxa"/>
            <w:tcBorders>
              <w:bottom w:val="nil"/>
            </w:tcBorders>
          </w:tcPr>
          <w:p w:rsidR="00550065" w:rsidRDefault="00550065">
            <w:pPr>
              <w:pStyle w:val="ConsPlusNormal"/>
              <w:jc w:val="center"/>
            </w:pPr>
            <w:r>
              <w:t>м</w:t>
            </w:r>
            <w:proofErr w:type="gramStart"/>
            <w:r>
              <w:rPr>
                <w:vertAlign w:val="superscript"/>
              </w:rPr>
              <w:t>2</w:t>
            </w:r>
            <w:proofErr w:type="gramEnd"/>
          </w:p>
        </w:tc>
      </w:tr>
      <w:tr w:rsidR="00550065">
        <w:tblPrEx>
          <w:tblBorders>
            <w:insideH w:val="nil"/>
          </w:tblBorders>
        </w:tblPrEx>
        <w:tc>
          <w:tcPr>
            <w:tcW w:w="9070" w:type="dxa"/>
            <w:gridSpan w:val="3"/>
            <w:tcBorders>
              <w:top w:val="nil"/>
              <w:bottom w:val="nil"/>
            </w:tcBorders>
          </w:tcPr>
          <w:p w:rsidR="00550065" w:rsidRDefault="00550065">
            <w:pPr>
              <w:pStyle w:val="ConsPlusNormal"/>
              <w:jc w:val="both"/>
            </w:pPr>
            <w:r>
              <w:t xml:space="preserve">(позиция введена </w:t>
            </w:r>
            <w:hyperlink r:id="rId152" w:history="1">
              <w:r>
                <w:rPr>
                  <w:color w:val="0000FF"/>
                </w:rPr>
                <w:t>постановлением</w:t>
              </w:r>
            </w:hyperlink>
            <w:r>
              <w:t xml:space="preserve"> </w:t>
            </w:r>
            <w:proofErr w:type="spellStart"/>
            <w:r>
              <w:t>Белстата</w:t>
            </w:r>
            <w:proofErr w:type="spellEnd"/>
            <w:r>
              <w:t xml:space="preserve"> от 11.11.2016 N 181)</w:t>
            </w:r>
          </w:p>
        </w:tc>
      </w:tr>
      <w:tr w:rsidR="00550065">
        <w:tblPrEx>
          <w:tblBorders>
            <w:insideH w:val="nil"/>
          </w:tblBorders>
        </w:tblPrEx>
        <w:tc>
          <w:tcPr>
            <w:tcW w:w="9070" w:type="dxa"/>
            <w:gridSpan w:val="3"/>
            <w:tcBorders>
              <w:top w:val="nil"/>
            </w:tcBorders>
          </w:tcPr>
          <w:p w:rsidR="00550065" w:rsidRDefault="00550065">
            <w:pPr>
              <w:pStyle w:val="ConsPlusNormal"/>
              <w:jc w:val="both"/>
            </w:pPr>
            <w:r>
              <w:lastRenderedPageBreak/>
              <w:t xml:space="preserve">Позиция исключена с 1 февраля 2017 года. - </w:t>
            </w:r>
            <w:hyperlink r:id="rId153" w:history="1">
              <w:r>
                <w:rPr>
                  <w:color w:val="0000FF"/>
                </w:rPr>
                <w:t>Постановление</w:t>
              </w:r>
            </w:hyperlink>
            <w:r>
              <w:t xml:space="preserve"> </w:t>
            </w:r>
            <w:proofErr w:type="spellStart"/>
            <w:r>
              <w:t>Белстата</w:t>
            </w:r>
            <w:proofErr w:type="spellEnd"/>
            <w:r>
              <w:t xml:space="preserve"> от 11.11.2016 N 181</w:t>
            </w:r>
          </w:p>
        </w:tc>
      </w:tr>
      <w:tr w:rsidR="00550065">
        <w:tblPrEx>
          <w:tblBorders>
            <w:insideH w:val="nil"/>
          </w:tblBorders>
        </w:tblPrEx>
        <w:tc>
          <w:tcPr>
            <w:tcW w:w="5896" w:type="dxa"/>
            <w:tcBorders>
              <w:bottom w:val="nil"/>
            </w:tcBorders>
          </w:tcPr>
          <w:p w:rsidR="00550065" w:rsidRDefault="00550065">
            <w:pPr>
              <w:pStyle w:val="ConsPlusNormal"/>
            </w:pPr>
            <w:r>
              <w:t>Объекты общественного питания</w:t>
            </w:r>
          </w:p>
        </w:tc>
        <w:tc>
          <w:tcPr>
            <w:tcW w:w="1304" w:type="dxa"/>
            <w:tcBorders>
              <w:bottom w:val="nil"/>
            </w:tcBorders>
          </w:tcPr>
          <w:p w:rsidR="00550065" w:rsidRDefault="00550065">
            <w:pPr>
              <w:pStyle w:val="ConsPlusNormal"/>
            </w:pPr>
          </w:p>
        </w:tc>
        <w:tc>
          <w:tcPr>
            <w:tcW w:w="1870" w:type="dxa"/>
            <w:tcBorders>
              <w:bottom w:val="nil"/>
            </w:tcBorders>
          </w:tcPr>
          <w:p w:rsidR="00550065" w:rsidRDefault="00550065">
            <w:pPr>
              <w:pStyle w:val="ConsPlusNormal"/>
            </w:pPr>
          </w:p>
        </w:tc>
      </w:tr>
      <w:tr w:rsidR="00550065">
        <w:tblPrEx>
          <w:tblBorders>
            <w:insideH w:val="nil"/>
          </w:tblBorders>
        </w:tblPrEx>
        <w:tc>
          <w:tcPr>
            <w:tcW w:w="5896" w:type="dxa"/>
            <w:tcBorders>
              <w:top w:val="nil"/>
            </w:tcBorders>
          </w:tcPr>
          <w:p w:rsidR="00550065" w:rsidRDefault="00550065">
            <w:pPr>
              <w:pStyle w:val="ConsPlusNormal"/>
              <w:ind w:left="283"/>
            </w:pPr>
            <w:bookmarkStart w:id="153" w:name="P2351"/>
            <w:bookmarkEnd w:id="153"/>
            <w:r>
              <w:t>количество объектов</w:t>
            </w:r>
          </w:p>
        </w:tc>
        <w:tc>
          <w:tcPr>
            <w:tcW w:w="1304" w:type="dxa"/>
            <w:tcBorders>
              <w:top w:val="nil"/>
            </w:tcBorders>
          </w:tcPr>
          <w:p w:rsidR="00550065" w:rsidRDefault="00550065">
            <w:pPr>
              <w:pStyle w:val="ConsPlusNormal"/>
              <w:jc w:val="center"/>
            </w:pPr>
            <w:r>
              <w:t>8180</w:t>
            </w:r>
          </w:p>
        </w:tc>
        <w:tc>
          <w:tcPr>
            <w:tcW w:w="1870" w:type="dxa"/>
            <w:tcBorders>
              <w:top w:val="nil"/>
            </w:tcBorders>
          </w:tcPr>
          <w:p w:rsidR="00550065" w:rsidRDefault="00550065">
            <w:pPr>
              <w:pStyle w:val="ConsPlusNormal"/>
              <w:jc w:val="center"/>
            </w:pPr>
            <w:r>
              <w:t>ед.</w:t>
            </w:r>
          </w:p>
        </w:tc>
      </w:tr>
      <w:tr w:rsidR="00550065">
        <w:tc>
          <w:tcPr>
            <w:tcW w:w="5896" w:type="dxa"/>
          </w:tcPr>
          <w:p w:rsidR="00550065" w:rsidRDefault="00550065">
            <w:pPr>
              <w:pStyle w:val="ConsPlusNormal"/>
              <w:ind w:left="283"/>
            </w:pPr>
            <w:bookmarkStart w:id="154" w:name="P2354"/>
            <w:bookmarkEnd w:id="154"/>
            <w:r>
              <w:t>число посадочных мест</w:t>
            </w:r>
          </w:p>
        </w:tc>
        <w:tc>
          <w:tcPr>
            <w:tcW w:w="1304" w:type="dxa"/>
          </w:tcPr>
          <w:p w:rsidR="00550065" w:rsidRDefault="00550065">
            <w:pPr>
              <w:pStyle w:val="ConsPlusNormal"/>
              <w:jc w:val="center"/>
            </w:pPr>
            <w:r>
              <w:t>8181</w:t>
            </w:r>
          </w:p>
        </w:tc>
        <w:tc>
          <w:tcPr>
            <w:tcW w:w="1870" w:type="dxa"/>
          </w:tcPr>
          <w:p w:rsidR="00550065" w:rsidRDefault="00550065">
            <w:pPr>
              <w:pStyle w:val="ConsPlusNormal"/>
              <w:jc w:val="center"/>
            </w:pPr>
            <w:r>
              <w:t>посад</w:t>
            </w:r>
            <w:proofErr w:type="gramStart"/>
            <w:r>
              <w:t>.</w:t>
            </w:r>
            <w:proofErr w:type="gramEnd"/>
            <w:r>
              <w:t xml:space="preserve"> </w:t>
            </w:r>
            <w:proofErr w:type="gramStart"/>
            <w:r>
              <w:t>м</w:t>
            </w:r>
            <w:proofErr w:type="gramEnd"/>
            <w:r>
              <w:t>ест</w:t>
            </w:r>
          </w:p>
        </w:tc>
      </w:tr>
      <w:tr w:rsidR="00550065">
        <w:tc>
          <w:tcPr>
            <w:tcW w:w="5896" w:type="dxa"/>
          </w:tcPr>
          <w:p w:rsidR="00550065" w:rsidRDefault="00550065">
            <w:pPr>
              <w:pStyle w:val="ConsPlusNormal"/>
            </w:pPr>
            <w:r>
              <w:t>Рынки</w:t>
            </w:r>
          </w:p>
        </w:tc>
        <w:tc>
          <w:tcPr>
            <w:tcW w:w="1304" w:type="dxa"/>
          </w:tcPr>
          <w:p w:rsidR="00550065" w:rsidRDefault="00550065">
            <w:pPr>
              <w:pStyle w:val="ConsPlusNormal"/>
              <w:jc w:val="center"/>
            </w:pPr>
            <w:r>
              <w:t>8190</w:t>
            </w:r>
          </w:p>
        </w:tc>
        <w:tc>
          <w:tcPr>
            <w:tcW w:w="1870" w:type="dxa"/>
          </w:tcPr>
          <w:p w:rsidR="00550065" w:rsidRDefault="00550065">
            <w:pPr>
              <w:pStyle w:val="ConsPlusNormal"/>
              <w:jc w:val="center"/>
            </w:pPr>
            <w:r>
              <w:t>мест</w:t>
            </w:r>
          </w:p>
        </w:tc>
      </w:tr>
      <w:tr w:rsidR="00550065">
        <w:tc>
          <w:tcPr>
            <w:tcW w:w="5896" w:type="dxa"/>
          </w:tcPr>
          <w:p w:rsidR="00550065" w:rsidRDefault="00550065">
            <w:pPr>
              <w:pStyle w:val="ConsPlusNormal"/>
            </w:pPr>
            <w:bookmarkStart w:id="155" w:name="P2360"/>
            <w:bookmarkEnd w:id="155"/>
            <w:r>
              <w:t>Промышленные организации</w:t>
            </w:r>
          </w:p>
        </w:tc>
        <w:tc>
          <w:tcPr>
            <w:tcW w:w="1304" w:type="dxa"/>
          </w:tcPr>
          <w:p w:rsidR="00550065" w:rsidRDefault="00550065">
            <w:pPr>
              <w:pStyle w:val="ConsPlusNormal"/>
              <w:jc w:val="center"/>
            </w:pPr>
            <w:r>
              <w:t>8191</w:t>
            </w:r>
          </w:p>
        </w:tc>
        <w:tc>
          <w:tcPr>
            <w:tcW w:w="1870" w:type="dxa"/>
          </w:tcPr>
          <w:p w:rsidR="00550065" w:rsidRDefault="00550065">
            <w:pPr>
              <w:pStyle w:val="ConsPlusNormal"/>
              <w:jc w:val="center"/>
            </w:pPr>
            <w:r>
              <w:t>ед.</w:t>
            </w:r>
          </w:p>
        </w:tc>
      </w:tr>
    </w:tbl>
    <w:p w:rsidR="00550065" w:rsidRDefault="00550065">
      <w:pPr>
        <w:pStyle w:val="ConsPlusNormal"/>
      </w:pPr>
    </w:p>
    <w:p w:rsidR="00550065" w:rsidRDefault="00550065">
      <w:pPr>
        <w:pStyle w:val="ConsPlusNormal"/>
        <w:ind w:firstLine="540"/>
        <w:jc w:val="both"/>
      </w:pPr>
      <w:r>
        <w:t>--------------------------------</w:t>
      </w:r>
    </w:p>
    <w:p w:rsidR="00550065" w:rsidRDefault="00550065">
      <w:pPr>
        <w:pStyle w:val="ConsPlusNormal"/>
        <w:spacing w:before="220"/>
        <w:ind w:firstLine="540"/>
        <w:jc w:val="both"/>
      </w:pPr>
      <w:bookmarkStart w:id="156" w:name="P2365"/>
      <w:bookmarkEnd w:id="156"/>
      <w:r>
        <w:t>&lt;*&gt; Данные заполняются с одним знаком после запятой.</w:t>
      </w:r>
    </w:p>
    <w:p w:rsidR="00550065" w:rsidRDefault="00550065">
      <w:pPr>
        <w:pStyle w:val="ConsPlusNormal"/>
      </w:pPr>
    </w:p>
    <w:p w:rsidR="00550065" w:rsidRDefault="00550065">
      <w:pPr>
        <w:pStyle w:val="ConsPlusNormal"/>
      </w:pPr>
    </w:p>
    <w:p w:rsidR="00550065" w:rsidRDefault="00550065">
      <w:pPr>
        <w:pStyle w:val="ConsPlusNormal"/>
        <w:pBdr>
          <w:top w:val="single" w:sz="6" w:space="0" w:color="auto"/>
        </w:pBdr>
        <w:spacing w:before="100" w:after="100"/>
        <w:jc w:val="both"/>
        <w:rPr>
          <w:sz w:val="2"/>
          <w:szCs w:val="2"/>
        </w:rPr>
      </w:pPr>
    </w:p>
    <w:p w:rsidR="00490F74" w:rsidRDefault="00490F74"/>
    <w:sectPr w:rsidR="00490F74" w:rsidSect="0014536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550065"/>
    <w:rsid w:val="00490F74"/>
    <w:rsid w:val="00550065"/>
    <w:rsid w:val="00823FB7"/>
    <w:rsid w:val="00DD4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F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0065"/>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550065"/>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550065"/>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550065"/>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550065"/>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550065"/>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550065"/>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550065"/>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248158B19428B3E5F756685389B7696D5005133F786FA970F0CAA067D2B1884F1AB763AD85965D4A26971574F807303EBF1l4q5G" TargetMode="External"/><Relationship Id="rId117" Type="http://schemas.openxmlformats.org/officeDocument/2006/relationships/hyperlink" Target="consultantplus://offline/ref=9248158B19428B3E5F756685389B7696D5005133F786FE96050AA8067D2B1884F1AB763AD84B658CAE6B75494D836655BAB711039D2A81B9FE838ED065l4qBG" TargetMode="External"/><Relationship Id="rId21" Type="http://schemas.openxmlformats.org/officeDocument/2006/relationships/hyperlink" Target="consultantplus://offline/ref=9248158B19428B3E5F756685389B7696D5005133F786FE96050AA8067D2B1884F1AB763AD84B658CAE6B75494F876655BAB711039D2A81B9FE838ED065l4qBG" TargetMode="External"/><Relationship Id="rId42" Type="http://schemas.openxmlformats.org/officeDocument/2006/relationships/hyperlink" Target="consultantplus://offline/ref=9248158B19428B3E5F756685389B7696D5005133F786FE98050DAC067D2B1884F1AB763AD84B658CAE6B75494F836655BAB711039D2A81B9FE838ED065l4qBG" TargetMode="External"/><Relationship Id="rId47" Type="http://schemas.openxmlformats.org/officeDocument/2006/relationships/hyperlink" Target="consultantplus://offline/ref=9248158B19428B3E5F756685389B7696D5005133F786FC980304AC067D2B1884F1AB763AD84B658CAE6B75494C876655BAB711039D2A81B9FE838ED065l4qBG" TargetMode="External"/><Relationship Id="rId63" Type="http://schemas.openxmlformats.org/officeDocument/2006/relationships/hyperlink" Target="consultantplus://offline/ref=9248158B19428B3E5F756685389B7696D5005133F786FE990F05AD067D2B1884F1AB763AD84B658CAE6B754949806655BAB711039D2A81B9FE838ED065l4qBG" TargetMode="External"/><Relationship Id="rId68" Type="http://schemas.openxmlformats.org/officeDocument/2006/relationships/hyperlink" Target="consultantplus://offline/ref=9248158B19428B3E5F756685389B7696D5005133F786FE96050AA8067D2B1884F1AB763AD84B658CAE6B75494D806655BAB711039D2A81B9FE838ED065l4qBG" TargetMode="External"/><Relationship Id="rId84" Type="http://schemas.openxmlformats.org/officeDocument/2006/relationships/hyperlink" Target="consultantplus://offline/ref=9248158B19428B3E5F756685389B7696D5005133F786FC9B0F0AA8067D2B1884F1AB763AD84B658CAE6B754949846655BAB711039D2A81B9FE838ED065l4qBG" TargetMode="External"/><Relationship Id="rId89" Type="http://schemas.openxmlformats.org/officeDocument/2006/relationships/hyperlink" Target="consultantplus://offline/ref=9248158B19428B3E5F756685389B7696D5005133F786FE98050DAC067D2B1884F1AB763AD84B658CAE6B75494F836655BAB711039D2A81B9FE838ED065l4qBG" TargetMode="External"/><Relationship Id="rId112" Type="http://schemas.openxmlformats.org/officeDocument/2006/relationships/hyperlink" Target="consultantplus://offline/ref=9248158B19428B3E5F756685389B7696D5005133F786FC9B0F0AA8067D2B1884F1AB763AD84B658CAE6B754946816655BAB711039D2A81B9FE838ED065l4qBG" TargetMode="External"/><Relationship Id="rId133" Type="http://schemas.openxmlformats.org/officeDocument/2006/relationships/hyperlink" Target="consultantplus://offline/ref=9248158B19428B3E5F756685389B7696D5005133F786FD99070BAA067D2B1884F1AB763AD84B658CAE6B75494F846655BAB711039D2A81B9FE838ED065l4qBG" TargetMode="External"/><Relationship Id="rId138" Type="http://schemas.openxmlformats.org/officeDocument/2006/relationships/hyperlink" Target="consultantplus://offline/ref=9248158B19428B3E5F756685389B7696D5005133F786FD9F0E08AB067D2B1884F1AB763AD84B658CAE6B75484D8B6655BAB711039D2A81B9FE838ED065l4qBG" TargetMode="External"/><Relationship Id="rId154" Type="http://schemas.openxmlformats.org/officeDocument/2006/relationships/fontTable" Target="fontTable.xml"/><Relationship Id="rId16" Type="http://schemas.openxmlformats.org/officeDocument/2006/relationships/hyperlink" Target="consultantplus://offline/ref=9248158B19428B3E5F756685389B7696D5005133F786FE96050AA8067D2B1884F1AB763AD84B658CAE6B75494E8A6655BAB711039D2A81B9FE838ED065l4qBG" TargetMode="External"/><Relationship Id="rId107" Type="http://schemas.openxmlformats.org/officeDocument/2006/relationships/hyperlink" Target="consultantplus://offline/ref=9248158B19428B3E5F756685389B7696D5005133F786FC9B0F0AA8067D2B1884F1AB763AD84B658CAE6B754946836655BAB711039D2A81B9FE838ED065l4qBG" TargetMode="External"/><Relationship Id="rId11" Type="http://schemas.openxmlformats.org/officeDocument/2006/relationships/hyperlink" Target="consultantplus://offline/ref=9248158B19428B3E5F756685389B7696D5005133F786FD9B0308AB067D2B1884F1AB763AD84B658CAE6B75494E8B6655BAB711039D2A81B9FE838ED065l4qBG" TargetMode="External"/><Relationship Id="rId32" Type="http://schemas.openxmlformats.org/officeDocument/2006/relationships/hyperlink" Target="consultantplus://offline/ref=9248158B19428B3E5F756685389B7696D5005133F786FC9B060DA0067D2B1884F1AB763AD84B658CAE6B75494E846655BAB711039D2A81B9FE838ED065l4qBG" TargetMode="External"/><Relationship Id="rId37" Type="http://schemas.openxmlformats.org/officeDocument/2006/relationships/hyperlink" Target="consultantplus://offline/ref=9248158B19428B3E5F756685389B7696D5005133F786F09A010AAB067D2B1884F1AB763AD84B658CAE6B75494A826655BAB711039D2A81B9FE838ED065l4qBG" TargetMode="External"/><Relationship Id="rId53" Type="http://schemas.openxmlformats.org/officeDocument/2006/relationships/hyperlink" Target="consultantplus://offline/ref=9248158B19428B3E5F756685389B7696D5005133F786F0960F0EAD067D2B1884F1AB763AD84B658CAE6B75494F826655BAB711039D2A81B9FE838ED065l4qBG" TargetMode="External"/><Relationship Id="rId58" Type="http://schemas.openxmlformats.org/officeDocument/2006/relationships/hyperlink" Target="consultantplus://offline/ref=9248158B19428B3E5F756685389B7696D5005133F786FC980304AC067D2B1884F1AB763AD84B658CAE6B75494C846655BAB711039D2A81B9FE838ED065l4qBG" TargetMode="External"/><Relationship Id="rId74" Type="http://schemas.openxmlformats.org/officeDocument/2006/relationships/hyperlink" Target="consultantplus://offline/ref=9248158B19428B3E5F756685389B7696D5005133F786FD9F0E08AB067D2B1884F1AB763AD84B658CAE6B75484C8A6655BAB711039D2A81B9FE838ED065l4qBG" TargetMode="External"/><Relationship Id="rId79" Type="http://schemas.openxmlformats.org/officeDocument/2006/relationships/hyperlink" Target="consultantplus://offline/ref=9248158B19428B3E5F756685389B7696D5005133F786FD9F0E08AB067D2B1884F1AB763AD84B658CAE6B75484D806655BAB711039D2A81B9FE838ED065l4qBG" TargetMode="External"/><Relationship Id="rId102" Type="http://schemas.openxmlformats.org/officeDocument/2006/relationships/hyperlink" Target="consultantplus://offline/ref=9248158B19428B3E5F756685389B7696D5005133F786FD99070BAA067D2B1884F1AB763AD84B658CAE6B75494E876655BAB711039D2A81B9FE838ED065l4qBG" TargetMode="External"/><Relationship Id="rId123" Type="http://schemas.openxmlformats.org/officeDocument/2006/relationships/hyperlink" Target="consultantplus://offline/ref=9248158B19428B3E5F756685389B7696D5005133F786FC9B0F0AA8067D2B1884F1AB763AD84B658CAE6B7549468A6655BAB711039D2A81B9FE838ED065l4qBG" TargetMode="External"/><Relationship Id="rId128" Type="http://schemas.openxmlformats.org/officeDocument/2006/relationships/hyperlink" Target="consultantplus://offline/ref=9248158B19428B3E5F756685389B7696D5005133F786FB970105AC067D2B1884F1AB763AD84B658CAE6B75484E806655BAB711039D2A81B9FE838ED065l4qBG" TargetMode="External"/><Relationship Id="rId144" Type="http://schemas.openxmlformats.org/officeDocument/2006/relationships/hyperlink" Target="consultantplus://offline/ref=9248158B19428B3E5F756685389B7696D5005133F786FC9B0F0AA8067D2B1884F1AB763AD84B658CAE6B7549468A6655BAB711039D2A81B9FE838ED065l4qBG" TargetMode="External"/><Relationship Id="rId149" Type="http://schemas.openxmlformats.org/officeDocument/2006/relationships/hyperlink" Target="consultantplus://offline/ref=9248158B19428B3E5F756685389B7696D5005133F786FC9B0F0AA8067D2B1884F1AB763AD84B658CAE6B7549468A6655BAB711039D2A81B9FE838ED065l4qBG" TargetMode="External"/><Relationship Id="rId5" Type="http://schemas.openxmlformats.org/officeDocument/2006/relationships/hyperlink" Target="consultantplus://offline/ref=9248158B19428B3E5F756685389B7696D5005133F786FB970105AC067D2B1884F1AB763AD84B658CAE6B75494E866655BAB711039D2A81B9FE838ED065l4qBG" TargetMode="External"/><Relationship Id="rId90" Type="http://schemas.openxmlformats.org/officeDocument/2006/relationships/hyperlink" Target="consultantplus://offline/ref=9248158B19428B3E5F756685389B7696D5005133F786FE96050AA8067D2B1884F1AB763AD84B658CAE6B75494D866655BAB711039D2A81B9FE838ED065l4qBG" TargetMode="External"/><Relationship Id="rId95" Type="http://schemas.openxmlformats.org/officeDocument/2006/relationships/hyperlink" Target="consultantplus://offline/ref=9248158B19428B3E5F756685389B7696D5005133F786FE98050DAC067D2B1884F1AB763AD84B658CAE6A7141468B6655BAB711039D2A81B9FE838ED065l4qBG" TargetMode="External"/><Relationship Id="rId22" Type="http://schemas.openxmlformats.org/officeDocument/2006/relationships/hyperlink" Target="consultantplus://offline/ref=9248158B19428B3E5F756685389B7696D5005133F786FE96050AA8067D2B1884F1AB763AD84B658CAE6B75494F876655BAB711039D2A81B9FE838ED065l4qBG" TargetMode="External"/><Relationship Id="rId27" Type="http://schemas.openxmlformats.org/officeDocument/2006/relationships/hyperlink" Target="consultantplus://offline/ref=9248158B19428B3E5F756685389B7696D5005133F786FC980304AC067D2B1884F1AB763AD84B658CAE6B75494C816655BAB711039D2A81B9FE838ED065l4qBG" TargetMode="External"/><Relationship Id="rId43" Type="http://schemas.openxmlformats.org/officeDocument/2006/relationships/hyperlink" Target="consultantplus://offline/ref=9248158B19428B3E5F756685389B7696D5005133F786FB980F0FAE067D2B1884F1AB763AD84B658CAE6B75494D846655BAB711039D2A81B9FE838ED065l4qBG" TargetMode="External"/><Relationship Id="rId48" Type="http://schemas.openxmlformats.org/officeDocument/2006/relationships/hyperlink" Target="consultantplus://offline/ref=9248158B19428B3E5F756685389B7696D5005133F786FD9F0E08AB067D2B1884F1AB763AD84B658CAE6B75484C806655BAB711039D2A81B9FE838ED065l4qBG" TargetMode="External"/><Relationship Id="rId64" Type="http://schemas.openxmlformats.org/officeDocument/2006/relationships/hyperlink" Target="consultantplus://offline/ref=9248158B19428B3E5F756685389B7696D5005133F786FE96050AA8067D2B1884F1AB763AD84B658CAE6B75494D836655BAB711039D2A81B9FE838ED065l4qBG" TargetMode="External"/><Relationship Id="rId69" Type="http://schemas.openxmlformats.org/officeDocument/2006/relationships/hyperlink" Target="consultantplus://offline/ref=9248158B19428B3E5F756685389B7696D5005133F786FE96050AA8067D2B1884F1AB763AD84B658CAE6B75494D836655BAB711039D2A81B9FE838ED065l4qBG" TargetMode="External"/><Relationship Id="rId113" Type="http://schemas.openxmlformats.org/officeDocument/2006/relationships/hyperlink" Target="consultantplus://offline/ref=9248158B19428B3E5F756685389B7696D5005133F786FC9B0F0AA8067D2B1884F1AB763AD84B658CAE6B754946866655BAB711039D2A81B9FE838ED065l4qBG" TargetMode="External"/><Relationship Id="rId118" Type="http://schemas.openxmlformats.org/officeDocument/2006/relationships/hyperlink" Target="consultantplus://offline/ref=9248158B19428B3E5F756685389B7696D5005133F786FB970105AC067D2B1884F1AB763AD84B658CAE6B754947846655BAB711039D2A81B9FE838ED065l4qBG" TargetMode="External"/><Relationship Id="rId134" Type="http://schemas.openxmlformats.org/officeDocument/2006/relationships/hyperlink" Target="consultantplus://offline/ref=9248158B19428B3E5F756685389B7696D5005133F786FD99070BAA067D2B1884F1AB763AD84B658CAE6B75494F846655BAB711039D2A81B9FE838ED065l4qBG" TargetMode="External"/><Relationship Id="rId139" Type="http://schemas.openxmlformats.org/officeDocument/2006/relationships/hyperlink" Target="consultantplus://offline/ref=9248158B19428B3E5F756685389B7696D5005133F786FC980304AC067D2B1884F1AB763AD84B658CAE6B75494C856655BAB711039D2A81B9FE838ED065l4qBG" TargetMode="External"/><Relationship Id="rId80" Type="http://schemas.openxmlformats.org/officeDocument/2006/relationships/hyperlink" Target="consultantplus://offline/ref=9248158B19428B3E5F756685389B7696D5005133F786FC9B0F0AA8067D2B1884F1AB763AD84B658CAE6B754949826655BAB711039D2A81B9FE838ED065l4qBG" TargetMode="External"/><Relationship Id="rId85" Type="http://schemas.openxmlformats.org/officeDocument/2006/relationships/hyperlink" Target="consultantplus://offline/ref=9248158B19428B3E5F756685389B7696D5005133F786FD9F0E08AB067D2B1884F1AB763AD84B658CAE6B75484D866655BAB711039D2A81B9FE838ED065l4qBG" TargetMode="External"/><Relationship Id="rId150" Type="http://schemas.openxmlformats.org/officeDocument/2006/relationships/hyperlink" Target="consultantplus://offline/ref=9248158B19428B3E5F756685389B7696D5005133F786FD9F0E08AB067D2B1884F1AB763AD84B658CAE6B75484A856655BAB711039D2A81B9FE838ED065l4qBG" TargetMode="External"/><Relationship Id="rId155" Type="http://schemas.openxmlformats.org/officeDocument/2006/relationships/theme" Target="theme/theme1.xml"/><Relationship Id="rId12" Type="http://schemas.openxmlformats.org/officeDocument/2006/relationships/hyperlink" Target="consultantplus://offline/ref=9248158B19428B3E5F756685389B7696D5005133F786FD99070BAA067D2B1884F1AB763AD84B658CAE6B75494E866655BAB711039D2A81B9FE838ED065l4qBG" TargetMode="External"/><Relationship Id="rId17" Type="http://schemas.openxmlformats.org/officeDocument/2006/relationships/hyperlink" Target="consultantplus://offline/ref=9248158B19428B3E5F756685389B7696D5005133F786FF9F0005A9067D2B1884F1AB763AD84B658CAE6B75494E8A6655BAB711039D2A81B9FE838ED065l4qBG" TargetMode="External"/><Relationship Id="rId25" Type="http://schemas.openxmlformats.org/officeDocument/2006/relationships/hyperlink" Target="consultantplus://offline/ref=9248158B19428B3E5F756685389B7696D5005133F786FA9A0E0CA8067D2B1884F1AB763AD85965D4A26971574F807303EBF1l4q5G" TargetMode="External"/><Relationship Id="rId33" Type="http://schemas.openxmlformats.org/officeDocument/2006/relationships/hyperlink" Target="consultantplus://offline/ref=9248158B19428B3E5F756685389B7696D5005133F786FC9B0F0AA8067D2B1884F1AB763AD84B658CAE6B75494E876655BAB711039D2A81B9FE838ED065l4qBG" TargetMode="External"/><Relationship Id="rId38" Type="http://schemas.openxmlformats.org/officeDocument/2006/relationships/hyperlink" Target="consultantplus://offline/ref=9248158B19428B3E5F756685389B7696D5005133F786F0960F0EAD067D2B1884F1AB763AD84B658CAE6B75494E866655BAB711039D2A81B9FE838ED065l4qBG" TargetMode="External"/><Relationship Id="rId46" Type="http://schemas.openxmlformats.org/officeDocument/2006/relationships/hyperlink" Target="consultantplus://offline/ref=9248158B19428B3E5F756685389B7696D5005133F786FC9B0F0AA8067D2B1884F1AB763AD84B658CAE6B754948826655BAB711039D2A81B9FE838ED065l4qBG" TargetMode="External"/><Relationship Id="rId59" Type="http://schemas.openxmlformats.org/officeDocument/2006/relationships/hyperlink" Target="consultantplus://offline/ref=9248158B19428B3E5F756685389B7696D5005133F786FC9B0F0AA8067D2B1884F1AB763AD84B658CAE6B754948806655BAB711039D2A81B9FE838ED065l4qBG" TargetMode="External"/><Relationship Id="rId67" Type="http://schemas.openxmlformats.org/officeDocument/2006/relationships/hyperlink" Target="consultantplus://offline/ref=9248158B19428B3E5F756685389B7696D5005133F786FA9B040DAE067D2B1884F1AB763AD84B658CAE6B75494E8B6655BAB711039D2A81B9FE838ED065l4qBG" TargetMode="External"/><Relationship Id="rId103" Type="http://schemas.openxmlformats.org/officeDocument/2006/relationships/hyperlink" Target="consultantplus://offline/ref=9248158B19428B3E5F756685389B7696D5005133F786FE96050AA8067D2B1884F1AB763AD84B658CAE6B75494D836655BAB711039D2A81B9FE838ED065l4qBG" TargetMode="External"/><Relationship Id="rId108" Type="http://schemas.openxmlformats.org/officeDocument/2006/relationships/hyperlink" Target="consultantplus://offline/ref=9248158B19428B3E5F756685389B7696D5005133F786FE96050AA8067D2B1884F1AB763AD84B658CAE6B75494D856655BAB711039D2A81B9FE838ED065l4qBG" TargetMode="External"/><Relationship Id="rId116" Type="http://schemas.openxmlformats.org/officeDocument/2006/relationships/hyperlink" Target="consultantplus://offline/ref=9248158B19428B3E5F756685389B7696D5005133F786FE96050AA8067D2B1884F1AB763AD84B658CAE6B75494D8A6655BAB711039D2A81B9FE838ED065l4qBG" TargetMode="External"/><Relationship Id="rId124" Type="http://schemas.openxmlformats.org/officeDocument/2006/relationships/hyperlink" Target="consultantplus://offline/ref=9248158B19428B3E5F756685389B7696D5005133F786FC980304AC067D2B1884F1AB763AD84B658CAE6B75494C856655BAB711039D2A81B9FE838ED065l4qBG" TargetMode="External"/><Relationship Id="rId129" Type="http://schemas.openxmlformats.org/officeDocument/2006/relationships/hyperlink" Target="consultantplus://offline/ref=9248158B19428B3E5F756685389B7696D5005133F786FB970105AC067D2B1884F1AB763AD84B658CAE6B75484E806655BAB711039D2A81B9FE838ED065l4qBG" TargetMode="External"/><Relationship Id="rId137" Type="http://schemas.openxmlformats.org/officeDocument/2006/relationships/hyperlink" Target="consultantplus://offline/ref=9248158B19428B3E5F756685389B7696D5005133F786FC980304AC067D2B1884F1AB763AD84B658CAE6B75494C856655BAB711039D2A81B9FE838ED065l4qBG" TargetMode="External"/><Relationship Id="rId20" Type="http://schemas.openxmlformats.org/officeDocument/2006/relationships/hyperlink" Target="consultantplus://offline/ref=9248158B19428B3E5F756685389B7696D5005133F786FE96050AA8067D2B1884F1AB763AD84B658CAE6B75494F836655BAB711039D2A81B9FE838ED065l4qBG" TargetMode="External"/><Relationship Id="rId41" Type="http://schemas.openxmlformats.org/officeDocument/2006/relationships/hyperlink" Target="consultantplus://offline/ref=9248158B19428B3E5F756685389B7696D5005133F786FE98050DAC067D2B1884F1AB763AD84B658CAE6B75494F836655BAB711039D2A81B9FE838ED065l4qBG" TargetMode="External"/><Relationship Id="rId54" Type="http://schemas.openxmlformats.org/officeDocument/2006/relationships/hyperlink" Target="consultantplus://offline/ref=9248158B19428B3E5F756685389B7696D5005133F786FE96050AA8067D2B1884F1AB763AD84B658CAE6B75494C856655BAB711039D2A81B9FE838ED065l4qBG" TargetMode="External"/><Relationship Id="rId62" Type="http://schemas.openxmlformats.org/officeDocument/2006/relationships/hyperlink" Target="consultantplus://offline/ref=9248158B19428B3E5F756685389B7696D5005133F786FE96050AA8067D2B1884F1AB763AD84B658CAE6B75494C8A6655BAB711039D2A81B9FE838ED065l4qBG" TargetMode="External"/><Relationship Id="rId70" Type="http://schemas.openxmlformats.org/officeDocument/2006/relationships/hyperlink" Target="consultantplus://offline/ref=9248158B19428B3E5F756685389B7696D5005133F786FE96050AA8067D2B1884F1AB763AD84B658CAE6B75494D836655BAB711039D2A81B9FE838ED065l4qBG" TargetMode="External"/><Relationship Id="rId75" Type="http://schemas.openxmlformats.org/officeDocument/2006/relationships/hyperlink" Target="consultantplus://offline/ref=9248158B19428B3E5F756685389B7696D5005133F786FD9F0E08AB067D2B1884F1AB763AD84B658CAE6B75484D826655BAB711039D2A81B9FE838ED065l4qBG" TargetMode="External"/><Relationship Id="rId83" Type="http://schemas.openxmlformats.org/officeDocument/2006/relationships/hyperlink" Target="consultantplus://offline/ref=9248158B19428B3E5F756685389B7696D5005133F786FB970105AC067D2B1884F1AB763AD84B658CAE6B7549468B6655BAB711039D2A81B9FE838ED065l4qBG" TargetMode="External"/><Relationship Id="rId88" Type="http://schemas.openxmlformats.org/officeDocument/2006/relationships/hyperlink" Target="consultantplus://offline/ref=9248158B19428B3E5F756685389B7696D5005133F786FE98050DAC067D2B1884F1AB763AD84B658CAE6B75494F836655BAB711039D2A81B9FE838ED065l4qBG" TargetMode="External"/><Relationship Id="rId91" Type="http://schemas.openxmlformats.org/officeDocument/2006/relationships/hyperlink" Target="consultantplus://offline/ref=9248158B19428B3E5F756685389B7696D5005133F786FE98050DAC067D2B1884F1AB763AD84B658CAE6B7C494C816655BAB711039D2A81B9FE838ED065l4qBG" TargetMode="External"/><Relationship Id="rId96" Type="http://schemas.openxmlformats.org/officeDocument/2006/relationships/hyperlink" Target="consultantplus://offline/ref=9248158B19428B3E5F756685389B7696D5005133F786FE98050DAC067D2B1884F1AB763AD84B658CAE6A71404C836655BAB711039D2A81B9FE838ED065l4qBG" TargetMode="External"/><Relationship Id="rId111" Type="http://schemas.openxmlformats.org/officeDocument/2006/relationships/hyperlink" Target="consultantplus://offline/ref=9248158B19428B3E5F756685389B7696D5005133F786F0960F0EAD067D2B1884F1AB763AD84B658CAE6B75494F876655BAB711039D2A81B9FE838ED065l4qBG" TargetMode="External"/><Relationship Id="rId132" Type="http://schemas.openxmlformats.org/officeDocument/2006/relationships/hyperlink" Target="consultantplus://offline/ref=9248158B19428B3E5F756685389B7696D5005133F786FD99070BAA067D2B1884F1AB763AD84B658CAE6B75494F846655BAB711039D2A81B9FE838ED065l4qBG" TargetMode="External"/><Relationship Id="rId140" Type="http://schemas.openxmlformats.org/officeDocument/2006/relationships/hyperlink" Target="consultantplus://offline/ref=9248158B19428B3E5F756685389B7696D5005133F786FC980304AC067D2B1884F1AB763AD84B658CAE6B75494C856655BAB711039D2A81B9FE838ED065l4qBG" TargetMode="External"/><Relationship Id="rId145" Type="http://schemas.openxmlformats.org/officeDocument/2006/relationships/hyperlink" Target="consultantplus://offline/ref=9248158B19428B3E5F756685389B7696D5005133F786FC9B0F0AA8067D2B1884F1AB763AD84B658CAE6B7549468A6655BAB711039D2A81B9FE838ED065l4qBG" TargetMode="External"/><Relationship Id="rId153" Type="http://schemas.openxmlformats.org/officeDocument/2006/relationships/hyperlink" Target="consultantplus://offline/ref=9248158B19428B3E5F756685389B7696D5005133F786FD9F0E08AB067D2B1884F1AB763AD84B658CAE6B754848826655BAB711039D2A81B9FE838ED065l4qBG" TargetMode="External"/><Relationship Id="rId1" Type="http://schemas.openxmlformats.org/officeDocument/2006/relationships/styles" Target="styles.xml"/><Relationship Id="rId6" Type="http://schemas.openxmlformats.org/officeDocument/2006/relationships/hyperlink" Target="consultantplus://offline/ref=9248158B19428B3E5F756685389B7696D5005133F786FC9B060DA0067D2B1884F1AB763AD84B658CAE6B75494E876655BAB711039D2A81B9FE838ED065l4qBG" TargetMode="External"/><Relationship Id="rId15" Type="http://schemas.openxmlformats.org/officeDocument/2006/relationships/hyperlink" Target="consultantplus://offline/ref=9248158B19428B3E5F756685389B7696D5005133F786F0960F0EAD067D2B1884F1AB763AD84B658CAE6B75494E866655BAB711039D2A81B9FE838ED065l4qBG" TargetMode="External"/><Relationship Id="rId23" Type="http://schemas.openxmlformats.org/officeDocument/2006/relationships/hyperlink" Target="consultantplus://offline/ref=9248158B19428B3E5F756685389B7696D5005133F786FE96050AA8067D2B1884F1AB763AD84B658CAE6B75494F846655BAB711039D2A81B9FE838ED065l4qBG" TargetMode="External"/><Relationship Id="rId28" Type="http://schemas.openxmlformats.org/officeDocument/2006/relationships/hyperlink" Target="consultantplus://offline/ref=9248158B19428B3E5F756685389B7696D5005133F786FD9F0E08AB067D2B1884F1AB763AD84B658CAE6B75494E876655BAB711039D2A81B9FE838ED065l4qBG" TargetMode="External"/><Relationship Id="rId36" Type="http://schemas.openxmlformats.org/officeDocument/2006/relationships/hyperlink" Target="consultantplus://offline/ref=9248158B19428B3E5F756685389B7696D5005133F786FE9B0409AE067D2B1884F1AB763AD84B658CAE6B75494E876655BAB711039D2A81B9FE838ED065l4qBG" TargetMode="External"/><Relationship Id="rId49" Type="http://schemas.openxmlformats.org/officeDocument/2006/relationships/hyperlink" Target="consultantplus://offline/ref=9248158B19428B3E5F756685389B7696D5005133F786FD9B0308AB067D2B1884F1AB763AD84B658CAE6B75494E8B6655BAB711039D2A81B9FE838ED065l4qBG" TargetMode="External"/><Relationship Id="rId57" Type="http://schemas.openxmlformats.org/officeDocument/2006/relationships/hyperlink" Target="consultantplus://offline/ref=9248158B19428B3E5F756685389B7696D5005133F786FC9B0F0AA8067D2B1884F1AB763AD84B658CAE6B754948836655BAB711039D2A81B9FE838ED065l4qBG" TargetMode="External"/><Relationship Id="rId106" Type="http://schemas.openxmlformats.org/officeDocument/2006/relationships/hyperlink" Target="consultantplus://offline/ref=9248158B19428B3E5F756685389B7696D5005133F78EF196010AA35B77234188F3AC7965CF4C2C80AF6B754948893950AFA6490C9B309EBAE29F8CD2l6q6G" TargetMode="External"/><Relationship Id="rId114" Type="http://schemas.openxmlformats.org/officeDocument/2006/relationships/hyperlink" Target="consultantplus://offline/ref=9248158B19428B3E5F756685389B7696D5005133F786FC9B0F0AA8067D2B1884F1AB763AD84B658CAE6B754946846655BAB711039D2A81B9FE838ED065l4qBG" TargetMode="External"/><Relationship Id="rId119" Type="http://schemas.openxmlformats.org/officeDocument/2006/relationships/hyperlink" Target="consultantplus://offline/ref=9248158B19428B3E5F756685389B7696D5005133F786FD9B0704AC067D2B1884F1AB763AD84B658CAE6B75494E8B6655BAB711039D2A81B9FE838ED065l4qBG" TargetMode="External"/><Relationship Id="rId127" Type="http://schemas.openxmlformats.org/officeDocument/2006/relationships/hyperlink" Target="consultantplus://offline/ref=9248158B19428B3E5F756685389B7696D5005133F786FE96050AA8067D2B1884F1AB763AD84B658CAE6B75494A806655BAB711039D2A81B9FE838ED065l4qBG" TargetMode="External"/><Relationship Id="rId10" Type="http://schemas.openxmlformats.org/officeDocument/2006/relationships/hyperlink" Target="consultantplus://offline/ref=9248158B19428B3E5F756685389B7696D5005133F786FD9F0E08AB067D2B1884F1AB763AD84B658CAE6B75494E866655BAB711039D2A81B9FE838ED065l4qBG" TargetMode="External"/><Relationship Id="rId31" Type="http://schemas.openxmlformats.org/officeDocument/2006/relationships/hyperlink" Target="consultantplus://offline/ref=9248158B19428B3E5F756685389B7696D5005133F786FB970105AC067D2B1884F1AB763AD84B658CAE6B75494E876655BAB711039D2A81B9FE838ED065l4qBG" TargetMode="External"/><Relationship Id="rId44" Type="http://schemas.openxmlformats.org/officeDocument/2006/relationships/hyperlink" Target="consultantplus://offline/ref=9248158B19428B3E5F756685389B7696D5005133F786FB970105AC067D2B1884F1AB763AD84B658CAE6B754946836655BAB711039D2A81B9FE838ED065l4qBG" TargetMode="External"/><Relationship Id="rId52" Type="http://schemas.openxmlformats.org/officeDocument/2006/relationships/hyperlink" Target="consultantplus://offline/ref=9248158B19428B3E5F756685389B7696D5005133F786F09A010AAB067D2B1884F1AB763AD84B658CAE6B75494B846655BAB711039D2A81B9FE838ED065l4qBG" TargetMode="External"/><Relationship Id="rId60" Type="http://schemas.openxmlformats.org/officeDocument/2006/relationships/hyperlink" Target="consultantplus://offline/ref=9248158B19428B3E5F756685389B7696D5005133F786FB9C0E0DAB067D2B1884F1AB763AD84B658CAE6B744C4D826655BAB711039D2A81B9FE838ED065l4qBG" TargetMode="External"/><Relationship Id="rId65" Type="http://schemas.openxmlformats.org/officeDocument/2006/relationships/hyperlink" Target="consultantplus://offline/ref=9248158B19428B3E5F756685389B7696D5005133F786F09A010AAB067D2B1884F1AB763AD84B658CAE6B75494B856655BAB711039D2A81B9FE838ED065l4qBG" TargetMode="External"/><Relationship Id="rId73" Type="http://schemas.openxmlformats.org/officeDocument/2006/relationships/hyperlink" Target="consultantplus://offline/ref=9248158B19428B3E5F756685389B7696D5005133F786FD9F0E08AB067D2B1884F1AB763AD84B658CAE6B75484C856655BAB711039D2A81B9FE838ED065l4qBG" TargetMode="External"/><Relationship Id="rId78" Type="http://schemas.openxmlformats.org/officeDocument/2006/relationships/hyperlink" Target="consultantplus://offline/ref=9248158B19428B3E5F756685389B7696D5005133F786F0960F0EAD067D2B1884F1AB763AD84B658CAE6B75494F836655BAB711039D2A81B9FE838ED065l4qBG" TargetMode="External"/><Relationship Id="rId81" Type="http://schemas.openxmlformats.org/officeDocument/2006/relationships/hyperlink" Target="consultantplus://offline/ref=9248158B19428B3E5F756685389B7696D5005133F786FC9B0F0AA8067D2B1884F1AB763AD84B658CAE6B754949816655BAB711039D2A81B9FE838ED065l4qBG" TargetMode="External"/><Relationship Id="rId86" Type="http://schemas.openxmlformats.org/officeDocument/2006/relationships/hyperlink" Target="consultantplus://offline/ref=9248158B19428B3E5F756685389B7696D5005133F786FE9B0409AE067D2B1884F1AB763AD84B658CAE6B75494F836655BAB711039D2A81B9FE838ED065l4qBG" TargetMode="External"/><Relationship Id="rId94" Type="http://schemas.openxmlformats.org/officeDocument/2006/relationships/hyperlink" Target="consultantplus://offline/ref=9248158B19428B3E5F756685389B7696D5005133F786FE98050DAC067D2B1884F1AB763AD84B658CAE6A714B4B846655BAB711039D2A81B9FE838ED065l4qBG" TargetMode="External"/><Relationship Id="rId99" Type="http://schemas.openxmlformats.org/officeDocument/2006/relationships/hyperlink" Target="consultantplus://offline/ref=9248158B19428B3E5F756685389B7696D5005133F786FB970105AC067D2B1884F1AB763AD84B658CAE6B754947836655BAB711039D2A81B9FE838ED065l4qBG" TargetMode="External"/><Relationship Id="rId101" Type="http://schemas.openxmlformats.org/officeDocument/2006/relationships/hyperlink" Target="consultantplus://offline/ref=9248158B19428B3E5F756685389B7696D5005133F786F09A010AAB067D2B1884F1AB763AD84B658CAE6B75494B8B6655BAB711039D2A81B9FE838ED065l4qBG" TargetMode="External"/><Relationship Id="rId122" Type="http://schemas.openxmlformats.org/officeDocument/2006/relationships/hyperlink" Target="consultantplus://offline/ref=9248158B19428B3E5F756685389B7696D5005133F786FB970105AC067D2B1884F1AB763AD84B658CAE6B75484E836655BAB711039D2A81B9FE838ED065l4qBG" TargetMode="External"/><Relationship Id="rId130" Type="http://schemas.openxmlformats.org/officeDocument/2006/relationships/hyperlink" Target="consultantplus://offline/ref=9248158B19428B3E5F756685389B7696D5005133F786FD99070BAA067D2B1884F1AB763AD84B658CAE6B75494E8A6655BAB711039D2A81B9FE838ED065l4qBG" TargetMode="External"/><Relationship Id="rId135" Type="http://schemas.openxmlformats.org/officeDocument/2006/relationships/hyperlink" Target="consultantplus://offline/ref=9248158B19428B3E5F756685389B7696D5005133F786FC980304AC067D2B1884F1AB763AD84B658CAE6B75494C856655BAB711039D2A81B9FE838ED065l4qBG" TargetMode="External"/><Relationship Id="rId143" Type="http://schemas.openxmlformats.org/officeDocument/2006/relationships/hyperlink" Target="consultantplus://offline/ref=9248158B19428B3E5F756685389B7696D5005133F786FB970105AC067D2B1884F1AB763AD84B658CAE6B75484F866655BAB711039D2A81B9FE838ED065l4qBG" TargetMode="External"/><Relationship Id="rId148" Type="http://schemas.openxmlformats.org/officeDocument/2006/relationships/hyperlink" Target="consultantplus://offline/ref=9248158B19428B3E5F756685389B7696D5005133F786FC9B0F0AA8067D2B1884F1AB763AD84B658CAE6B7549468A6655BAB711039D2A81B9FE838ED065l4qBG" TargetMode="External"/><Relationship Id="rId151" Type="http://schemas.openxmlformats.org/officeDocument/2006/relationships/hyperlink" Target="consultantplus://offline/ref=9248158B19428B3E5F756685389B7696D5005133F786FD9F0E08AB067D2B1884F1AB763AD84B658CAE6B75484A856655BAB711039D2A81B9FE838ED065l4qBG" TargetMode="External"/><Relationship Id="rId4" Type="http://schemas.openxmlformats.org/officeDocument/2006/relationships/hyperlink" Target="consultantplus://offline/ref=9248158B19428B3E5F756685389B7696D5005133F786FB980F0FAE067D2B1884F1AB763AD84B658CAE6B75494D846655BAB711039D2A81B9FE838ED065l4qBG" TargetMode="External"/><Relationship Id="rId9" Type="http://schemas.openxmlformats.org/officeDocument/2006/relationships/hyperlink" Target="consultantplus://offline/ref=9248158B19428B3E5F756685389B7696D5005133F786FC980304AC067D2B1884F1AB763AD84B658CAE6B75494C806655BAB711039D2A81B9FE838ED065l4qBG" TargetMode="External"/><Relationship Id="rId13" Type="http://schemas.openxmlformats.org/officeDocument/2006/relationships/hyperlink" Target="consultantplus://offline/ref=9248158B19428B3E5F756685389B7696D5005133F786FE9B0409AE067D2B1884F1AB763AD84B658CAE6B75494E866655BAB711039D2A81B9FE838ED065l4qBG" TargetMode="External"/><Relationship Id="rId18" Type="http://schemas.openxmlformats.org/officeDocument/2006/relationships/hyperlink" Target="consultantplus://offline/ref=9248158B19428B3E5F756685389B7696D5005133F786F09A0508A1067D2B1884F1AB763AD84B658CAE6B754A4E806655BAB711039D2A81B9FE838ED065l4qBG" TargetMode="External"/><Relationship Id="rId39" Type="http://schemas.openxmlformats.org/officeDocument/2006/relationships/hyperlink" Target="consultantplus://offline/ref=9248158B19428B3E5F756685389B7696D5005133F786FE96050AA8067D2B1884F1AB763AD84B658CAE6B75494C806655BAB711039D2A81B9FE838ED065l4qBG" TargetMode="External"/><Relationship Id="rId109" Type="http://schemas.openxmlformats.org/officeDocument/2006/relationships/hyperlink" Target="consultantplus://offline/ref=9248158B19428B3E5F756685389B7696D5005133F786FF9F0005A9067D2B1884F1AB763AD84B658CAE6B75494D846655BAB711039D2A81B9FE838ED065l4qBG" TargetMode="External"/><Relationship Id="rId34" Type="http://schemas.openxmlformats.org/officeDocument/2006/relationships/hyperlink" Target="consultantplus://offline/ref=9248158B19428B3E5F756685389B7696D5005133F786FC990104AD067D2B1884F1AB763AD84B658CAE6B75494E866655BAB711039D2A81B9FE838ED065l4qBG" TargetMode="External"/><Relationship Id="rId50" Type="http://schemas.openxmlformats.org/officeDocument/2006/relationships/hyperlink" Target="consultantplus://offline/ref=9248158B19428B3E5F756685389B7696D5005133F786FD99070BAA067D2B1884F1AB763AD84B658CAE6B75494E866655BAB711039D2A81B9FE838ED065l4qBG" TargetMode="External"/><Relationship Id="rId55" Type="http://schemas.openxmlformats.org/officeDocument/2006/relationships/hyperlink" Target="consultantplus://offline/ref=9248158B19428B3E5F756685389B7696D5005133F786FF9F0005A9067D2B1884F1AB763AD84B658CAE6B75494D846655BAB711039D2A81B9FE838ED065l4qBG" TargetMode="External"/><Relationship Id="rId76" Type="http://schemas.openxmlformats.org/officeDocument/2006/relationships/hyperlink" Target="consultantplus://offline/ref=9248158B19428B3E5F756685389B7696D5005133F786FB970105AC067D2B1884F1AB763AD84B658CAE6B754946856655BAB711039D2A81B9FE838ED065l4qBG" TargetMode="External"/><Relationship Id="rId97" Type="http://schemas.openxmlformats.org/officeDocument/2006/relationships/hyperlink" Target="consultantplus://offline/ref=9248158B19428B3E5F756685389B7696D5005133F786FD9F0E08AB067D2B1884F1AB763AD84B658CAE6B75484D846655BAB711039D2A81B9FE838ED065l4qBG" TargetMode="External"/><Relationship Id="rId104" Type="http://schemas.openxmlformats.org/officeDocument/2006/relationships/hyperlink" Target="consultantplus://offline/ref=9248158B19428B3E5F756685389B7696D5005133F786F0960F0EAD067D2B1884F1AB763AD84B658CAE6B75494F806655BAB711039D2A81B9FE838ED065l4qBG" TargetMode="External"/><Relationship Id="rId120" Type="http://schemas.openxmlformats.org/officeDocument/2006/relationships/hyperlink" Target="consultantplus://offline/ref=9248158B19428B3E5F756685389B7696D5005133F786FD9B0308AB067D2B1884F1AB763AD84B658CAE6B75494E8B6655BAB711039D2A81B9FE838ED065l4qBG" TargetMode="External"/><Relationship Id="rId125" Type="http://schemas.openxmlformats.org/officeDocument/2006/relationships/hyperlink" Target="consultantplus://offline/ref=9248158B19428B3E5F756685389B7696D5005133F786FD9F0E08AB067D2B1884F1AB763AD84B658CAE6B75484D8A6655BAB711039D2A81B9FE838ED065l4qBG" TargetMode="External"/><Relationship Id="rId141" Type="http://schemas.openxmlformats.org/officeDocument/2006/relationships/hyperlink" Target="consultantplus://offline/ref=9248158B19428B3E5F756685389B7696D5005133F786FE96050AA8067D2B1884F1AB763AD84B658CAE6B75494A846655BAB711039D2A81B9FE838ED065l4qBG" TargetMode="External"/><Relationship Id="rId146" Type="http://schemas.openxmlformats.org/officeDocument/2006/relationships/hyperlink" Target="consultantplus://offline/ref=9248158B19428B3E5F756685389B7696D5005133F786FC9B0F0AA8067D2B1884F1AB763AD84B658CAE6B7549468A6655BAB711039D2A81B9FE838ED065l4qBG" TargetMode="External"/><Relationship Id="rId7" Type="http://schemas.openxmlformats.org/officeDocument/2006/relationships/hyperlink" Target="consultantplus://offline/ref=9248158B19428B3E5F756685389B7696D5005133F786FC9B0F0AA8067D2B1884F1AB763AD84B658CAE6B75494E866655BAB711039D2A81B9FE838ED065l4qBG" TargetMode="External"/><Relationship Id="rId71" Type="http://schemas.openxmlformats.org/officeDocument/2006/relationships/hyperlink" Target="consultantplus://offline/ref=9248158B19428B3E5F756685389B7696D5005133F786FE96050AA8067D2B1884F1AB763AD84B658CAE6B75494D816655BAB711039D2A81B9FE838ED065l4qBG" TargetMode="External"/><Relationship Id="rId92" Type="http://schemas.openxmlformats.org/officeDocument/2006/relationships/hyperlink" Target="consultantplus://offline/ref=9248158B19428B3E5F756685389B7696D5005133F786FE98050DAC067D2B1884F1AB763AD84B658CAE6B7C4D48876655BAB711039D2A81B9FE838ED065l4qBG" TargetMode="External"/><Relationship Id="rId2" Type="http://schemas.openxmlformats.org/officeDocument/2006/relationships/settings" Target="settings.xml"/><Relationship Id="rId29" Type="http://schemas.openxmlformats.org/officeDocument/2006/relationships/hyperlink" Target="consultantplus://offline/ref=9248158B19428B3E5F756685389B7696D5005133F786F09A010AAB067D2B1884F1AB763AD84B658CAE6B75494E876655BAB711039D2A81B9FE838ED065l4qBG" TargetMode="External"/><Relationship Id="rId24" Type="http://schemas.openxmlformats.org/officeDocument/2006/relationships/hyperlink" Target="consultantplus://offline/ref=9248158B19428B3E5F756685389B7696D5005133F786FA970E09AD067D2B1884F1AB763AD85965D4A26971574F807303EBF1l4q5G" TargetMode="External"/><Relationship Id="rId40" Type="http://schemas.openxmlformats.org/officeDocument/2006/relationships/hyperlink" Target="consultantplus://offline/ref=9248158B19428B3E5F756685389B7696D5005133F786FF9F0005A9067D2B1884F1AB763AD84B658CAE6B75494E8B6655BAB711039D2A81B9FE838ED065l4qBG" TargetMode="External"/><Relationship Id="rId45" Type="http://schemas.openxmlformats.org/officeDocument/2006/relationships/hyperlink" Target="consultantplus://offline/ref=9248158B19428B3E5F756685389B7696D5005133F786FC9B060DA0067D2B1884F1AB763AD84B658CAE6B75494A836655BAB711039D2A81B9FE838ED065l4qBG" TargetMode="External"/><Relationship Id="rId66" Type="http://schemas.openxmlformats.org/officeDocument/2006/relationships/hyperlink" Target="consultantplus://offline/ref=9248158B19428B3E5F756685389B7696D5005133F786FD9F0E08AB067D2B1884F1AB763AD84B658CAE6B75484C816655BAB711039D2A81B9FE838ED065l4qBG" TargetMode="External"/><Relationship Id="rId87" Type="http://schemas.openxmlformats.org/officeDocument/2006/relationships/hyperlink" Target="consultantplus://offline/ref=9248158B19428B3E5F756685389B7696D5005133F786FE9B0409AE067D2B1884F1AB763AD84B658CAE6B75494F806655BAB711039D2A81B9FE838ED065l4qBG" TargetMode="External"/><Relationship Id="rId110" Type="http://schemas.openxmlformats.org/officeDocument/2006/relationships/hyperlink" Target="consultantplus://offline/ref=9248158B19428B3E5F756685389B7696D5005133F786F0960F0EAD067D2B1884F1AB763AD84B658CAE6B75494F866655BAB711039D2A81B9FE838ED065l4qBG" TargetMode="External"/><Relationship Id="rId115" Type="http://schemas.openxmlformats.org/officeDocument/2006/relationships/hyperlink" Target="consultantplus://offline/ref=9248158B19428B3E5F756685389B7696D5005133F786FB970105AC067D2B1884F1AB763AD84B658CAE6B754947866655BAB711039D2A81B9FE838ED065l4qBG" TargetMode="External"/><Relationship Id="rId131" Type="http://schemas.openxmlformats.org/officeDocument/2006/relationships/hyperlink" Target="consultantplus://offline/ref=9248158B19428B3E5F756685389B7696D5005133F786FD99070BAA067D2B1884F1AB763AD84B658CAE6B75494F846655BAB711039D2A81B9FE838ED065l4qBG" TargetMode="External"/><Relationship Id="rId136" Type="http://schemas.openxmlformats.org/officeDocument/2006/relationships/hyperlink" Target="consultantplus://offline/ref=9248158B19428B3E5F756685389B7696D5005133F786FC980304AC067D2B1884F1AB763AD84B658CAE6B75494C856655BAB711039D2A81B9FE838ED065l4qBG" TargetMode="External"/><Relationship Id="rId61" Type="http://schemas.openxmlformats.org/officeDocument/2006/relationships/hyperlink" Target="consultantplus://offline/ref=9248158B19428B3E5F756685389B7696D5005133F786FB970105AC067D2B1884F1AB763AD84B658CAE6B754946816655BAB711039D2A81B9FE838ED065l4qBG" TargetMode="External"/><Relationship Id="rId82" Type="http://schemas.openxmlformats.org/officeDocument/2006/relationships/hyperlink" Target="consultantplus://offline/ref=9248158B19428B3E5F756685389B7696D5005133F786FC9B0F0AA8067D2B1884F1AB763AD84B658CAE6B754949876655BAB711039D2A81B9FE838ED065l4qBG" TargetMode="External"/><Relationship Id="rId152" Type="http://schemas.openxmlformats.org/officeDocument/2006/relationships/hyperlink" Target="consultantplus://offline/ref=9248158B19428B3E5F756685389B7696D5005133F786FD9F0E08AB067D2B1884F1AB763AD84B658CAE6B75484A856655BAB711039D2A81B9FE838ED065l4qBG" TargetMode="External"/><Relationship Id="rId19" Type="http://schemas.openxmlformats.org/officeDocument/2006/relationships/hyperlink" Target="consultantplus://offline/ref=9248158B19428B3E5F756685389B7696D5005133F786FE96050AA8067D2B1884F1AB763AD84B658CAE6B75494F826655BAB711039D2A81B9FE838ED065l4qBG" TargetMode="External"/><Relationship Id="rId14" Type="http://schemas.openxmlformats.org/officeDocument/2006/relationships/hyperlink" Target="consultantplus://offline/ref=9248158B19428B3E5F756685389B7696D5005133F786F09A010AAB067D2B1884F1AB763AD84B658CAE6B75494E866655BAB711039D2A81B9FE838ED065l4qBG" TargetMode="External"/><Relationship Id="rId30" Type="http://schemas.openxmlformats.org/officeDocument/2006/relationships/hyperlink" Target="consultantplus://offline/ref=9248158B19428B3E5F756685389B7696D5005133F786FE96050AA8067D2B1884F1AB763AD84B658CAE6B75494F856655BAB711039D2A81B9FE838ED065l4qBG" TargetMode="External"/><Relationship Id="rId35" Type="http://schemas.openxmlformats.org/officeDocument/2006/relationships/hyperlink" Target="consultantplus://offline/ref=9248158B19428B3E5F756685389B7696D5005133F786FD9F0E08AB067D2B1884F1AB763AD84B658CAE6B75494F846655BAB711039D2A81B9FE838ED065l4qBG" TargetMode="External"/><Relationship Id="rId56" Type="http://schemas.openxmlformats.org/officeDocument/2006/relationships/hyperlink" Target="consultantplus://offline/ref=9248158B19428B3E5F756685389B7696D5005133F786FB970105AC067D2B1884F1AB763AD84B658CAE6B754946806655BAB711039D2A81B9FE838ED065l4qBG" TargetMode="External"/><Relationship Id="rId77" Type="http://schemas.openxmlformats.org/officeDocument/2006/relationships/hyperlink" Target="consultantplus://offline/ref=9248158B19428B3E5F756685389B7696D5005133F786FE9B0409AE067D2B1884F1AB763AD84B658CAE6B75494F826655BAB711039D2A81B9FE838ED065l4qBG" TargetMode="External"/><Relationship Id="rId100" Type="http://schemas.openxmlformats.org/officeDocument/2006/relationships/hyperlink" Target="consultantplus://offline/ref=9248158B19428B3E5F756685389B7696D5005133F786FE96050AA8067D2B1884F1AB763AD84B658CAE6B75494D836655BAB711039D2A81B9FE838ED065l4qBG" TargetMode="External"/><Relationship Id="rId105" Type="http://schemas.openxmlformats.org/officeDocument/2006/relationships/hyperlink" Target="consultantplus://offline/ref=9248158B19428B3E5F756685389B7696D5005133F786FB970105AC067D2B1884F1AB763AD84B658CAE6B754947806655BAB711039D2A81B9FE838ED065l4qBG" TargetMode="External"/><Relationship Id="rId126" Type="http://schemas.openxmlformats.org/officeDocument/2006/relationships/hyperlink" Target="consultantplus://offline/ref=9248158B19428B3E5F756685389B7696D5005133F786FD99070BAA067D2B1884F1AB763AD84B658CAE6B75494E856655BAB711039D2A81B9FE838ED065l4qBG" TargetMode="External"/><Relationship Id="rId147" Type="http://schemas.openxmlformats.org/officeDocument/2006/relationships/hyperlink" Target="consultantplus://offline/ref=9248158B19428B3E5F756685389B7696D5005133F786FC9B0F0AA8067D2B1884F1AB763AD84B658CAE6B7549468A6655BAB711039D2A81B9FE838ED065l4qBG" TargetMode="External"/><Relationship Id="rId8" Type="http://schemas.openxmlformats.org/officeDocument/2006/relationships/hyperlink" Target="consultantplus://offline/ref=9248158B19428B3E5F756685389B7696D5005133F786FC990104AD067D2B1884F1AB763AD84B658CAE6B75494E866655BAB711039D2A81B9FE838ED065l4qBG" TargetMode="External"/><Relationship Id="rId51" Type="http://schemas.openxmlformats.org/officeDocument/2006/relationships/hyperlink" Target="consultantplus://offline/ref=9248158B19428B3E5F756685389B7696D5005133F786FE9B0409AE067D2B1884F1AB763AD84B658CAE6B75494E8B6655BAB711039D2A81B9FE838ED065l4qBG" TargetMode="External"/><Relationship Id="rId72" Type="http://schemas.openxmlformats.org/officeDocument/2006/relationships/hyperlink" Target="consultantplus://offline/ref=9248158B19428B3E5F756685389B7696D5005133F786FC9B0F0AA8067D2B1884F1AB763AD84B658CAE6B754948876655BAB711039D2A81B9FE838ED065l4qBG" TargetMode="External"/><Relationship Id="rId93" Type="http://schemas.openxmlformats.org/officeDocument/2006/relationships/hyperlink" Target="consultantplus://offline/ref=9248158B19428B3E5F756685389B7696D5005133F786FE98050DAC067D2B1884F1AB763AD84B658CAE6A774049826655BAB711039D2A81B9FE838ED065l4qBG" TargetMode="External"/><Relationship Id="rId98" Type="http://schemas.openxmlformats.org/officeDocument/2006/relationships/hyperlink" Target="consultantplus://offline/ref=9248158B19428B3E5F756685389B7696D5005133F786FC9B0F0AA8067D2B1884F1AB763AD84B658CAE6B7549498A6655BAB711039D2A81B9FE838ED065l4qBG" TargetMode="External"/><Relationship Id="rId121" Type="http://schemas.openxmlformats.org/officeDocument/2006/relationships/hyperlink" Target="consultantplus://offline/ref=9248158B19428B3E5F756685389B7696D5005133F786FE96050AA8067D2B1884F1AB763AD84B658CAE6B75494A836655BAB711039D2A81B9FE838ED065l4qBG" TargetMode="External"/><Relationship Id="rId142" Type="http://schemas.openxmlformats.org/officeDocument/2006/relationships/hyperlink" Target="consultantplus://offline/ref=9248158B19428B3E5F756685389B7696D5005133F786FE96050AA8067D2B1884F1AB763AD84B658CAE6B75494B866655BAB711039D2A81B9FE838ED065l4qB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19978</Words>
  <Characters>113879</Characters>
  <Application>Microsoft Office Word</Application>
  <DocSecurity>0</DocSecurity>
  <Lines>948</Lines>
  <Paragraphs>267</Paragraphs>
  <ScaleCrop>false</ScaleCrop>
  <Company/>
  <LinksUpToDate>false</LinksUpToDate>
  <CharactersWithSpaces>133590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Sov.econom_1</dc:creator>
  <cp:lastModifiedBy>Sov.econom_1</cp:lastModifiedBy>
  <cp:revision>1</cp:revision>
  <dcterms:created xsi:type="dcterms:W3CDTF">2021-12-24T06:42:00Z</dcterms:created>
  <dcterms:modified xsi:type="dcterms:W3CDTF">2021-12-24T06:44:00Z</dcterms:modified>
</cp:coreProperties>
</file>