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B85" w:rsidRPr="008874E0" w:rsidRDefault="001F6B85" w:rsidP="008874E0">
      <w:pPr>
        <w:keepNext/>
        <w:spacing w:after="0" w:line="240" w:lineRule="auto"/>
        <w:jc w:val="right"/>
        <w:rPr>
          <w:rFonts w:ascii="Times New Roman" w:hAnsi="Times New Roman" w:cs="Times New Roman"/>
          <w:i/>
          <w:sz w:val="30"/>
          <w:szCs w:val="30"/>
          <w:u w:val="single"/>
        </w:rPr>
      </w:pPr>
      <w:r w:rsidRPr="008874E0">
        <w:rPr>
          <w:rFonts w:ascii="Times New Roman" w:hAnsi="Times New Roman" w:cs="Times New Roman"/>
          <w:i/>
          <w:sz w:val="30"/>
          <w:szCs w:val="30"/>
          <w:u w:val="single"/>
        </w:rPr>
        <w:t>Советский район г. Минска</w:t>
      </w:r>
    </w:p>
    <w:p w:rsidR="001F6B85" w:rsidRPr="008874E0" w:rsidRDefault="001F6B85" w:rsidP="008874E0">
      <w:pPr>
        <w:keepNext/>
        <w:spacing w:after="0" w:line="240" w:lineRule="auto"/>
        <w:rPr>
          <w:rFonts w:ascii="Times New Roman" w:hAnsi="Times New Roman" w:cs="Times New Roman"/>
          <w:sz w:val="30"/>
          <w:szCs w:val="30"/>
        </w:rPr>
      </w:pPr>
      <w:r w:rsidRPr="008874E0">
        <w:rPr>
          <w:rFonts w:ascii="Times New Roman" w:hAnsi="Times New Roman" w:cs="Times New Roman"/>
          <w:sz w:val="30"/>
          <w:szCs w:val="30"/>
        </w:rPr>
        <w:t>МАТЕРИАЛЫ</w:t>
      </w:r>
    </w:p>
    <w:p w:rsidR="001F6B85" w:rsidRPr="008874E0" w:rsidRDefault="001F6B85" w:rsidP="008874E0">
      <w:pPr>
        <w:keepNext/>
        <w:spacing w:after="0" w:line="240" w:lineRule="auto"/>
        <w:rPr>
          <w:rFonts w:ascii="Times New Roman" w:hAnsi="Times New Roman" w:cs="Times New Roman"/>
          <w:sz w:val="30"/>
          <w:szCs w:val="30"/>
        </w:rPr>
      </w:pPr>
      <w:r w:rsidRPr="008874E0">
        <w:rPr>
          <w:rFonts w:ascii="Times New Roman" w:hAnsi="Times New Roman" w:cs="Times New Roman"/>
          <w:sz w:val="30"/>
          <w:szCs w:val="30"/>
        </w:rPr>
        <w:t>для членов информационно-пропагандистских групп администрации Советского района г. Минска</w:t>
      </w:r>
    </w:p>
    <w:p w:rsidR="001F6B85" w:rsidRPr="008874E0" w:rsidRDefault="001F6B85" w:rsidP="008874E0">
      <w:pPr>
        <w:keepNext/>
        <w:overflowPunct w:val="0"/>
        <w:autoSpaceDE w:val="0"/>
        <w:autoSpaceDN w:val="0"/>
        <w:adjustRightInd w:val="0"/>
        <w:spacing w:after="0" w:line="240" w:lineRule="auto"/>
        <w:jc w:val="both"/>
        <w:rPr>
          <w:rFonts w:ascii="Times New Roman" w:eastAsia="Calibri" w:hAnsi="Times New Roman" w:cs="Times New Roman"/>
          <w:sz w:val="30"/>
          <w:szCs w:val="30"/>
        </w:rPr>
      </w:pPr>
      <w:r w:rsidRPr="008874E0">
        <w:rPr>
          <w:rFonts w:ascii="Times New Roman" w:eastAsia="Calibri" w:hAnsi="Times New Roman" w:cs="Times New Roman"/>
          <w:sz w:val="30"/>
          <w:szCs w:val="30"/>
        </w:rPr>
        <w:t>(август 2019 г.)</w:t>
      </w:r>
    </w:p>
    <w:p w:rsidR="009D2F48" w:rsidRPr="008874E0" w:rsidRDefault="009D2F48" w:rsidP="008874E0">
      <w:pPr>
        <w:spacing w:after="0" w:line="240" w:lineRule="auto"/>
        <w:rPr>
          <w:rFonts w:ascii="Times New Roman" w:hAnsi="Times New Roman" w:cs="Times New Roman"/>
          <w:sz w:val="30"/>
          <w:szCs w:val="30"/>
        </w:rPr>
      </w:pPr>
    </w:p>
    <w:p w:rsidR="001F6B85" w:rsidRPr="008874E0" w:rsidRDefault="001F6B85" w:rsidP="008874E0">
      <w:pPr>
        <w:spacing w:after="0" w:line="240" w:lineRule="auto"/>
        <w:jc w:val="center"/>
        <w:rPr>
          <w:rFonts w:ascii="Times New Roman" w:hAnsi="Times New Roman" w:cs="Times New Roman"/>
          <w:b/>
          <w:sz w:val="30"/>
          <w:szCs w:val="30"/>
        </w:rPr>
      </w:pPr>
      <w:r w:rsidRPr="008874E0">
        <w:rPr>
          <w:rFonts w:ascii="Times New Roman" w:hAnsi="Times New Roman" w:cs="Times New Roman"/>
          <w:b/>
          <w:sz w:val="30"/>
          <w:szCs w:val="30"/>
        </w:rPr>
        <w:t>Профилактика наркомании в Республике Беларусь</w:t>
      </w:r>
    </w:p>
    <w:p w:rsidR="001F6B85" w:rsidRPr="008874E0" w:rsidRDefault="001F6B85" w:rsidP="008874E0">
      <w:pPr>
        <w:spacing w:after="0" w:line="240" w:lineRule="auto"/>
        <w:jc w:val="center"/>
        <w:rPr>
          <w:rFonts w:ascii="Times New Roman" w:hAnsi="Times New Roman" w:cs="Times New Roman"/>
          <w:b/>
          <w:color w:val="000000"/>
          <w:sz w:val="30"/>
          <w:szCs w:val="30"/>
        </w:rPr>
      </w:pPr>
    </w:p>
    <w:p w:rsidR="001F6B85" w:rsidRPr="008874E0" w:rsidRDefault="001F6B85" w:rsidP="008874E0">
      <w:pPr>
        <w:pStyle w:val="1"/>
        <w:ind w:firstLine="709"/>
        <w:jc w:val="both"/>
        <w:rPr>
          <w:rFonts w:ascii="Times New Roman" w:hAnsi="Times New Roman"/>
          <w:sz w:val="30"/>
          <w:szCs w:val="30"/>
        </w:rPr>
      </w:pPr>
      <w:r w:rsidRPr="008874E0">
        <w:rPr>
          <w:rStyle w:val="FontStyle12"/>
          <w:sz w:val="30"/>
          <w:szCs w:val="30"/>
        </w:rPr>
        <w:t>Проведенные</w:t>
      </w:r>
      <w:r w:rsidRPr="008874E0">
        <w:rPr>
          <w:rFonts w:ascii="Times New Roman" w:hAnsi="Times New Roman"/>
          <w:b/>
          <w:sz w:val="30"/>
          <w:szCs w:val="30"/>
        </w:rPr>
        <w:t xml:space="preserve"> </w:t>
      </w:r>
      <w:r w:rsidRPr="008874E0">
        <w:rPr>
          <w:rFonts w:ascii="Times New Roman" w:hAnsi="Times New Roman"/>
          <w:sz w:val="30"/>
          <w:szCs w:val="30"/>
        </w:rPr>
        <w:t>субъектами профилактики в  Советском районе г. Минска</w:t>
      </w:r>
      <w:r w:rsidRPr="008874E0">
        <w:rPr>
          <w:rStyle w:val="FontStyle12"/>
          <w:sz w:val="30"/>
          <w:szCs w:val="30"/>
        </w:rPr>
        <w:t xml:space="preserve"> организационно-практические мероприятия направлены на повышение эффективности профилактики наркомании, выявление и пресечение правонарушений, связанных с незаконным оборотом наркотических средств, а также на устранение причин, порождающих эти социально-опасные явления.</w:t>
      </w:r>
    </w:p>
    <w:p w:rsidR="001F6B85" w:rsidRPr="008874E0" w:rsidRDefault="001F6B85" w:rsidP="008874E0">
      <w:pPr>
        <w:pStyle w:val="a4"/>
        <w:ind w:firstLine="709"/>
        <w:jc w:val="both"/>
        <w:rPr>
          <w:sz w:val="30"/>
          <w:szCs w:val="30"/>
        </w:rPr>
      </w:pPr>
      <w:r w:rsidRPr="008874E0">
        <w:rPr>
          <w:sz w:val="30"/>
          <w:szCs w:val="30"/>
        </w:rPr>
        <w:t xml:space="preserve">В текущем году работа проводится в соответствии с требованиями Комплексного плана мероприятий, направленных на принятие эффективных мер по противодействию незаконному обороту наркотиков, профилактике их потребления, в том числе среди детей, молодежи, социальной реабилитации лиц, больных наркоманией, на 2019-2020 годы, утвержденного заместителем Премьер-министра Республики Беларусь 21 марта 2019 г. № 33/202-98/183, а также районного плана. </w:t>
      </w:r>
    </w:p>
    <w:p w:rsidR="001F6B85" w:rsidRPr="008874E0" w:rsidRDefault="001F6B85" w:rsidP="008874E0">
      <w:pPr>
        <w:pStyle w:val="a4"/>
        <w:ind w:firstLine="709"/>
        <w:jc w:val="both"/>
        <w:rPr>
          <w:sz w:val="30"/>
          <w:szCs w:val="30"/>
        </w:rPr>
      </w:pPr>
      <w:r w:rsidRPr="008874E0">
        <w:rPr>
          <w:sz w:val="30"/>
          <w:szCs w:val="30"/>
        </w:rPr>
        <w:t xml:space="preserve">12.02.2019 года состоялось </w:t>
      </w:r>
      <w:r w:rsidRPr="008874E0">
        <w:rPr>
          <w:b/>
          <w:sz w:val="30"/>
          <w:szCs w:val="30"/>
        </w:rPr>
        <w:t>заседание администрации</w:t>
      </w:r>
      <w:r w:rsidRPr="008874E0">
        <w:rPr>
          <w:sz w:val="30"/>
          <w:szCs w:val="30"/>
        </w:rPr>
        <w:t xml:space="preserve"> Советского района г. Минска на котором рассмотрен вопрос: </w:t>
      </w:r>
      <w:r w:rsidRPr="008874E0">
        <w:rPr>
          <w:b/>
          <w:sz w:val="30"/>
          <w:szCs w:val="30"/>
        </w:rPr>
        <w:t xml:space="preserve">«Об эффективности принимаемых мер по противодействию незаконному обороту наркотиков, профилактике их потребления», </w:t>
      </w:r>
      <w:r w:rsidRPr="008874E0">
        <w:rPr>
          <w:sz w:val="30"/>
          <w:szCs w:val="30"/>
        </w:rPr>
        <w:t>утвержден план мероприятий, направленных на противодействие незаконному обороту наркотиков и профилактику их потребления в Советском районе г. Минска на 2019-2020 год.</w:t>
      </w:r>
    </w:p>
    <w:p w:rsidR="001F6B85" w:rsidRPr="008874E0" w:rsidRDefault="001F6B85" w:rsidP="008874E0">
      <w:pPr>
        <w:pStyle w:val="3"/>
        <w:tabs>
          <w:tab w:val="left" w:pos="654"/>
        </w:tabs>
        <w:spacing w:after="0"/>
        <w:jc w:val="both"/>
        <w:rPr>
          <w:sz w:val="30"/>
          <w:szCs w:val="30"/>
        </w:rPr>
      </w:pPr>
      <w:r w:rsidRPr="008874E0">
        <w:rPr>
          <w:sz w:val="30"/>
          <w:szCs w:val="30"/>
        </w:rPr>
        <w:tab/>
        <w:t>Оперативная обстановка в сфере противодействия незаконному обороту наркотических средств и психотропных веществ на территории</w:t>
      </w:r>
      <w:r w:rsidRPr="008874E0">
        <w:rPr>
          <w:sz w:val="30"/>
          <w:szCs w:val="30"/>
        </w:rPr>
        <w:br/>
        <w:t>Советского района по-прежнему напрямую связана с использованием Глобальной сети Интернет в качестве специфического канала наркоторговли.</w:t>
      </w:r>
    </w:p>
    <w:p w:rsidR="001F6B85" w:rsidRPr="008874E0" w:rsidRDefault="001F6B85" w:rsidP="008874E0">
      <w:pPr>
        <w:spacing w:after="0" w:line="240" w:lineRule="auto"/>
        <w:ind w:firstLine="567"/>
        <w:jc w:val="both"/>
        <w:rPr>
          <w:rFonts w:ascii="Times New Roman" w:hAnsi="Times New Roman" w:cs="Times New Roman"/>
          <w:b/>
          <w:sz w:val="30"/>
          <w:szCs w:val="30"/>
        </w:rPr>
      </w:pPr>
      <w:r w:rsidRPr="008874E0">
        <w:rPr>
          <w:rFonts w:ascii="Times New Roman" w:hAnsi="Times New Roman" w:cs="Times New Roman"/>
          <w:sz w:val="30"/>
          <w:szCs w:val="30"/>
        </w:rPr>
        <w:t xml:space="preserve">В ходе проведения оперативно-розыскных мероприятий сотрудниками отделения по наркоконтролю и противодействию торговле людьми, совместно с заинтересованными службами Советского РУВД, за </w:t>
      </w:r>
      <w:r w:rsidRPr="008874E0">
        <w:rPr>
          <w:rFonts w:ascii="Times New Roman" w:hAnsi="Times New Roman" w:cs="Times New Roman"/>
          <w:b/>
          <w:sz w:val="30"/>
          <w:szCs w:val="30"/>
        </w:rPr>
        <w:t>январь-июнь 2019 года выявлено 66 (-16) преступлений.</w:t>
      </w:r>
      <w:r w:rsidRPr="008874E0">
        <w:rPr>
          <w:rFonts w:ascii="Times New Roman" w:hAnsi="Times New Roman" w:cs="Times New Roman"/>
          <w:sz w:val="30"/>
          <w:szCs w:val="30"/>
        </w:rPr>
        <w:t xml:space="preserve"> Из указанного количества 44 (-27) преступлений связано со сбытом наркотических средств и психотропных веществ, из них раскрыто 24 (-31) тяжких преступлений, </w:t>
      </w:r>
      <w:r w:rsidRPr="008874E0">
        <w:rPr>
          <w:rFonts w:ascii="Times New Roman" w:hAnsi="Times New Roman" w:cs="Times New Roman"/>
          <w:b/>
          <w:sz w:val="30"/>
          <w:szCs w:val="30"/>
        </w:rPr>
        <w:t>раскрываемость</w:t>
      </w:r>
      <w:r w:rsidRPr="008874E0">
        <w:rPr>
          <w:rFonts w:ascii="Times New Roman" w:hAnsi="Times New Roman" w:cs="Times New Roman"/>
          <w:sz w:val="30"/>
          <w:szCs w:val="30"/>
        </w:rPr>
        <w:t xml:space="preserve"> составляет </w:t>
      </w:r>
      <w:r w:rsidRPr="008874E0">
        <w:rPr>
          <w:rFonts w:ascii="Times New Roman" w:hAnsi="Times New Roman" w:cs="Times New Roman"/>
          <w:sz w:val="30"/>
          <w:szCs w:val="30"/>
        </w:rPr>
        <w:lastRenderedPageBreak/>
        <w:t xml:space="preserve">54,5 % </w:t>
      </w:r>
      <w:r w:rsidRPr="008874E0">
        <w:rPr>
          <w:rFonts w:ascii="Times New Roman" w:hAnsi="Times New Roman" w:cs="Times New Roman"/>
          <w:i/>
          <w:sz w:val="30"/>
          <w:szCs w:val="30"/>
        </w:rPr>
        <w:t>(среднегородской -56,5 %)</w:t>
      </w:r>
      <w:r w:rsidRPr="008874E0">
        <w:rPr>
          <w:rFonts w:ascii="Times New Roman" w:hAnsi="Times New Roman" w:cs="Times New Roman"/>
          <w:sz w:val="30"/>
          <w:szCs w:val="30"/>
        </w:rPr>
        <w:t xml:space="preserve">. За незаконный оборот наркотических средств и психотропных веществ </w:t>
      </w:r>
      <w:r w:rsidRPr="008874E0">
        <w:rPr>
          <w:rFonts w:ascii="Times New Roman" w:hAnsi="Times New Roman" w:cs="Times New Roman"/>
          <w:b/>
          <w:sz w:val="30"/>
          <w:szCs w:val="30"/>
        </w:rPr>
        <w:t>к уголовной ответственности привлечено 31 (+3) лица, из них 12 (-4) сбытчиков.</w:t>
      </w:r>
    </w:p>
    <w:p w:rsidR="001F6B85" w:rsidRPr="008874E0" w:rsidRDefault="001F6B85" w:rsidP="008874E0">
      <w:pPr>
        <w:spacing w:after="0" w:line="240" w:lineRule="auto"/>
        <w:ind w:firstLine="708"/>
        <w:jc w:val="both"/>
        <w:rPr>
          <w:rFonts w:ascii="Times New Roman" w:hAnsi="Times New Roman" w:cs="Times New Roman"/>
          <w:sz w:val="30"/>
          <w:szCs w:val="30"/>
        </w:rPr>
      </w:pPr>
      <w:r w:rsidRPr="008874E0">
        <w:rPr>
          <w:rFonts w:ascii="Times New Roman" w:hAnsi="Times New Roman" w:cs="Times New Roman"/>
          <w:sz w:val="30"/>
          <w:szCs w:val="30"/>
        </w:rPr>
        <w:t xml:space="preserve">Также сотрудниками отделения НиПТЛ за январь-июнь 2019 года произведено 41 (-29)  </w:t>
      </w:r>
      <w:r w:rsidRPr="008874E0">
        <w:rPr>
          <w:rFonts w:ascii="Times New Roman" w:hAnsi="Times New Roman" w:cs="Times New Roman"/>
          <w:b/>
          <w:sz w:val="30"/>
          <w:szCs w:val="30"/>
        </w:rPr>
        <w:t>изъятие</w:t>
      </w:r>
      <w:r w:rsidRPr="008874E0">
        <w:rPr>
          <w:rFonts w:ascii="Times New Roman" w:hAnsi="Times New Roman" w:cs="Times New Roman"/>
          <w:sz w:val="30"/>
          <w:szCs w:val="30"/>
        </w:rPr>
        <w:t xml:space="preserve"> наркотических средств и психотропных веществ, из которых 6 (-28)</w:t>
      </w:r>
      <w:r w:rsidRPr="008874E0">
        <w:rPr>
          <w:rFonts w:ascii="Times New Roman" w:hAnsi="Times New Roman" w:cs="Times New Roman"/>
          <w:b/>
          <w:sz w:val="30"/>
          <w:szCs w:val="30"/>
        </w:rPr>
        <w:t xml:space="preserve"> </w:t>
      </w:r>
      <w:r w:rsidRPr="008874E0">
        <w:rPr>
          <w:rFonts w:ascii="Times New Roman" w:hAnsi="Times New Roman" w:cs="Times New Roman"/>
          <w:sz w:val="30"/>
          <w:szCs w:val="30"/>
        </w:rPr>
        <w:t xml:space="preserve">крупных. </w:t>
      </w:r>
    </w:p>
    <w:p w:rsidR="001F6B85" w:rsidRPr="008874E0" w:rsidRDefault="001F6B85" w:rsidP="008874E0">
      <w:pPr>
        <w:spacing w:after="0" w:line="240" w:lineRule="auto"/>
        <w:ind w:firstLine="708"/>
        <w:jc w:val="both"/>
        <w:rPr>
          <w:rFonts w:ascii="Times New Roman" w:hAnsi="Times New Roman" w:cs="Times New Roman"/>
          <w:sz w:val="30"/>
          <w:szCs w:val="30"/>
        </w:rPr>
      </w:pPr>
      <w:r w:rsidRPr="008874E0">
        <w:rPr>
          <w:rFonts w:ascii="Times New Roman" w:hAnsi="Times New Roman" w:cs="Times New Roman"/>
          <w:sz w:val="30"/>
          <w:szCs w:val="30"/>
        </w:rPr>
        <w:t xml:space="preserve">Выявлено </w:t>
      </w:r>
      <w:r w:rsidRPr="008874E0">
        <w:rPr>
          <w:rFonts w:ascii="Times New Roman" w:hAnsi="Times New Roman" w:cs="Times New Roman"/>
          <w:b/>
          <w:sz w:val="30"/>
          <w:szCs w:val="30"/>
        </w:rPr>
        <w:t>одно помещение</w:t>
      </w:r>
      <w:r w:rsidRPr="008874E0">
        <w:rPr>
          <w:rFonts w:ascii="Times New Roman" w:hAnsi="Times New Roman" w:cs="Times New Roman"/>
          <w:sz w:val="30"/>
          <w:szCs w:val="30"/>
        </w:rPr>
        <w:t xml:space="preserve"> для выращивания наркотических средств и психотропных веществ, изъято 9 кустов наркосодержащих растений.</w:t>
      </w:r>
    </w:p>
    <w:p w:rsidR="001F6B85" w:rsidRPr="008874E0" w:rsidRDefault="001F6B85" w:rsidP="008874E0">
      <w:pPr>
        <w:autoSpaceDE w:val="0"/>
        <w:autoSpaceDN w:val="0"/>
        <w:adjustRightInd w:val="0"/>
        <w:spacing w:after="0" w:line="240" w:lineRule="auto"/>
        <w:ind w:firstLine="567"/>
        <w:jc w:val="both"/>
        <w:rPr>
          <w:rFonts w:ascii="Times New Roman" w:hAnsi="Times New Roman" w:cs="Times New Roman"/>
          <w:sz w:val="30"/>
          <w:szCs w:val="30"/>
        </w:rPr>
      </w:pPr>
      <w:r w:rsidRPr="008874E0">
        <w:rPr>
          <w:rFonts w:ascii="Times New Roman" w:hAnsi="Times New Roman" w:cs="Times New Roman"/>
          <w:sz w:val="30"/>
          <w:szCs w:val="30"/>
        </w:rPr>
        <w:t>В целях недопущения хищений и перехода из легального в нелегальный оборот наркотических средств, психотропных веществ и их прекурсоров проводилась целенаправленная работа по проверке и отработке медицинских учреждений различных форм собственности на предмет соблюдения правил хранения, учета и реализации наркотических средств и психотропных веществ.</w:t>
      </w:r>
    </w:p>
    <w:p w:rsidR="001F6B85" w:rsidRPr="008874E0" w:rsidRDefault="001F6B85" w:rsidP="008874E0">
      <w:pPr>
        <w:autoSpaceDE w:val="0"/>
        <w:autoSpaceDN w:val="0"/>
        <w:adjustRightInd w:val="0"/>
        <w:spacing w:after="0" w:line="240" w:lineRule="auto"/>
        <w:ind w:firstLine="567"/>
        <w:jc w:val="both"/>
        <w:rPr>
          <w:rFonts w:ascii="Times New Roman" w:hAnsi="Times New Roman" w:cs="Times New Roman"/>
          <w:sz w:val="30"/>
          <w:szCs w:val="30"/>
        </w:rPr>
      </w:pPr>
      <w:r w:rsidRPr="008874E0">
        <w:rPr>
          <w:rFonts w:ascii="Times New Roman" w:hAnsi="Times New Roman" w:cs="Times New Roman"/>
          <w:sz w:val="30"/>
          <w:szCs w:val="30"/>
        </w:rPr>
        <w:t xml:space="preserve">В анализируемом периоде по линии легального оборота наркотиков подразделением </w:t>
      </w:r>
      <w:r w:rsidRPr="008874E0">
        <w:rPr>
          <w:rFonts w:ascii="Times New Roman" w:hAnsi="Times New Roman" w:cs="Times New Roman"/>
          <w:b/>
          <w:sz w:val="30"/>
          <w:szCs w:val="30"/>
        </w:rPr>
        <w:t>выявлено 5 (-2) преступлений,</w:t>
      </w:r>
      <w:r w:rsidRPr="008874E0">
        <w:rPr>
          <w:rFonts w:ascii="Times New Roman" w:hAnsi="Times New Roman" w:cs="Times New Roman"/>
          <w:sz w:val="30"/>
          <w:szCs w:val="30"/>
        </w:rPr>
        <w:t xml:space="preserve"> из которых 1 (+1) относится к категории тяжких, связанных со сбытом психотропных веществ. </w:t>
      </w:r>
    </w:p>
    <w:p w:rsidR="001F6B85" w:rsidRPr="008874E0" w:rsidRDefault="001F6B85" w:rsidP="008874E0">
      <w:pPr>
        <w:pStyle w:val="a5"/>
        <w:ind w:firstLine="720"/>
        <w:jc w:val="both"/>
        <w:rPr>
          <w:rStyle w:val="FontStyle11"/>
          <w:b w:val="0"/>
          <w:spacing w:val="0"/>
          <w:sz w:val="30"/>
          <w:szCs w:val="30"/>
        </w:rPr>
      </w:pPr>
      <w:r w:rsidRPr="008874E0">
        <w:rPr>
          <w:rStyle w:val="FontStyle11"/>
          <w:b w:val="0"/>
          <w:spacing w:val="0"/>
          <w:sz w:val="30"/>
          <w:szCs w:val="30"/>
        </w:rPr>
        <w:t xml:space="preserve">В текущем году на территории Советского района г.Минска сохраняется </w:t>
      </w:r>
      <w:r w:rsidRPr="008874E0">
        <w:rPr>
          <w:rStyle w:val="FontStyle11"/>
          <w:spacing w:val="0"/>
          <w:sz w:val="30"/>
          <w:szCs w:val="30"/>
        </w:rPr>
        <w:t>динамика сокращения количества передозировок</w:t>
      </w:r>
      <w:r w:rsidRPr="008874E0">
        <w:rPr>
          <w:rStyle w:val="FontStyle11"/>
          <w:b w:val="0"/>
          <w:spacing w:val="0"/>
          <w:sz w:val="30"/>
          <w:szCs w:val="30"/>
        </w:rPr>
        <w:t xml:space="preserve"> наркотическими средствами и психотропными веществами.</w:t>
      </w:r>
    </w:p>
    <w:p w:rsidR="001F6B85" w:rsidRPr="008874E0" w:rsidRDefault="001F6B85" w:rsidP="008874E0">
      <w:pPr>
        <w:spacing w:after="0" w:line="240" w:lineRule="auto"/>
        <w:ind w:firstLine="720"/>
        <w:jc w:val="both"/>
        <w:rPr>
          <w:rFonts w:ascii="Times New Roman" w:hAnsi="Times New Roman" w:cs="Times New Roman"/>
          <w:sz w:val="30"/>
          <w:szCs w:val="30"/>
        </w:rPr>
      </w:pPr>
      <w:r w:rsidRPr="008874E0">
        <w:rPr>
          <w:rStyle w:val="FontStyle11"/>
          <w:b w:val="0"/>
          <w:spacing w:val="0"/>
          <w:sz w:val="30"/>
          <w:szCs w:val="30"/>
        </w:rPr>
        <w:t>Так,</w:t>
      </w:r>
      <w:r w:rsidRPr="008874E0">
        <w:rPr>
          <w:rStyle w:val="FontStyle11"/>
          <w:spacing w:val="0"/>
          <w:sz w:val="30"/>
          <w:szCs w:val="30"/>
        </w:rPr>
        <w:t xml:space="preserve"> з</w:t>
      </w:r>
      <w:r w:rsidRPr="008874E0">
        <w:rPr>
          <w:rFonts w:ascii="Times New Roman" w:hAnsi="Times New Roman" w:cs="Times New Roman"/>
          <w:sz w:val="30"/>
          <w:szCs w:val="30"/>
        </w:rPr>
        <w:t>а шесть месяцев 2019 года в медицинские учреждения с диагнозом «</w:t>
      </w:r>
      <w:r w:rsidRPr="008874E0">
        <w:rPr>
          <w:rFonts w:ascii="Times New Roman" w:hAnsi="Times New Roman" w:cs="Times New Roman"/>
          <w:b/>
          <w:sz w:val="30"/>
          <w:szCs w:val="30"/>
        </w:rPr>
        <w:t>Отравление наркотическими средствами, психотропными веществами</w:t>
      </w:r>
      <w:r w:rsidRPr="008874E0">
        <w:rPr>
          <w:rFonts w:ascii="Times New Roman" w:hAnsi="Times New Roman" w:cs="Times New Roman"/>
          <w:sz w:val="30"/>
          <w:szCs w:val="30"/>
        </w:rPr>
        <w:t xml:space="preserve">» доставлено 4 человека (аналогичный период  2018 – 10, 2017 - 29). </w:t>
      </w:r>
    </w:p>
    <w:p w:rsidR="001F6B85" w:rsidRPr="008874E0" w:rsidRDefault="001F6B85" w:rsidP="008874E0">
      <w:pPr>
        <w:spacing w:after="0" w:line="240" w:lineRule="auto"/>
        <w:ind w:firstLine="720"/>
        <w:jc w:val="both"/>
        <w:rPr>
          <w:rFonts w:ascii="Times New Roman" w:hAnsi="Times New Roman" w:cs="Times New Roman"/>
          <w:i/>
          <w:sz w:val="30"/>
          <w:szCs w:val="30"/>
        </w:rPr>
      </w:pPr>
      <w:r w:rsidRPr="008874E0">
        <w:rPr>
          <w:rFonts w:ascii="Times New Roman" w:hAnsi="Times New Roman" w:cs="Times New Roman"/>
          <w:i/>
          <w:sz w:val="30"/>
          <w:szCs w:val="30"/>
        </w:rPr>
        <w:t xml:space="preserve">Справочно: </w:t>
      </w:r>
    </w:p>
    <w:p w:rsidR="001F6B85" w:rsidRPr="008874E0" w:rsidRDefault="001F6B85" w:rsidP="008874E0">
      <w:pPr>
        <w:spacing w:after="0" w:line="240" w:lineRule="auto"/>
        <w:ind w:firstLine="720"/>
        <w:jc w:val="both"/>
        <w:rPr>
          <w:rFonts w:ascii="Times New Roman" w:hAnsi="Times New Roman" w:cs="Times New Roman"/>
          <w:i/>
          <w:sz w:val="30"/>
          <w:szCs w:val="30"/>
        </w:rPr>
      </w:pPr>
      <w:r w:rsidRPr="008874E0">
        <w:rPr>
          <w:rFonts w:ascii="Times New Roman" w:hAnsi="Times New Roman" w:cs="Times New Roman"/>
          <w:i/>
          <w:sz w:val="30"/>
          <w:szCs w:val="30"/>
        </w:rPr>
        <w:t>32</w:t>
      </w:r>
      <w:r w:rsidRPr="008874E0">
        <w:rPr>
          <w:rFonts w:ascii="Times New Roman" w:hAnsi="Times New Roman" w:cs="Times New Roman"/>
          <w:i/>
          <w:color w:val="FF0000"/>
          <w:sz w:val="30"/>
          <w:szCs w:val="30"/>
        </w:rPr>
        <w:t xml:space="preserve"> </w:t>
      </w:r>
      <w:r w:rsidRPr="008874E0">
        <w:rPr>
          <w:rFonts w:ascii="Times New Roman" w:hAnsi="Times New Roman" w:cs="Times New Roman"/>
          <w:i/>
          <w:sz w:val="30"/>
          <w:szCs w:val="30"/>
        </w:rPr>
        <w:t xml:space="preserve">– Фрунзенский, 17 – Московский, 17 – Заводской, 10 – Ленинский, 20 – Первомайский, 16 – Октябрьский, </w:t>
      </w:r>
      <w:r w:rsidRPr="008874E0">
        <w:rPr>
          <w:rFonts w:ascii="Times New Roman" w:hAnsi="Times New Roman" w:cs="Times New Roman"/>
          <w:b/>
          <w:i/>
          <w:sz w:val="30"/>
          <w:szCs w:val="30"/>
        </w:rPr>
        <w:t>4 – Советский</w:t>
      </w:r>
      <w:r w:rsidRPr="008874E0">
        <w:rPr>
          <w:rFonts w:ascii="Times New Roman" w:hAnsi="Times New Roman" w:cs="Times New Roman"/>
          <w:i/>
          <w:sz w:val="30"/>
          <w:szCs w:val="30"/>
        </w:rPr>
        <w:t xml:space="preserve">, 4 – Партизанский, 11 – Центральный. </w:t>
      </w:r>
    </w:p>
    <w:p w:rsidR="001F6B85" w:rsidRPr="008874E0" w:rsidRDefault="001F6B85" w:rsidP="008874E0">
      <w:pPr>
        <w:spacing w:after="0" w:line="240" w:lineRule="auto"/>
        <w:ind w:firstLine="720"/>
        <w:jc w:val="both"/>
        <w:rPr>
          <w:rFonts w:ascii="Times New Roman" w:hAnsi="Times New Roman" w:cs="Times New Roman"/>
          <w:sz w:val="30"/>
          <w:szCs w:val="30"/>
        </w:rPr>
      </w:pPr>
      <w:r w:rsidRPr="008874E0">
        <w:rPr>
          <w:rFonts w:ascii="Times New Roman" w:hAnsi="Times New Roman" w:cs="Times New Roman"/>
          <w:sz w:val="30"/>
          <w:szCs w:val="30"/>
        </w:rPr>
        <w:t xml:space="preserve">За указанный период в </w:t>
      </w:r>
      <w:r w:rsidRPr="008874E0">
        <w:rPr>
          <w:rFonts w:ascii="Times New Roman" w:hAnsi="Times New Roman" w:cs="Times New Roman"/>
          <w:b/>
          <w:sz w:val="30"/>
          <w:szCs w:val="30"/>
        </w:rPr>
        <w:t>г.Минске</w:t>
      </w:r>
      <w:r w:rsidRPr="008874E0">
        <w:rPr>
          <w:rFonts w:ascii="Times New Roman" w:hAnsi="Times New Roman" w:cs="Times New Roman"/>
          <w:sz w:val="30"/>
          <w:szCs w:val="30"/>
        </w:rPr>
        <w:t xml:space="preserve"> от передозировки наркотическими средствами и психотропными веществами </w:t>
      </w:r>
      <w:r w:rsidRPr="008874E0">
        <w:rPr>
          <w:rFonts w:ascii="Times New Roman" w:hAnsi="Times New Roman" w:cs="Times New Roman"/>
          <w:b/>
          <w:sz w:val="30"/>
          <w:szCs w:val="30"/>
        </w:rPr>
        <w:t>умерло 7</w:t>
      </w:r>
      <w:r w:rsidRPr="008874E0">
        <w:rPr>
          <w:rFonts w:ascii="Times New Roman" w:hAnsi="Times New Roman" w:cs="Times New Roman"/>
          <w:b/>
          <w:color w:val="FF0000"/>
          <w:sz w:val="30"/>
          <w:szCs w:val="30"/>
        </w:rPr>
        <w:t xml:space="preserve"> </w:t>
      </w:r>
      <w:r w:rsidRPr="008874E0">
        <w:rPr>
          <w:rFonts w:ascii="Times New Roman" w:hAnsi="Times New Roman" w:cs="Times New Roman"/>
          <w:b/>
          <w:sz w:val="30"/>
          <w:szCs w:val="30"/>
        </w:rPr>
        <w:t xml:space="preserve">лиц </w:t>
      </w:r>
      <w:r w:rsidRPr="008874E0">
        <w:rPr>
          <w:rFonts w:ascii="Times New Roman" w:hAnsi="Times New Roman" w:cs="Times New Roman"/>
          <w:i/>
          <w:sz w:val="30"/>
          <w:szCs w:val="30"/>
        </w:rPr>
        <w:t xml:space="preserve">(аналогичный период прошлого года - 6), </w:t>
      </w:r>
      <w:r w:rsidRPr="008874E0">
        <w:rPr>
          <w:rFonts w:ascii="Times New Roman" w:hAnsi="Times New Roman" w:cs="Times New Roman"/>
          <w:sz w:val="30"/>
          <w:szCs w:val="30"/>
        </w:rPr>
        <w:t xml:space="preserve"> из них 3 состояли на учете в МГНД (42,8%).</w:t>
      </w:r>
    </w:p>
    <w:p w:rsidR="001F6B85" w:rsidRPr="008874E0" w:rsidRDefault="001F6B85" w:rsidP="008874E0">
      <w:pPr>
        <w:autoSpaceDE w:val="0"/>
        <w:autoSpaceDN w:val="0"/>
        <w:adjustRightInd w:val="0"/>
        <w:spacing w:after="0" w:line="240" w:lineRule="auto"/>
        <w:ind w:firstLine="708"/>
        <w:jc w:val="both"/>
        <w:outlineLvl w:val="0"/>
        <w:rPr>
          <w:rStyle w:val="a3"/>
          <w:rFonts w:ascii="Times New Roman" w:hAnsi="Times New Roman" w:cs="Times New Roman"/>
          <w:sz w:val="30"/>
          <w:szCs w:val="30"/>
        </w:rPr>
      </w:pPr>
      <w:r w:rsidRPr="008874E0">
        <w:rPr>
          <w:rFonts w:ascii="Times New Roman" w:hAnsi="Times New Roman" w:cs="Times New Roman"/>
          <w:sz w:val="30"/>
          <w:szCs w:val="30"/>
        </w:rPr>
        <w:t xml:space="preserve">Сотрудниками ОНиПТЛ проводятся проверки </w:t>
      </w:r>
      <w:r w:rsidRPr="008874E0">
        <w:rPr>
          <w:rStyle w:val="a3"/>
          <w:rFonts w:ascii="Times New Roman" w:hAnsi="Times New Roman" w:cs="Times New Roman"/>
          <w:sz w:val="30"/>
          <w:szCs w:val="30"/>
        </w:rPr>
        <w:t xml:space="preserve">соблюдения организаторами </w:t>
      </w:r>
      <w:r w:rsidRPr="008874E0">
        <w:rPr>
          <w:rStyle w:val="a3"/>
          <w:rFonts w:ascii="Times New Roman" w:hAnsi="Times New Roman" w:cs="Times New Roman"/>
          <w:b/>
          <w:sz w:val="30"/>
          <w:szCs w:val="30"/>
        </w:rPr>
        <w:t>ночных клубов, дискотек и иных массовых мероприятий</w:t>
      </w:r>
      <w:r w:rsidRPr="008874E0">
        <w:rPr>
          <w:rStyle w:val="a3"/>
          <w:rFonts w:ascii="Times New Roman" w:hAnsi="Times New Roman" w:cs="Times New Roman"/>
          <w:sz w:val="30"/>
          <w:szCs w:val="30"/>
        </w:rPr>
        <w:t xml:space="preserve"> установленных правил их проведения и правил допуска на дискотеки несовершеннолетних. </w:t>
      </w:r>
      <w:r w:rsidRPr="008874E0">
        <w:rPr>
          <w:rFonts w:ascii="Times New Roman" w:hAnsi="Times New Roman" w:cs="Times New Roman"/>
          <w:sz w:val="30"/>
          <w:szCs w:val="30"/>
        </w:rPr>
        <w:t xml:space="preserve">Анализ выявленных преступлений позволяет говорить о том, что в основной своей массе лица причастные к незаконному обороту наркотиков задерживаются не в самих заведениях, а непосредственно возле них. </w:t>
      </w:r>
      <w:r w:rsidR="00FE2BF3" w:rsidRPr="008874E0">
        <w:rPr>
          <w:rFonts w:ascii="Times New Roman" w:hAnsi="Times New Roman" w:cs="Times New Roman"/>
          <w:sz w:val="30"/>
          <w:szCs w:val="30"/>
        </w:rPr>
        <w:t>В</w:t>
      </w:r>
      <w:r w:rsidRPr="008874E0">
        <w:rPr>
          <w:rFonts w:ascii="Times New Roman" w:hAnsi="Times New Roman" w:cs="Times New Roman"/>
          <w:sz w:val="30"/>
          <w:szCs w:val="30"/>
        </w:rPr>
        <w:t xml:space="preserve"> ходе отработок уделяется </w:t>
      </w:r>
      <w:r w:rsidRPr="008874E0">
        <w:rPr>
          <w:rFonts w:ascii="Times New Roman" w:hAnsi="Times New Roman" w:cs="Times New Roman"/>
          <w:sz w:val="30"/>
          <w:szCs w:val="30"/>
        </w:rPr>
        <w:lastRenderedPageBreak/>
        <w:t>внимание разъяснительной работе с руководством ночных клубов, дискотек и иных мест массового отдыха молодёжи, которые ненадлежащим образом относятся к вопросам обеспечения безопасности граждан в своих заведениях.</w:t>
      </w:r>
      <w:r w:rsidRPr="008874E0">
        <w:rPr>
          <w:rStyle w:val="a3"/>
          <w:rFonts w:ascii="Times New Roman" w:hAnsi="Times New Roman" w:cs="Times New Roman"/>
          <w:sz w:val="30"/>
          <w:szCs w:val="30"/>
        </w:rPr>
        <w:t xml:space="preserve"> Налажены деловые контакты с сотрудниками служб безопасности.</w:t>
      </w:r>
    </w:p>
    <w:p w:rsidR="001F6B85" w:rsidRPr="008874E0" w:rsidRDefault="001F6B85" w:rsidP="008874E0">
      <w:pPr>
        <w:autoSpaceDE w:val="0"/>
        <w:autoSpaceDN w:val="0"/>
        <w:adjustRightInd w:val="0"/>
        <w:spacing w:after="0" w:line="240" w:lineRule="auto"/>
        <w:ind w:firstLine="708"/>
        <w:jc w:val="both"/>
        <w:outlineLvl w:val="0"/>
        <w:rPr>
          <w:rFonts w:ascii="Times New Roman" w:hAnsi="Times New Roman" w:cs="Times New Roman"/>
          <w:sz w:val="30"/>
          <w:szCs w:val="30"/>
        </w:rPr>
      </w:pPr>
      <w:r w:rsidRPr="008874E0">
        <w:rPr>
          <w:rFonts w:ascii="Times New Roman" w:hAnsi="Times New Roman" w:cs="Times New Roman"/>
          <w:sz w:val="30"/>
          <w:szCs w:val="30"/>
        </w:rPr>
        <w:t xml:space="preserve">Также в последнее время пользуется популярностью такой вид времяпрепровождения несовершеннолетних, как </w:t>
      </w:r>
      <w:r w:rsidRPr="008874E0">
        <w:rPr>
          <w:rFonts w:ascii="Times New Roman" w:hAnsi="Times New Roman" w:cs="Times New Roman"/>
          <w:b/>
          <w:sz w:val="30"/>
          <w:szCs w:val="30"/>
        </w:rPr>
        <w:t>«вписка»</w:t>
      </w:r>
      <w:r w:rsidRPr="008874E0">
        <w:rPr>
          <w:rFonts w:ascii="Times New Roman" w:hAnsi="Times New Roman" w:cs="Times New Roman"/>
          <w:sz w:val="30"/>
          <w:szCs w:val="30"/>
        </w:rPr>
        <w:t xml:space="preserve"> (посещение вечеринок на дому или на квартире, которые предполагают последующую ночевку). Как правило, такое мероприятие сопровождается присутствием в квартире большого количества незнакомых лиц, употреблением алкоголя, а в некоторых случаях и наркотических средств.</w:t>
      </w:r>
    </w:p>
    <w:p w:rsidR="001F6B85" w:rsidRPr="008874E0" w:rsidRDefault="001F6B85" w:rsidP="008874E0">
      <w:pPr>
        <w:pStyle w:val="31"/>
        <w:spacing w:after="0"/>
        <w:ind w:left="0" w:firstLine="708"/>
        <w:contextualSpacing/>
        <w:jc w:val="both"/>
        <w:rPr>
          <w:sz w:val="30"/>
          <w:szCs w:val="30"/>
        </w:rPr>
      </w:pPr>
      <w:r w:rsidRPr="008874E0">
        <w:rPr>
          <w:sz w:val="30"/>
          <w:szCs w:val="30"/>
        </w:rPr>
        <w:t xml:space="preserve">Вместе с тем на территории Советского района г.Минска случаев </w:t>
      </w:r>
      <w:r w:rsidRPr="008874E0">
        <w:rPr>
          <w:b/>
          <w:sz w:val="30"/>
          <w:szCs w:val="30"/>
        </w:rPr>
        <w:t>передозировки</w:t>
      </w:r>
      <w:r w:rsidRPr="008874E0">
        <w:rPr>
          <w:sz w:val="30"/>
          <w:szCs w:val="30"/>
        </w:rPr>
        <w:t xml:space="preserve"> наркотическими средствами и психотропными веществами со смертельным исходом зафиксировано </w:t>
      </w:r>
      <w:r w:rsidRPr="008874E0">
        <w:rPr>
          <w:b/>
          <w:sz w:val="30"/>
          <w:szCs w:val="30"/>
        </w:rPr>
        <w:t>не было</w:t>
      </w:r>
      <w:r w:rsidRPr="008874E0">
        <w:rPr>
          <w:sz w:val="30"/>
          <w:szCs w:val="30"/>
        </w:rPr>
        <w:t>.</w:t>
      </w:r>
    </w:p>
    <w:p w:rsidR="001F6B85" w:rsidRPr="008874E0" w:rsidRDefault="001F6B85" w:rsidP="008874E0">
      <w:pPr>
        <w:spacing w:after="0" w:line="240" w:lineRule="auto"/>
        <w:ind w:firstLine="708"/>
        <w:jc w:val="both"/>
        <w:rPr>
          <w:rFonts w:ascii="Times New Roman" w:hAnsi="Times New Roman" w:cs="Times New Roman"/>
          <w:sz w:val="30"/>
          <w:szCs w:val="30"/>
        </w:rPr>
      </w:pPr>
      <w:r w:rsidRPr="008874E0">
        <w:rPr>
          <w:rFonts w:ascii="Times New Roman" w:hAnsi="Times New Roman" w:cs="Times New Roman"/>
          <w:sz w:val="30"/>
          <w:szCs w:val="30"/>
        </w:rPr>
        <w:t xml:space="preserve">Вместе с тем не выявлено преступлений, предусмотренных ст. 332 УК Республики Беларусь (организация либо содержание притона для потребления наркотических или иных одурманивающих средств).     </w:t>
      </w:r>
    </w:p>
    <w:p w:rsidR="001F6B85" w:rsidRPr="008874E0" w:rsidRDefault="001F6B85" w:rsidP="008874E0">
      <w:pPr>
        <w:autoSpaceDE w:val="0"/>
        <w:autoSpaceDN w:val="0"/>
        <w:adjustRightInd w:val="0"/>
        <w:spacing w:after="0" w:line="240" w:lineRule="auto"/>
        <w:ind w:firstLine="708"/>
        <w:jc w:val="both"/>
        <w:outlineLvl w:val="0"/>
        <w:rPr>
          <w:rStyle w:val="a3"/>
          <w:rFonts w:ascii="Times New Roman" w:hAnsi="Times New Roman" w:cs="Times New Roman"/>
          <w:sz w:val="30"/>
          <w:szCs w:val="30"/>
        </w:rPr>
      </w:pPr>
      <w:r w:rsidRPr="008874E0">
        <w:rPr>
          <w:rStyle w:val="a3"/>
          <w:rFonts w:ascii="Times New Roman" w:hAnsi="Times New Roman" w:cs="Times New Roman"/>
          <w:sz w:val="30"/>
          <w:szCs w:val="30"/>
        </w:rPr>
        <w:t xml:space="preserve">За истекший период времени произведено </w:t>
      </w:r>
      <w:r w:rsidRPr="008874E0">
        <w:rPr>
          <w:rStyle w:val="a3"/>
          <w:rFonts w:ascii="Times New Roman" w:hAnsi="Times New Roman" w:cs="Times New Roman"/>
          <w:b/>
          <w:sz w:val="30"/>
          <w:szCs w:val="30"/>
        </w:rPr>
        <w:t>7 изъятий  некурительного табачного изделия</w:t>
      </w:r>
      <w:r w:rsidRPr="008874E0">
        <w:rPr>
          <w:rStyle w:val="a3"/>
          <w:rFonts w:ascii="Times New Roman" w:hAnsi="Times New Roman" w:cs="Times New Roman"/>
          <w:sz w:val="30"/>
          <w:szCs w:val="30"/>
        </w:rPr>
        <w:t xml:space="preserve"> «насвай» и «снюс», общей массой 5,34 кг.</w:t>
      </w:r>
    </w:p>
    <w:p w:rsidR="001F6B85" w:rsidRPr="008874E0" w:rsidRDefault="00FE2BF3" w:rsidP="008874E0">
      <w:pPr>
        <w:pStyle w:val="a4"/>
        <w:jc w:val="both"/>
        <w:rPr>
          <w:sz w:val="30"/>
          <w:szCs w:val="30"/>
        </w:rPr>
      </w:pPr>
      <w:r w:rsidRPr="008874E0">
        <w:rPr>
          <w:sz w:val="30"/>
          <w:szCs w:val="30"/>
        </w:rPr>
        <w:tab/>
        <w:t>В настоящее время у</w:t>
      </w:r>
      <w:r w:rsidR="001F6B85" w:rsidRPr="008874E0">
        <w:rPr>
          <w:sz w:val="30"/>
          <w:szCs w:val="30"/>
        </w:rPr>
        <w:t xml:space="preserve">силия </w:t>
      </w:r>
      <w:r w:rsidRPr="008874E0">
        <w:rPr>
          <w:sz w:val="30"/>
          <w:szCs w:val="30"/>
        </w:rPr>
        <w:t xml:space="preserve">УВД администрации района </w:t>
      </w:r>
      <w:r w:rsidR="001F6B85" w:rsidRPr="008874E0">
        <w:rPr>
          <w:sz w:val="30"/>
          <w:szCs w:val="30"/>
        </w:rPr>
        <w:t>направлены на выявление тяжких и особо тяжких преступлений, в сфере незаконного оборота наркотических средств, в том числе совершенных группой лиц, перекрытие каналов поставки наркотических средств в Республику Беларусь, выявление и ликвидацию Интернет-магазинов, реализующих психотропные вещества, на повышение эффективности противодействия всем видам наркопреступности, создание на территории Советского района г.Минска комплексной высокоэффективной системы предупреждения наркотической зависимости, особенно на снижение мотивации граждан на потребление любых психоактивных веществ.</w:t>
      </w:r>
    </w:p>
    <w:p w:rsidR="008874E0" w:rsidRPr="008874E0" w:rsidRDefault="008874E0" w:rsidP="008874E0">
      <w:pPr>
        <w:pStyle w:val="a4"/>
        <w:jc w:val="both"/>
        <w:rPr>
          <w:sz w:val="30"/>
          <w:szCs w:val="30"/>
        </w:rPr>
      </w:pPr>
    </w:p>
    <w:p w:rsidR="001F6B85" w:rsidRPr="008874E0" w:rsidRDefault="008874E0" w:rsidP="008874E0">
      <w:pPr>
        <w:pStyle w:val="15"/>
        <w:ind w:firstLine="0"/>
        <w:jc w:val="center"/>
        <w:rPr>
          <w:b/>
          <w:color w:val="auto"/>
          <w:u w:val="single"/>
        </w:rPr>
      </w:pPr>
      <w:r w:rsidRPr="008874E0">
        <w:rPr>
          <w:b/>
          <w:color w:val="auto"/>
          <w:u w:val="single"/>
        </w:rPr>
        <w:t>Профилактика наркомании среди детей и молодежи</w:t>
      </w:r>
    </w:p>
    <w:p w:rsidR="008874E0" w:rsidRPr="008874E0" w:rsidRDefault="008874E0" w:rsidP="008874E0">
      <w:pPr>
        <w:spacing w:after="0" w:line="240" w:lineRule="auto"/>
        <w:ind w:firstLine="709"/>
        <w:jc w:val="both"/>
        <w:rPr>
          <w:rFonts w:ascii="Times New Roman" w:hAnsi="Times New Roman" w:cs="Times New Roman"/>
          <w:sz w:val="30"/>
          <w:szCs w:val="30"/>
        </w:rPr>
      </w:pPr>
      <w:r w:rsidRPr="008874E0">
        <w:rPr>
          <w:rFonts w:ascii="Times New Roman" w:hAnsi="Times New Roman" w:cs="Times New Roman"/>
          <w:sz w:val="30"/>
          <w:szCs w:val="30"/>
        </w:rPr>
        <w:t>Воспитательно-профилактическая работа в учреждениях образования Советского района г.</w:t>
      </w:r>
      <w:r>
        <w:rPr>
          <w:rFonts w:ascii="Times New Roman" w:hAnsi="Times New Roman" w:cs="Times New Roman"/>
          <w:sz w:val="30"/>
          <w:szCs w:val="30"/>
        </w:rPr>
        <w:t> </w:t>
      </w:r>
      <w:r w:rsidRPr="008874E0">
        <w:rPr>
          <w:rFonts w:ascii="Times New Roman" w:hAnsi="Times New Roman" w:cs="Times New Roman"/>
          <w:sz w:val="30"/>
          <w:szCs w:val="30"/>
        </w:rPr>
        <w:t xml:space="preserve">Минска осуществляется </w:t>
      </w:r>
      <w:r w:rsidRPr="008874E0">
        <w:rPr>
          <w:rFonts w:ascii="Times New Roman" w:hAnsi="Times New Roman" w:cs="Times New Roman"/>
          <w:sz w:val="30"/>
          <w:szCs w:val="30"/>
        </w:rPr>
        <w:br/>
        <w:t xml:space="preserve">в соответствии с Планом мероприятий, направленных </w:t>
      </w:r>
      <w:r w:rsidRPr="008874E0">
        <w:rPr>
          <w:rFonts w:ascii="Times New Roman" w:hAnsi="Times New Roman" w:cs="Times New Roman"/>
          <w:sz w:val="30"/>
          <w:szCs w:val="30"/>
        </w:rPr>
        <w:br/>
        <w:t xml:space="preserve">на противодействие незаконному обороту наркотиков и профилактику </w:t>
      </w:r>
      <w:r w:rsidRPr="008874E0">
        <w:rPr>
          <w:rFonts w:ascii="Times New Roman" w:hAnsi="Times New Roman" w:cs="Times New Roman"/>
          <w:sz w:val="30"/>
          <w:szCs w:val="30"/>
        </w:rPr>
        <w:br/>
        <w:t>их потребления в Советском районе г.</w:t>
      </w:r>
      <w:r>
        <w:t> </w:t>
      </w:r>
      <w:r w:rsidRPr="008874E0">
        <w:rPr>
          <w:rFonts w:ascii="Times New Roman" w:hAnsi="Times New Roman" w:cs="Times New Roman"/>
          <w:sz w:val="30"/>
          <w:szCs w:val="30"/>
        </w:rPr>
        <w:t>Минска на 2019-2020 годы, утвержденным решением администрации Советского района г.Минска</w:t>
      </w:r>
      <w:r w:rsidRPr="008874E0">
        <w:rPr>
          <w:rFonts w:ascii="Times New Roman" w:hAnsi="Times New Roman" w:cs="Times New Roman"/>
          <w:sz w:val="30"/>
          <w:szCs w:val="30"/>
        </w:rPr>
        <w:br/>
        <w:t xml:space="preserve"> от 12 февраля 2019 года №156.</w:t>
      </w:r>
    </w:p>
    <w:p w:rsidR="008874E0" w:rsidRPr="008874E0" w:rsidRDefault="008874E0" w:rsidP="008874E0">
      <w:pPr>
        <w:spacing w:after="0" w:line="240" w:lineRule="auto"/>
        <w:ind w:firstLine="709"/>
        <w:jc w:val="both"/>
        <w:rPr>
          <w:rFonts w:ascii="Times New Roman" w:hAnsi="Times New Roman" w:cs="Times New Roman"/>
          <w:sz w:val="30"/>
          <w:szCs w:val="30"/>
        </w:rPr>
      </w:pPr>
      <w:r w:rsidRPr="008874E0">
        <w:rPr>
          <w:rFonts w:ascii="Times New Roman" w:hAnsi="Times New Roman" w:cs="Times New Roman"/>
          <w:sz w:val="30"/>
          <w:szCs w:val="30"/>
        </w:rPr>
        <w:lastRenderedPageBreak/>
        <w:t xml:space="preserve">В рамках работы по безопасному поведению в социуме работа осуществляется </w:t>
      </w:r>
      <w:r w:rsidRPr="008874E0">
        <w:rPr>
          <w:rFonts w:ascii="Times New Roman" w:hAnsi="Times New Roman" w:cs="Times New Roman"/>
          <w:b/>
          <w:sz w:val="30"/>
          <w:szCs w:val="30"/>
        </w:rPr>
        <w:t>совместно</w:t>
      </w:r>
      <w:r w:rsidRPr="008874E0">
        <w:rPr>
          <w:rFonts w:ascii="Times New Roman" w:hAnsi="Times New Roman" w:cs="Times New Roman"/>
          <w:sz w:val="30"/>
          <w:szCs w:val="30"/>
        </w:rPr>
        <w:t xml:space="preserve"> с представителями внутренних органов (ГУВД и КДН Советского района г.Минска, Академией МВД Республики Беларусь), представителями здравоохранения и надзорных органов (Городской центр ВИЧ/СПИД, Центр гигиены и эпидемиологии Советского района г.Минска, БГМУ), районной общественной организацией «Белорусский союз женщин», ОО «Белая Русь», представителями православной церкви, ТЦСОН, ЦДП «Ювентус», реабилитационный центр «Радуга», РОО «Матери против наркотиков».</w:t>
      </w:r>
    </w:p>
    <w:p w:rsidR="008874E0" w:rsidRPr="008874E0" w:rsidRDefault="00F7621F" w:rsidP="008874E0">
      <w:pPr>
        <w:shd w:val="clear" w:color="auto" w:fill="FFFFFF"/>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w:t>
      </w:r>
      <w:r w:rsidR="008874E0" w:rsidRPr="008874E0">
        <w:rPr>
          <w:rFonts w:ascii="Times New Roman" w:hAnsi="Times New Roman" w:cs="Times New Roman"/>
          <w:sz w:val="30"/>
          <w:szCs w:val="30"/>
        </w:rPr>
        <w:t xml:space="preserve"> управлени</w:t>
      </w:r>
      <w:r>
        <w:rPr>
          <w:rFonts w:ascii="Times New Roman" w:hAnsi="Times New Roman" w:cs="Times New Roman"/>
          <w:sz w:val="30"/>
          <w:szCs w:val="30"/>
        </w:rPr>
        <w:t>и</w:t>
      </w:r>
      <w:r w:rsidR="008874E0" w:rsidRPr="008874E0">
        <w:rPr>
          <w:rFonts w:ascii="Times New Roman" w:hAnsi="Times New Roman" w:cs="Times New Roman"/>
          <w:sz w:val="30"/>
          <w:szCs w:val="30"/>
        </w:rPr>
        <w:t xml:space="preserve"> по образованию администрации Советского района г.Минска приняты </w:t>
      </w:r>
      <w:r w:rsidR="008874E0" w:rsidRPr="008874E0">
        <w:rPr>
          <w:rFonts w:ascii="Times New Roman" w:hAnsi="Times New Roman" w:cs="Times New Roman"/>
          <w:b/>
          <w:sz w:val="30"/>
          <w:szCs w:val="30"/>
        </w:rPr>
        <w:t>дополнительные меры по профилактике наркомании</w:t>
      </w:r>
      <w:r w:rsidR="008874E0" w:rsidRPr="008874E0">
        <w:rPr>
          <w:rFonts w:ascii="Times New Roman" w:hAnsi="Times New Roman" w:cs="Times New Roman"/>
          <w:sz w:val="30"/>
          <w:szCs w:val="30"/>
        </w:rPr>
        <w:t xml:space="preserve">. Во всех учреждениях образования проводятся </w:t>
      </w:r>
      <w:r w:rsidR="008874E0" w:rsidRPr="008874E0">
        <w:rPr>
          <w:rFonts w:ascii="Times New Roman" w:hAnsi="Times New Roman" w:cs="Times New Roman"/>
          <w:b/>
          <w:sz w:val="30"/>
          <w:szCs w:val="30"/>
        </w:rPr>
        <w:t>информационные часы</w:t>
      </w:r>
      <w:r w:rsidR="008874E0" w:rsidRPr="008874E0">
        <w:rPr>
          <w:rFonts w:ascii="Times New Roman" w:hAnsi="Times New Roman" w:cs="Times New Roman"/>
          <w:sz w:val="30"/>
          <w:szCs w:val="30"/>
        </w:rPr>
        <w:t xml:space="preserve"> для учащихся с обсуждением проблем наркомании и ответственности за незаконный оборот наркотических веществ (хранение, распространение, употребление) и расширенные общешкольные родительские собрания, на которых организован просмотр презентации «Как оградить детей от наркотиков».</w:t>
      </w:r>
    </w:p>
    <w:p w:rsidR="008874E0" w:rsidRPr="008874E0" w:rsidRDefault="008874E0" w:rsidP="008874E0">
      <w:pPr>
        <w:spacing w:after="0" w:line="240" w:lineRule="auto"/>
        <w:ind w:firstLine="709"/>
        <w:jc w:val="both"/>
        <w:rPr>
          <w:rFonts w:ascii="Times New Roman" w:hAnsi="Times New Roman" w:cs="Times New Roman"/>
          <w:sz w:val="30"/>
          <w:szCs w:val="30"/>
        </w:rPr>
      </w:pPr>
      <w:r w:rsidRPr="008874E0">
        <w:rPr>
          <w:rFonts w:ascii="Times New Roman" w:eastAsia="Calibri" w:hAnsi="Times New Roman" w:cs="Times New Roman"/>
          <w:sz w:val="30"/>
          <w:szCs w:val="30"/>
        </w:rPr>
        <w:t xml:space="preserve">В учреждениях общего среднего и дополнительного образования района проводится системная профилактическая работа, о чем свидетельствует количественный анализ </w:t>
      </w:r>
      <w:r w:rsidRPr="008874E0">
        <w:rPr>
          <w:rFonts w:ascii="Times New Roman" w:hAnsi="Times New Roman" w:cs="Times New Roman"/>
          <w:sz w:val="30"/>
          <w:szCs w:val="30"/>
        </w:rPr>
        <w:t>преступлений, связанных</w:t>
      </w:r>
      <w:r w:rsidRPr="008874E0">
        <w:rPr>
          <w:rFonts w:ascii="Times New Roman" w:hAnsi="Times New Roman" w:cs="Times New Roman"/>
          <w:sz w:val="30"/>
          <w:szCs w:val="30"/>
        </w:rPr>
        <w:br/>
        <w:t xml:space="preserve"> с незаконным оборотом наркотиков по ст.328 УК Республики Беларусь.</w:t>
      </w:r>
    </w:p>
    <w:p w:rsidR="008874E0" w:rsidRDefault="008874E0" w:rsidP="00C8477E">
      <w:pPr>
        <w:spacing w:after="0" w:line="240" w:lineRule="auto"/>
        <w:ind w:firstLine="708"/>
        <w:jc w:val="both"/>
        <w:rPr>
          <w:rFonts w:ascii="Times New Roman" w:hAnsi="Times New Roman" w:cs="Times New Roman"/>
          <w:i/>
          <w:sz w:val="30"/>
          <w:szCs w:val="30"/>
        </w:rPr>
      </w:pPr>
      <w:r w:rsidRPr="008874E0">
        <w:rPr>
          <w:rFonts w:ascii="Times New Roman" w:hAnsi="Times New Roman" w:cs="Times New Roman"/>
          <w:i/>
          <w:sz w:val="30"/>
          <w:szCs w:val="30"/>
        </w:rPr>
        <w:t xml:space="preserve">Справочно: </w:t>
      </w:r>
    </w:p>
    <w:p w:rsidR="00C8477E" w:rsidRPr="00C8477E" w:rsidRDefault="00C8477E" w:rsidP="008874E0">
      <w:pPr>
        <w:spacing w:after="0" w:line="240" w:lineRule="auto"/>
        <w:jc w:val="both"/>
        <w:rPr>
          <w:rFonts w:ascii="Times New Roman" w:hAnsi="Times New Roman" w:cs="Times New Roman"/>
          <w:i/>
          <w:sz w:val="20"/>
          <w:szCs w:val="20"/>
        </w:rPr>
      </w:pPr>
    </w:p>
    <w:tbl>
      <w:tblPr>
        <w:tblStyle w:val="ab"/>
        <w:tblW w:w="0" w:type="auto"/>
        <w:tblInd w:w="392" w:type="dxa"/>
        <w:tblLook w:val="04A0"/>
      </w:tblPr>
      <w:tblGrid>
        <w:gridCol w:w="1701"/>
        <w:gridCol w:w="1843"/>
        <w:gridCol w:w="1559"/>
        <w:gridCol w:w="3118"/>
      </w:tblGrid>
      <w:tr w:rsidR="008874E0" w:rsidRPr="008874E0" w:rsidTr="00D716A7">
        <w:tc>
          <w:tcPr>
            <w:tcW w:w="1701" w:type="dxa"/>
          </w:tcPr>
          <w:p w:rsidR="008874E0" w:rsidRPr="008874E0" w:rsidRDefault="008874E0" w:rsidP="008874E0">
            <w:pPr>
              <w:jc w:val="both"/>
              <w:rPr>
                <w:rFonts w:cs="Times New Roman"/>
                <w:i/>
              </w:rPr>
            </w:pPr>
            <w:r w:rsidRPr="008874E0">
              <w:rPr>
                <w:rFonts w:cs="Times New Roman"/>
                <w:i/>
              </w:rPr>
              <w:t>2016 год</w:t>
            </w:r>
          </w:p>
        </w:tc>
        <w:tc>
          <w:tcPr>
            <w:tcW w:w="1843" w:type="dxa"/>
            <w:tcBorders>
              <w:right w:val="single" w:sz="4" w:space="0" w:color="auto"/>
            </w:tcBorders>
          </w:tcPr>
          <w:p w:rsidR="008874E0" w:rsidRPr="008874E0" w:rsidRDefault="008874E0" w:rsidP="008874E0">
            <w:pPr>
              <w:jc w:val="both"/>
              <w:rPr>
                <w:rFonts w:cs="Times New Roman"/>
                <w:i/>
              </w:rPr>
            </w:pPr>
            <w:r w:rsidRPr="008874E0">
              <w:rPr>
                <w:rFonts w:cs="Times New Roman"/>
                <w:i/>
              </w:rPr>
              <w:t>2017 год</w:t>
            </w:r>
          </w:p>
        </w:tc>
        <w:tc>
          <w:tcPr>
            <w:tcW w:w="1559" w:type="dxa"/>
            <w:tcBorders>
              <w:left w:val="single" w:sz="4" w:space="0" w:color="auto"/>
            </w:tcBorders>
          </w:tcPr>
          <w:p w:rsidR="008874E0" w:rsidRPr="008874E0" w:rsidRDefault="008874E0" w:rsidP="008874E0">
            <w:pPr>
              <w:jc w:val="both"/>
              <w:rPr>
                <w:rFonts w:cs="Times New Roman"/>
                <w:i/>
              </w:rPr>
            </w:pPr>
            <w:r w:rsidRPr="008874E0">
              <w:rPr>
                <w:rFonts w:cs="Times New Roman"/>
                <w:i/>
              </w:rPr>
              <w:t>2018 год</w:t>
            </w:r>
          </w:p>
        </w:tc>
        <w:tc>
          <w:tcPr>
            <w:tcW w:w="3118" w:type="dxa"/>
            <w:tcBorders>
              <w:left w:val="single" w:sz="4" w:space="0" w:color="auto"/>
            </w:tcBorders>
          </w:tcPr>
          <w:p w:rsidR="008874E0" w:rsidRPr="008874E0" w:rsidRDefault="008874E0" w:rsidP="008874E0">
            <w:pPr>
              <w:jc w:val="both"/>
              <w:rPr>
                <w:rFonts w:cs="Times New Roman"/>
                <w:i/>
              </w:rPr>
            </w:pPr>
            <w:r w:rsidRPr="008874E0">
              <w:rPr>
                <w:rFonts w:cs="Times New Roman"/>
                <w:i/>
              </w:rPr>
              <w:t>1 полугодие 2019 года</w:t>
            </w:r>
          </w:p>
        </w:tc>
      </w:tr>
      <w:tr w:rsidR="008874E0" w:rsidRPr="008874E0" w:rsidTr="00D716A7">
        <w:tc>
          <w:tcPr>
            <w:tcW w:w="1701" w:type="dxa"/>
          </w:tcPr>
          <w:p w:rsidR="008874E0" w:rsidRPr="008874E0" w:rsidRDefault="008874E0" w:rsidP="008874E0">
            <w:pPr>
              <w:jc w:val="center"/>
              <w:rPr>
                <w:rFonts w:cs="Times New Roman"/>
                <w:i/>
              </w:rPr>
            </w:pPr>
            <w:r w:rsidRPr="008874E0">
              <w:rPr>
                <w:rFonts w:cs="Times New Roman"/>
                <w:i/>
              </w:rPr>
              <w:t>0</w:t>
            </w:r>
          </w:p>
        </w:tc>
        <w:tc>
          <w:tcPr>
            <w:tcW w:w="1843" w:type="dxa"/>
            <w:tcBorders>
              <w:right w:val="single" w:sz="4" w:space="0" w:color="auto"/>
            </w:tcBorders>
          </w:tcPr>
          <w:p w:rsidR="008874E0" w:rsidRPr="008874E0" w:rsidRDefault="008874E0" w:rsidP="008874E0">
            <w:pPr>
              <w:jc w:val="center"/>
              <w:rPr>
                <w:rFonts w:cs="Times New Roman"/>
                <w:i/>
              </w:rPr>
            </w:pPr>
            <w:r w:rsidRPr="008874E0">
              <w:rPr>
                <w:rFonts w:cs="Times New Roman"/>
                <w:i/>
              </w:rPr>
              <w:t>0</w:t>
            </w:r>
          </w:p>
        </w:tc>
        <w:tc>
          <w:tcPr>
            <w:tcW w:w="1559" w:type="dxa"/>
            <w:tcBorders>
              <w:left w:val="single" w:sz="4" w:space="0" w:color="auto"/>
            </w:tcBorders>
          </w:tcPr>
          <w:p w:rsidR="008874E0" w:rsidRPr="008874E0" w:rsidRDefault="008874E0" w:rsidP="008874E0">
            <w:pPr>
              <w:jc w:val="center"/>
              <w:rPr>
                <w:rFonts w:cs="Times New Roman"/>
                <w:i/>
              </w:rPr>
            </w:pPr>
            <w:r w:rsidRPr="008874E0">
              <w:rPr>
                <w:rFonts w:cs="Times New Roman"/>
                <w:i/>
              </w:rPr>
              <w:t>0</w:t>
            </w:r>
          </w:p>
        </w:tc>
        <w:tc>
          <w:tcPr>
            <w:tcW w:w="3118" w:type="dxa"/>
            <w:tcBorders>
              <w:left w:val="single" w:sz="4" w:space="0" w:color="auto"/>
            </w:tcBorders>
          </w:tcPr>
          <w:p w:rsidR="008874E0" w:rsidRPr="008874E0" w:rsidRDefault="008874E0" w:rsidP="008874E0">
            <w:pPr>
              <w:jc w:val="center"/>
              <w:rPr>
                <w:rFonts w:cs="Times New Roman"/>
                <w:i/>
              </w:rPr>
            </w:pPr>
            <w:r w:rsidRPr="008874E0">
              <w:rPr>
                <w:rFonts w:cs="Times New Roman"/>
                <w:i/>
              </w:rPr>
              <w:t>0</w:t>
            </w:r>
          </w:p>
        </w:tc>
      </w:tr>
    </w:tbl>
    <w:p w:rsidR="008874E0" w:rsidRPr="008874E0" w:rsidRDefault="008874E0" w:rsidP="008874E0">
      <w:pPr>
        <w:spacing w:after="0" w:line="240" w:lineRule="auto"/>
        <w:ind w:firstLine="539"/>
        <w:jc w:val="both"/>
        <w:rPr>
          <w:rFonts w:ascii="Times New Roman" w:eastAsia="Calibri" w:hAnsi="Times New Roman" w:cs="Times New Roman"/>
          <w:i/>
          <w:sz w:val="30"/>
          <w:szCs w:val="30"/>
        </w:rPr>
      </w:pPr>
    </w:p>
    <w:p w:rsidR="008874E0" w:rsidRPr="008874E0" w:rsidRDefault="008874E0" w:rsidP="008874E0">
      <w:pPr>
        <w:spacing w:after="0" w:line="240" w:lineRule="auto"/>
        <w:ind w:firstLine="709"/>
        <w:jc w:val="both"/>
        <w:rPr>
          <w:rFonts w:ascii="Times New Roman" w:hAnsi="Times New Roman" w:cs="Times New Roman"/>
          <w:sz w:val="30"/>
          <w:szCs w:val="30"/>
        </w:rPr>
      </w:pPr>
      <w:r w:rsidRPr="008874E0">
        <w:rPr>
          <w:rFonts w:ascii="Times New Roman" w:hAnsi="Times New Roman" w:cs="Times New Roman"/>
          <w:sz w:val="30"/>
          <w:szCs w:val="30"/>
        </w:rPr>
        <w:t xml:space="preserve">Управлением по образованию разработан </w:t>
      </w:r>
      <w:r w:rsidRPr="008874E0">
        <w:rPr>
          <w:rFonts w:ascii="Times New Roman" w:hAnsi="Times New Roman" w:cs="Times New Roman"/>
          <w:b/>
          <w:sz w:val="30"/>
          <w:szCs w:val="30"/>
        </w:rPr>
        <w:t>алгоритм работы</w:t>
      </w:r>
      <w:r w:rsidRPr="008874E0">
        <w:rPr>
          <w:rFonts w:ascii="Times New Roman" w:hAnsi="Times New Roman" w:cs="Times New Roman"/>
          <w:sz w:val="30"/>
          <w:szCs w:val="30"/>
        </w:rPr>
        <w:t xml:space="preserve"> в данном направлении воспитания навыков здорового образа жизни через организацию информационно-просветительской работы с педагогами,</w:t>
      </w:r>
      <w:r w:rsidRPr="008874E0">
        <w:rPr>
          <w:rFonts w:ascii="Times New Roman" w:hAnsi="Times New Roman" w:cs="Times New Roman"/>
          <w:sz w:val="30"/>
          <w:szCs w:val="30"/>
        </w:rPr>
        <w:br/>
        <w:t xml:space="preserve"> с учащимися и законными представителями и практико-ориентированными мероприятиями. </w:t>
      </w:r>
    </w:p>
    <w:p w:rsidR="008874E0" w:rsidRDefault="008874E0" w:rsidP="008874E0">
      <w:pPr>
        <w:spacing w:after="0" w:line="240" w:lineRule="auto"/>
        <w:ind w:right="-1" w:firstLine="708"/>
        <w:jc w:val="both"/>
        <w:rPr>
          <w:rFonts w:ascii="Times New Roman" w:hAnsi="Times New Roman" w:cs="Times New Roman"/>
          <w:sz w:val="30"/>
          <w:szCs w:val="30"/>
        </w:rPr>
      </w:pPr>
      <w:r w:rsidRPr="008874E0">
        <w:rPr>
          <w:rFonts w:ascii="Times New Roman" w:hAnsi="Times New Roman" w:cs="Times New Roman"/>
          <w:sz w:val="30"/>
          <w:szCs w:val="30"/>
        </w:rPr>
        <w:t xml:space="preserve">Координатором данной работы является </w:t>
      </w:r>
      <w:r w:rsidRPr="008874E0">
        <w:rPr>
          <w:rFonts w:ascii="Times New Roman" w:hAnsi="Times New Roman" w:cs="Times New Roman"/>
          <w:b/>
          <w:sz w:val="30"/>
          <w:szCs w:val="30"/>
        </w:rPr>
        <w:t>ГУО «Социально- педагогический центр Советского района г. Минска»</w:t>
      </w:r>
      <w:r w:rsidRPr="008874E0">
        <w:rPr>
          <w:rFonts w:ascii="Times New Roman" w:hAnsi="Times New Roman" w:cs="Times New Roman"/>
          <w:sz w:val="30"/>
          <w:szCs w:val="30"/>
        </w:rPr>
        <w:t xml:space="preserve"> (далее - СПЦ). </w:t>
      </w:r>
      <w:r w:rsidRPr="008874E0">
        <w:rPr>
          <w:rFonts w:ascii="Times New Roman" w:hAnsi="Times New Roman" w:cs="Times New Roman"/>
          <w:sz w:val="30"/>
          <w:szCs w:val="30"/>
        </w:rPr>
        <w:br/>
        <w:t>За истекший период прошло 24 практико-ориентированных мероприяти</w:t>
      </w:r>
      <w:r>
        <w:rPr>
          <w:rFonts w:ascii="Times New Roman" w:hAnsi="Times New Roman" w:cs="Times New Roman"/>
          <w:sz w:val="30"/>
          <w:szCs w:val="30"/>
        </w:rPr>
        <w:t>я</w:t>
      </w:r>
      <w:r w:rsidRPr="008874E0">
        <w:rPr>
          <w:rFonts w:ascii="Times New Roman" w:hAnsi="Times New Roman" w:cs="Times New Roman"/>
          <w:sz w:val="30"/>
          <w:szCs w:val="30"/>
        </w:rPr>
        <w:t xml:space="preserve"> для педагогов и законных представителей, направленных на обучение</w:t>
      </w:r>
      <w:r>
        <w:rPr>
          <w:rFonts w:ascii="Times New Roman" w:hAnsi="Times New Roman" w:cs="Times New Roman"/>
          <w:sz w:val="30"/>
          <w:szCs w:val="30"/>
        </w:rPr>
        <w:t xml:space="preserve"> </w:t>
      </w:r>
      <w:r w:rsidRPr="008874E0">
        <w:rPr>
          <w:rFonts w:ascii="Times New Roman" w:hAnsi="Times New Roman" w:cs="Times New Roman"/>
          <w:sz w:val="30"/>
          <w:szCs w:val="30"/>
        </w:rPr>
        <w:t xml:space="preserve">по выявлению признаков употребления наркотических средств подростками, с отработкой алгоритма действий при выявлении фактов распространения психотропных веществ с охватом более 1200 человек. </w:t>
      </w:r>
    </w:p>
    <w:p w:rsidR="008874E0" w:rsidRDefault="008874E0" w:rsidP="008874E0">
      <w:pPr>
        <w:spacing w:after="0" w:line="240" w:lineRule="auto"/>
        <w:ind w:firstLine="708"/>
        <w:jc w:val="both"/>
        <w:rPr>
          <w:rFonts w:ascii="Times New Roman" w:hAnsi="Times New Roman" w:cs="Times New Roman"/>
          <w:sz w:val="30"/>
          <w:szCs w:val="30"/>
        </w:rPr>
      </w:pPr>
      <w:r w:rsidRPr="008874E0">
        <w:rPr>
          <w:rFonts w:ascii="Times New Roman" w:hAnsi="Times New Roman" w:cs="Times New Roman"/>
          <w:sz w:val="30"/>
          <w:szCs w:val="30"/>
        </w:rPr>
        <w:t xml:space="preserve">На базе СПЦ с июня 2018 года функционирует </w:t>
      </w:r>
      <w:r w:rsidRPr="008874E0">
        <w:rPr>
          <w:rFonts w:ascii="Times New Roman" w:hAnsi="Times New Roman" w:cs="Times New Roman"/>
          <w:b/>
          <w:sz w:val="30"/>
          <w:szCs w:val="30"/>
        </w:rPr>
        <w:t>сектор</w:t>
      </w:r>
      <w:r w:rsidRPr="008874E0">
        <w:rPr>
          <w:rFonts w:ascii="Times New Roman" w:hAnsi="Times New Roman" w:cs="Times New Roman"/>
          <w:b/>
          <w:sz w:val="30"/>
          <w:szCs w:val="30"/>
        </w:rPr>
        <w:br/>
        <w:t xml:space="preserve">по комплексной реабилитации несовершеннолетних. </w:t>
      </w:r>
      <w:r w:rsidRPr="008874E0">
        <w:rPr>
          <w:rFonts w:ascii="Times New Roman" w:hAnsi="Times New Roman" w:cs="Times New Roman"/>
          <w:sz w:val="30"/>
          <w:szCs w:val="30"/>
        </w:rPr>
        <w:t xml:space="preserve">За 2018 год </w:t>
      </w:r>
      <w:r w:rsidRPr="008874E0">
        <w:rPr>
          <w:rFonts w:ascii="Times New Roman" w:hAnsi="Times New Roman" w:cs="Times New Roman"/>
          <w:sz w:val="30"/>
          <w:szCs w:val="30"/>
        </w:rPr>
        <w:br/>
      </w:r>
      <w:r w:rsidRPr="008874E0">
        <w:rPr>
          <w:rFonts w:ascii="Times New Roman" w:hAnsi="Times New Roman" w:cs="Times New Roman"/>
          <w:sz w:val="30"/>
          <w:szCs w:val="30"/>
        </w:rPr>
        <w:lastRenderedPageBreak/>
        <w:t>и истекший период 2019 года в отношении 22 несовершеннолетних принято решение КДН о проведении комплексной реабилитации.</w:t>
      </w:r>
    </w:p>
    <w:p w:rsidR="008874E0" w:rsidRPr="008874E0" w:rsidRDefault="008874E0" w:rsidP="008874E0">
      <w:pPr>
        <w:spacing w:after="0" w:line="240" w:lineRule="auto"/>
        <w:ind w:firstLine="708"/>
        <w:jc w:val="both"/>
        <w:rPr>
          <w:rFonts w:ascii="Times New Roman" w:hAnsi="Times New Roman" w:cs="Times New Roman"/>
          <w:sz w:val="30"/>
          <w:szCs w:val="30"/>
        </w:rPr>
      </w:pPr>
      <w:r w:rsidRPr="008874E0">
        <w:rPr>
          <w:rFonts w:ascii="Times New Roman" w:hAnsi="Times New Roman" w:cs="Times New Roman"/>
          <w:sz w:val="30"/>
          <w:szCs w:val="30"/>
        </w:rPr>
        <w:t xml:space="preserve">В апреле 2019 года для несовершеннолетних, состоящих </w:t>
      </w:r>
      <w:r w:rsidRPr="008874E0">
        <w:rPr>
          <w:rFonts w:ascii="Times New Roman" w:hAnsi="Times New Roman" w:cs="Times New Roman"/>
          <w:sz w:val="30"/>
          <w:szCs w:val="30"/>
        </w:rPr>
        <w:br/>
        <w:t>на реабилитации, проведен семинар-практикум «Выбор», осуществляется групповая работа с подростками, склонными к девиантному поведению</w:t>
      </w:r>
      <w:r>
        <w:rPr>
          <w:rFonts w:ascii="Times New Roman" w:hAnsi="Times New Roman" w:cs="Times New Roman"/>
          <w:sz w:val="30"/>
          <w:szCs w:val="30"/>
        </w:rPr>
        <w:t xml:space="preserve"> </w:t>
      </w:r>
      <w:r w:rsidRPr="008874E0">
        <w:rPr>
          <w:rFonts w:ascii="Times New Roman" w:hAnsi="Times New Roman" w:cs="Times New Roman"/>
          <w:sz w:val="30"/>
          <w:szCs w:val="30"/>
        </w:rPr>
        <w:t xml:space="preserve">и злоупотреблению ПАВ. </w:t>
      </w:r>
    </w:p>
    <w:p w:rsidR="008874E0" w:rsidRPr="008874E0" w:rsidRDefault="008874E0" w:rsidP="008874E0">
      <w:pPr>
        <w:spacing w:after="0" w:line="240" w:lineRule="auto"/>
        <w:ind w:firstLine="709"/>
        <w:jc w:val="both"/>
        <w:rPr>
          <w:rFonts w:ascii="Times New Roman" w:eastAsia="Calibri" w:hAnsi="Times New Roman" w:cs="Times New Roman"/>
          <w:sz w:val="30"/>
          <w:szCs w:val="30"/>
        </w:rPr>
      </w:pPr>
      <w:r w:rsidRPr="008874E0">
        <w:rPr>
          <w:rFonts w:ascii="Times New Roman" w:hAnsi="Times New Roman" w:cs="Times New Roman"/>
          <w:sz w:val="30"/>
          <w:szCs w:val="30"/>
        </w:rPr>
        <w:t xml:space="preserve">Управлением по образованию совместно с представителями отдела по наркоконтролю и противодействию торговли людьми организуется </w:t>
      </w:r>
      <w:r w:rsidRPr="00F7621F">
        <w:rPr>
          <w:rFonts w:ascii="Times New Roman" w:hAnsi="Times New Roman" w:cs="Times New Roman"/>
          <w:b/>
          <w:sz w:val="30"/>
          <w:szCs w:val="30"/>
        </w:rPr>
        <w:t>встречи родительской общественности</w:t>
      </w:r>
      <w:r w:rsidRPr="008874E0">
        <w:rPr>
          <w:rFonts w:ascii="Times New Roman" w:hAnsi="Times New Roman" w:cs="Times New Roman"/>
          <w:sz w:val="30"/>
          <w:szCs w:val="30"/>
        </w:rPr>
        <w:t xml:space="preserve"> с представителями правоохранительных органов и прокуратуры</w:t>
      </w:r>
      <w:r w:rsidRPr="008874E0">
        <w:rPr>
          <w:rFonts w:ascii="Times New Roman" w:eastAsia="Calibri" w:hAnsi="Times New Roman" w:cs="Times New Roman"/>
          <w:sz w:val="30"/>
          <w:szCs w:val="30"/>
        </w:rPr>
        <w:t xml:space="preserve">. </w:t>
      </w:r>
    </w:p>
    <w:p w:rsidR="008874E0" w:rsidRPr="008874E0" w:rsidRDefault="008874E0" w:rsidP="008874E0">
      <w:pPr>
        <w:spacing w:after="0" w:line="240" w:lineRule="auto"/>
        <w:ind w:firstLine="708"/>
        <w:jc w:val="both"/>
        <w:rPr>
          <w:rFonts w:ascii="Times New Roman" w:hAnsi="Times New Roman" w:cs="Times New Roman"/>
          <w:sz w:val="30"/>
          <w:szCs w:val="30"/>
        </w:rPr>
      </w:pPr>
      <w:r w:rsidRPr="008874E0">
        <w:rPr>
          <w:rFonts w:ascii="Times New Roman" w:hAnsi="Times New Roman" w:cs="Times New Roman"/>
          <w:sz w:val="30"/>
          <w:szCs w:val="30"/>
        </w:rPr>
        <w:t xml:space="preserve">В учреждениях образования налажена </w:t>
      </w:r>
      <w:r w:rsidRPr="00F7621F">
        <w:rPr>
          <w:rFonts w:ascii="Times New Roman" w:hAnsi="Times New Roman" w:cs="Times New Roman"/>
          <w:b/>
          <w:sz w:val="30"/>
          <w:szCs w:val="30"/>
        </w:rPr>
        <w:t>первичная профилактика</w:t>
      </w:r>
      <w:r w:rsidRPr="008874E0">
        <w:rPr>
          <w:rFonts w:ascii="Times New Roman" w:hAnsi="Times New Roman" w:cs="Times New Roman"/>
          <w:sz w:val="30"/>
          <w:szCs w:val="30"/>
        </w:rPr>
        <w:t xml:space="preserve">, которая проводится со всеми без исключения здоровыми детьми </w:t>
      </w:r>
      <w:r w:rsidRPr="008874E0">
        <w:rPr>
          <w:rFonts w:ascii="Times New Roman" w:hAnsi="Times New Roman" w:cs="Times New Roman"/>
          <w:sz w:val="30"/>
          <w:szCs w:val="30"/>
        </w:rPr>
        <w:br/>
        <w:t xml:space="preserve">для своевременного предупреждения аддиктивного поведения на основе комплексной диагностики. В диагностических мероприятиях приняло участие более 7500 учащихся 6-11 классов района. Также организовано индивидуальное консультирование несовершеннолетних и их родителей,  индивидуальная и групповая коррекционная работа в каждом учреждении. </w:t>
      </w:r>
    </w:p>
    <w:p w:rsidR="008874E0" w:rsidRPr="008874E0" w:rsidRDefault="008874E0" w:rsidP="008874E0">
      <w:pPr>
        <w:spacing w:after="0" w:line="240" w:lineRule="auto"/>
        <w:ind w:firstLine="567"/>
        <w:jc w:val="both"/>
        <w:rPr>
          <w:rFonts w:ascii="Times New Roman" w:hAnsi="Times New Roman" w:cs="Times New Roman"/>
          <w:sz w:val="30"/>
          <w:szCs w:val="30"/>
        </w:rPr>
      </w:pPr>
      <w:r w:rsidRPr="008874E0">
        <w:rPr>
          <w:rFonts w:ascii="Times New Roman" w:hAnsi="Times New Roman" w:cs="Times New Roman"/>
          <w:sz w:val="30"/>
          <w:szCs w:val="30"/>
        </w:rPr>
        <w:t>В целях</w:t>
      </w:r>
      <w:r w:rsidR="00350F37">
        <w:rPr>
          <w:rFonts w:ascii="Times New Roman" w:hAnsi="Times New Roman" w:cs="Times New Roman"/>
          <w:sz w:val="30"/>
          <w:szCs w:val="30"/>
        </w:rPr>
        <w:t xml:space="preserve"> формирования у учащихся Советс</w:t>
      </w:r>
      <w:r w:rsidRPr="008874E0">
        <w:rPr>
          <w:rFonts w:ascii="Times New Roman" w:hAnsi="Times New Roman" w:cs="Times New Roman"/>
          <w:sz w:val="30"/>
          <w:szCs w:val="30"/>
        </w:rPr>
        <w:t xml:space="preserve">кого района г. Минска навыков здорового образа жизни, ценностного отношения к своему здоровью, ответственного безопасного поведения на базе </w:t>
      </w:r>
      <w:r w:rsidR="00F7621F">
        <w:rPr>
          <w:rFonts w:ascii="Times New Roman" w:hAnsi="Times New Roman" w:cs="Times New Roman"/>
          <w:sz w:val="30"/>
          <w:szCs w:val="30"/>
        </w:rPr>
        <w:br/>
      </w:r>
      <w:r w:rsidRPr="008874E0">
        <w:rPr>
          <w:rFonts w:ascii="Times New Roman" w:hAnsi="Times New Roman" w:cs="Times New Roman"/>
          <w:sz w:val="30"/>
          <w:szCs w:val="30"/>
        </w:rPr>
        <w:t xml:space="preserve">ГУО «Физкультурно-спортивный центр детей и молодежи Советского района г.Минска» организована </w:t>
      </w:r>
      <w:r w:rsidRPr="00350F37">
        <w:rPr>
          <w:rFonts w:ascii="Times New Roman" w:hAnsi="Times New Roman" w:cs="Times New Roman"/>
          <w:b/>
          <w:sz w:val="30"/>
          <w:szCs w:val="30"/>
        </w:rPr>
        <w:t>работа районного кабинета</w:t>
      </w:r>
      <w:r w:rsidR="00F7621F">
        <w:rPr>
          <w:rFonts w:ascii="Times New Roman" w:hAnsi="Times New Roman" w:cs="Times New Roman"/>
          <w:b/>
          <w:sz w:val="30"/>
          <w:szCs w:val="30"/>
        </w:rPr>
        <w:t xml:space="preserve"> профилактики ВИЧ/</w:t>
      </w:r>
      <w:r w:rsidRPr="00350F37">
        <w:rPr>
          <w:rFonts w:ascii="Times New Roman" w:hAnsi="Times New Roman" w:cs="Times New Roman"/>
          <w:b/>
          <w:sz w:val="30"/>
          <w:szCs w:val="30"/>
        </w:rPr>
        <w:t>СПИДа и пропаганды здорового образа жизни</w:t>
      </w:r>
      <w:r w:rsidRPr="008874E0">
        <w:rPr>
          <w:rFonts w:ascii="Times New Roman" w:hAnsi="Times New Roman" w:cs="Times New Roman"/>
          <w:sz w:val="30"/>
          <w:szCs w:val="30"/>
        </w:rPr>
        <w:t xml:space="preserve">. </w:t>
      </w:r>
    </w:p>
    <w:p w:rsidR="008874E0" w:rsidRPr="008874E0" w:rsidRDefault="008874E0" w:rsidP="008874E0">
      <w:pPr>
        <w:spacing w:after="0" w:line="240" w:lineRule="auto"/>
        <w:ind w:firstLine="709"/>
        <w:jc w:val="both"/>
        <w:rPr>
          <w:rFonts w:ascii="Times New Roman" w:hAnsi="Times New Roman" w:cs="Times New Roman"/>
          <w:sz w:val="30"/>
          <w:szCs w:val="30"/>
        </w:rPr>
      </w:pPr>
      <w:r w:rsidRPr="008874E0">
        <w:rPr>
          <w:rFonts w:ascii="Times New Roman" w:hAnsi="Times New Roman" w:cs="Times New Roman"/>
          <w:sz w:val="30"/>
          <w:szCs w:val="30"/>
        </w:rPr>
        <w:t xml:space="preserve">С 1 сентября 2018 года </w:t>
      </w:r>
      <w:r w:rsidRPr="00350F37">
        <w:rPr>
          <w:rFonts w:ascii="Times New Roman" w:hAnsi="Times New Roman" w:cs="Times New Roman"/>
          <w:b/>
          <w:sz w:val="30"/>
          <w:szCs w:val="30"/>
        </w:rPr>
        <w:t>ГУО «Центр дополнительного образован</w:t>
      </w:r>
      <w:r w:rsidR="00350F37">
        <w:rPr>
          <w:rFonts w:ascii="Times New Roman" w:hAnsi="Times New Roman" w:cs="Times New Roman"/>
          <w:b/>
          <w:sz w:val="30"/>
          <w:szCs w:val="30"/>
        </w:rPr>
        <w:t>ия детей и молодежи «Светоч» г. </w:t>
      </w:r>
      <w:r w:rsidRPr="00350F37">
        <w:rPr>
          <w:rFonts w:ascii="Times New Roman" w:hAnsi="Times New Roman" w:cs="Times New Roman"/>
          <w:b/>
          <w:sz w:val="30"/>
          <w:szCs w:val="30"/>
        </w:rPr>
        <w:t>Минска»</w:t>
      </w:r>
      <w:r w:rsidRPr="008874E0">
        <w:rPr>
          <w:rFonts w:ascii="Times New Roman" w:hAnsi="Times New Roman" w:cs="Times New Roman"/>
          <w:sz w:val="30"/>
          <w:szCs w:val="30"/>
        </w:rPr>
        <w:t xml:space="preserve"> принимает участие в реализации </w:t>
      </w:r>
      <w:r w:rsidRPr="00350F37">
        <w:rPr>
          <w:rFonts w:ascii="Times New Roman" w:hAnsi="Times New Roman" w:cs="Times New Roman"/>
          <w:b/>
          <w:sz w:val="30"/>
          <w:szCs w:val="30"/>
        </w:rPr>
        <w:t>республиканского экспериментального проекта по теме «Апробация модели регионального ресурсного центра для профилактики девиантного поведения и социально-педагогической реабилитации учащейся молодежи».</w:t>
      </w:r>
      <w:r w:rsidRPr="008874E0">
        <w:rPr>
          <w:rFonts w:ascii="Times New Roman" w:hAnsi="Times New Roman" w:cs="Times New Roman"/>
          <w:sz w:val="30"/>
          <w:szCs w:val="30"/>
        </w:rPr>
        <w:t xml:space="preserve"> Проект рассчитан на 2018-2020 годы. </w:t>
      </w:r>
    </w:p>
    <w:p w:rsidR="008874E0" w:rsidRPr="008874E0" w:rsidRDefault="008874E0" w:rsidP="008874E0">
      <w:pPr>
        <w:spacing w:after="0" w:line="240" w:lineRule="auto"/>
        <w:ind w:firstLine="709"/>
        <w:jc w:val="both"/>
        <w:rPr>
          <w:rFonts w:ascii="Times New Roman" w:hAnsi="Times New Roman" w:cs="Times New Roman"/>
          <w:sz w:val="30"/>
          <w:szCs w:val="30"/>
        </w:rPr>
      </w:pPr>
      <w:r w:rsidRPr="008874E0">
        <w:rPr>
          <w:rFonts w:ascii="Times New Roman" w:hAnsi="Times New Roman" w:cs="Times New Roman"/>
          <w:sz w:val="30"/>
          <w:szCs w:val="30"/>
        </w:rPr>
        <w:t xml:space="preserve">Управлением по образованию, учреждениями образования контролируется </w:t>
      </w:r>
      <w:r w:rsidRPr="00F7621F">
        <w:rPr>
          <w:rFonts w:ascii="Times New Roman" w:hAnsi="Times New Roman" w:cs="Times New Roman"/>
          <w:b/>
          <w:sz w:val="30"/>
          <w:szCs w:val="30"/>
        </w:rPr>
        <w:t>занятость подростков, состоящих на различных видах учета, в свободное от учебы время</w:t>
      </w:r>
      <w:r w:rsidRPr="008874E0">
        <w:rPr>
          <w:rFonts w:ascii="Times New Roman" w:hAnsi="Times New Roman" w:cs="Times New Roman"/>
          <w:sz w:val="30"/>
          <w:szCs w:val="30"/>
        </w:rPr>
        <w:t xml:space="preserve">. </w:t>
      </w:r>
    </w:p>
    <w:p w:rsidR="008874E0" w:rsidRPr="008874E0" w:rsidRDefault="008874E0" w:rsidP="008874E0">
      <w:pPr>
        <w:spacing w:after="0" w:line="240" w:lineRule="auto"/>
        <w:ind w:firstLine="709"/>
        <w:jc w:val="both"/>
        <w:rPr>
          <w:rFonts w:ascii="Times New Roman" w:hAnsi="Times New Roman" w:cs="Times New Roman"/>
          <w:sz w:val="30"/>
          <w:szCs w:val="30"/>
        </w:rPr>
      </w:pPr>
      <w:r w:rsidRPr="008874E0">
        <w:rPr>
          <w:rFonts w:ascii="Times New Roman" w:hAnsi="Times New Roman" w:cs="Times New Roman"/>
          <w:sz w:val="30"/>
          <w:szCs w:val="30"/>
        </w:rPr>
        <w:t>Сведения о занятости несовершеннолетних, состоящих на различных видах учета, представляются в комиссию по делам несовершеннолетних, инспекцию по делам несовершеннолетних. Мониторинг осуществляется еженедельно.</w:t>
      </w:r>
    </w:p>
    <w:p w:rsidR="00350F37" w:rsidRDefault="008874E0" w:rsidP="008874E0">
      <w:pPr>
        <w:spacing w:after="0" w:line="240" w:lineRule="auto"/>
        <w:ind w:firstLine="709"/>
        <w:jc w:val="both"/>
        <w:rPr>
          <w:rFonts w:ascii="Times New Roman" w:hAnsi="Times New Roman" w:cs="Times New Roman"/>
          <w:sz w:val="30"/>
          <w:szCs w:val="30"/>
        </w:rPr>
      </w:pPr>
      <w:r w:rsidRPr="008874E0">
        <w:rPr>
          <w:rFonts w:ascii="Times New Roman" w:hAnsi="Times New Roman" w:cs="Times New Roman"/>
          <w:sz w:val="30"/>
          <w:szCs w:val="30"/>
        </w:rPr>
        <w:t xml:space="preserve">На основании проведенного мониторинга занятости </w:t>
      </w:r>
      <w:r w:rsidRPr="00350F37">
        <w:rPr>
          <w:rFonts w:ascii="Times New Roman" w:hAnsi="Times New Roman" w:cs="Times New Roman"/>
          <w:b/>
          <w:sz w:val="30"/>
          <w:szCs w:val="30"/>
        </w:rPr>
        <w:t>60%</w:t>
      </w:r>
      <w:r w:rsidRPr="008874E0">
        <w:rPr>
          <w:rFonts w:ascii="Times New Roman" w:hAnsi="Times New Roman" w:cs="Times New Roman"/>
          <w:sz w:val="30"/>
          <w:szCs w:val="30"/>
        </w:rPr>
        <w:t xml:space="preserve"> подростков, состоящих на различных видах учета, занимаются на базах </w:t>
      </w:r>
      <w:r w:rsidRPr="008874E0">
        <w:rPr>
          <w:rFonts w:ascii="Times New Roman" w:hAnsi="Times New Roman" w:cs="Times New Roman"/>
          <w:sz w:val="30"/>
          <w:szCs w:val="30"/>
        </w:rPr>
        <w:lastRenderedPageBreak/>
        <w:t xml:space="preserve">своих учреждений образования, в объединениях по интересам города 21%. </w:t>
      </w:r>
    </w:p>
    <w:p w:rsidR="00C72162" w:rsidRDefault="008874E0" w:rsidP="008874E0">
      <w:pPr>
        <w:spacing w:after="0" w:line="240" w:lineRule="auto"/>
        <w:ind w:firstLine="709"/>
        <w:contextualSpacing/>
        <w:jc w:val="both"/>
        <w:rPr>
          <w:rFonts w:ascii="Times New Roman" w:hAnsi="Times New Roman" w:cs="Times New Roman"/>
          <w:sz w:val="30"/>
          <w:szCs w:val="30"/>
        </w:rPr>
      </w:pPr>
      <w:r w:rsidRPr="008874E0">
        <w:rPr>
          <w:rFonts w:ascii="Times New Roman" w:hAnsi="Times New Roman" w:cs="Times New Roman"/>
          <w:sz w:val="30"/>
          <w:szCs w:val="30"/>
        </w:rPr>
        <w:t>В рамках планов воспитательной работы на каникулах в 2019 году, планов воспитательной работы оздоровительных лагерей с дневным пребыванием детей в 2019 году проведен ряд мероприятий информационно-разъяснительной направленности по профилактике наркомании, потребления психоактивных веществ</w:t>
      </w:r>
      <w:r w:rsidR="00C72162">
        <w:rPr>
          <w:rFonts w:ascii="Times New Roman" w:hAnsi="Times New Roman" w:cs="Times New Roman"/>
          <w:sz w:val="30"/>
          <w:szCs w:val="30"/>
        </w:rPr>
        <w:t>.</w:t>
      </w:r>
    </w:p>
    <w:p w:rsidR="008874E0" w:rsidRPr="00C72162" w:rsidRDefault="00C72162" w:rsidP="008874E0">
      <w:pPr>
        <w:spacing w:after="0" w:line="240" w:lineRule="auto"/>
        <w:ind w:firstLine="709"/>
        <w:contextualSpacing/>
        <w:jc w:val="both"/>
        <w:rPr>
          <w:rFonts w:ascii="Times New Roman" w:hAnsi="Times New Roman" w:cs="Times New Roman"/>
          <w:i/>
          <w:sz w:val="30"/>
          <w:szCs w:val="30"/>
        </w:rPr>
      </w:pPr>
      <w:r w:rsidRPr="00C72162">
        <w:rPr>
          <w:rFonts w:ascii="Times New Roman" w:hAnsi="Times New Roman" w:cs="Times New Roman"/>
          <w:i/>
          <w:sz w:val="30"/>
          <w:szCs w:val="30"/>
        </w:rPr>
        <w:t>Спрвочно:</w:t>
      </w:r>
    </w:p>
    <w:p w:rsidR="008874E0" w:rsidRPr="00C72162" w:rsidRDefault="008874E0" w:rsidP="008874E0">
      <w:pPr>
        <w:spacing w:after="0" w:line="240" w:lineRule="auto"/>
        <w:ind w:firstLine="709"/>
        <w:contextualSpacing/>
        <w:jc w:val="both"/>
        <w:rPr>
          <w:rFonts w:ascii="Times New Roman" w:hAnsi="Times New Roman" w:cs="Times New Roman"/>
          <w:i/>
          <w:sz w:val="30"/>
          <w:szCs w:val="30"/>
        </w:rPr>
      </w:pPr>
      <w:r w:rsidRPr="00C72162">
        <w:rPr>
          <w:rFonts w:ascii="Times New Roman" w:hAnsi="Times New Roman" w:cs="Times New Roman"/>
          <w:i/>
          <w:sz w:val="30"/>
          <w:szCs w:val="30"/>
        </w:rPr>
        <w:t>районное родительское собрание «Профилактика незаконного оборота наркотических средств среди несовершеннолетних» на базе ГУО «Средняя школа №122 г.Минска» с участием представителей УВД, ИНД и РОЧС Советского района г.Минска;</w:t>
      </w:r>
    </w:p>
    <w:p w:rsidR="008874E0" w:rsidRPr="00C72162" w:rsidRDefault="008874E0" w:rsidP="008874E0">
      <w:pPr>
        <w:spacing w:after="0" w:line="240" w:lineRule="auto"/>
        <w:ind w:firstLine="709"/>
        <w:contextualSpacing/>
        <w:jc w:val="both"/>
        <w:rPr>
          <w:rFonts w:ascii="Times New Roman" w:hAnsi="Times New Roman" w:cs="Times New Roman"/>
          <w:i/>
          <w:sz w:val="30"/>
          <w:szCs w:val="30"/>
        </w:rPr>
      </w:pPr>
      <w:r w:rsidRPr="00C72162">
        <w:rPr>
          <w:rFonts w:ascii="Times New Roman" w:hAnsi="Times New Roman" w:cs="Times New Roman"/>
          <w:i/>
          <w:sz w:val="30"/>
          <w:szCs w:val="30"/>
        </w:rPr>
        <w:t>Межшкольная тематическая встреча воспитанников оздоровительных лагерей ГУО «Средняя школа №76 г.Минска» и ГУО «Средняя школа №187 г.Минска» с участием представителей ИДН Советского района г.Минска;</w:t>
      </w:r>
    </w:p>
    <w:p w:rsidR="008874E0" w:rsidRPr="00C72162" w:rsidRDefault="008874E0" w:rsidP="008874E0">
      <w:pPr>
        <w:spacing w:after="0" w:line="240" w:lineRule="auto"/>
        <w:ind w:firstLine="709"/>
        <w:contextualSpacing/>
        <w:jc w:val="both"/>
        <w:rPr>
          <w:rFonts w:ascii="Times New Roman" w:hAnsi="Times New Roman" w:cs="Times New Roman"/>
          <w:i/>
          <w:sz w:val="30"/>
          <w:szCs w:val="30"/>
        </w:rPr>
      </w:pPr>
      <w:r w:rsidRPr="00C72162">
        <w:rPr>
          <w:rFonts w:ascii="Times New Roman" w:hAnsi="Times New Roman" w:cs="Times New Roman"/>
          <w:i/>
          <w:sz w:val="30"/>
          <w:szCs w:val="30"/>
        </w:rPr>
        <w:t>видеолекторий и интерактивное занятие с просмотром и обсуждением фильма «Смертельная вечеринка» с участием представителей ИДН Советского района г.Минска;</w:t>
      </w:r>
    </w:p>
    <w:p w:rsidR="008874E0" w:rsidRPr="00C72162" w:rsidRDefault="008874E0" w:rsidP="008874E0">
      <w:pPr>
        <w:spacing w:after="0" w:line="240" w:lineRule="auto"/>
        <w:ind w:firstLine="709"/>
        <w:contextualSpacing/>
        <w:jc w:val="both"/>
        <w:rPr>
          <w:rFonts w:ascii="Times New Roman" w:hAnsi="Times New Roman" w:cs="Times New Roman"/>
          <w:i/>
          <w:sz w:val="30"/>
          <w:szCs w:val="30"/>
        </w:rPr>
      </w:pPr>
      <w:r w:rsidRPr="00C72162">
        <w:rPr>
          <w:rFonts w:ascii="Times New Roman" w:hAnsi="Times New Roman" w:cs="Times New Roman"/>
          <w:i/>
          <w:sz w:val="30"/>
          <w:szCs w:val="30"/>
        </w:rPr>
        <w:t>школьный фестиваль агитбригат «Мы – против…» на базе ГУО «Средняя школа №147 г.Минска»;</w:t>
      </w:r>
    </w:p>
    <w:p w:rsidR="008874E0" w:rsidRPr="00C72162" w:rsidRDefault="008874E0" w:rsidP="008874E0">
      <w:pPr>
        <w:spacing w:after="0" w:line="240" w:lineRule="auto"/>
        <w:ind w:firstLine="709"/>
        <w:contextualSpacing/>
        <w:jc w:val="both"/>
        <w:rPr>
          <w:rFonts w:ascii="Times New Roman" w:hAnsi="Times New Roman" w:cs="Times New Roman"/>
          <w:i/>
          <w:sz w:val="30"/>
          <w:szCs w:val="30"/>
        </w:rPr>
      </w:pPr>
      <w:r w:rsidRPr="00C72162">
        <w:rPr>
          <w:rFonts w:ascii="Times New Roman" w:hAnsi="Times New Roman" w:cs="Times New Roman"/>
          <w:i/>
          <w:sz w:val="30"/>
          <w:szCs w:val="30"/>
        </w:rPr>
        <w:t>ток-шоу «Формирование самосохранительного поведения подростков» с участием представителя УЗ «17-я городская детская клиническая поликлиника»;</w:t>
      </w:r>
    </w:p>
    <w:p w:rsidR="008874E0" w:rsidRPr="00C72162" w:rsidRDefault="008874E0" w:rsidP="008874E0">
      <w:pPr>
        <w:spacing w:after="0" w:line="240" w:lineRule="auto"/>
        <w:ind w:firstLine="709"/>
        <w:contextualSpacing/>
        <w:jc w:val="both"/>
        <w:rPr>
          <w:rFonts w:ascii="Times New Roman" w:hAnsi="Times New Roman" w:cs="Times New Roman"/>
          <w:i/>
          <w:sz w:val="30"/>
          <w:szCs w:val="30"/>
        </w:rPr>
      </w:pPr>
      <w:r w:rsidRPr="00C72162">
        <w:rPr>
          <w:rFonts w:ascii="Times New Roman" w:hAnsi="Times New Roman" w:cs="Times New Roman"/>
          <w:i/>
          <w:sz w:val="30"/>
          <w:szCs w:val="30"/>
        </w:rPr>
        <w:t>районный квест «Безопасность для всех» на базе ГУО «Средняя школа №53 г.Минска» с участием представителей ИДН Советского района г.Минска.</w:t>
      </w:r>
    </w:p>
    <w:p w:rsidR="00C72162" w:rsidRPr="00C72162" w:rsidRDefault="00F7621F" w:rsidP="00C72162">
      <w:pPr>
        <w:pStyle w:val="ac"/>
        <w:spacing w:before="0" w:beforeAutospacing="0" w:after="0" w:afterAutospacing="0"/>
        <w:ind w:firstLine="708"/>
        <w:jc w:val="both"/>
        <w:textAlignment w:val="baseline"/>
        <w:rPr>
          <w:sz w:val="30"/>
          <w:szCs w:val="30"/>
        </w:rPr>
      </w:pPr>
      <w:r>
        <w:rPr>
          <w:sz w:val="30"/>
          <w:szCs w:val="30"/>
        </w:rPr>
        <w:t xml:space="preserve">С </w:t>
      </w:r>
      <w:r w:rsidR="00C72162" w:rsidRPr="00C72162">
        <w:rPr>
          <w:sz w:val="30"/>
          <w:szCs w:val="30"/>
        </w:rPr>
        <w:t>29.07.2019</w:t>
      </w:r>
      <w:r>
        <w:rPr>
          <w:sz w:val="30"/>
          <w:szCs w:val="30"/>
        </w:rPr>
        <w:t xml:space="preserve"> по 23.08.2019</w:t>
      </w:r>
      <w:r w:rsidR="00C72162" w:rsidRPr="00C72162">
        <w:rPr>
          <w:sz w:val="30"/>
          <w:szCs w:val="30"/>
        </w:rPr>
        <w:t xml:space="preserve"> в Советском районе </w:t>
      </w:r>
      <w:r>
        <w:rPr>
          <w:sz w:val="30"/>
          <w:szCs w:val="30"/>
        </w:rPr>
        <w:t>проходит</w:t>
      </w:r>
      <w:r w:rsidR="00C72162" w:rsidRPr="00C72162">
        <w:rPr>
          <w:sz w:val="30"/>
          <w:szCs w:val="30"/>
        </w:rPr>
        <w:t xml:space="preserve"> </w:t>
      </w:r>
      <w:r w:rsidR="00C72162" w:rsidRPr="00C72162">
        <w:rPr>
          <w:b/>
          <w:sz w:val="30"/>
          <w:szCs w:val="30"/>
        </w:rPr>
        <w:t>акция «Лето - пора активная»,</w:t>
      </w:r>
      <w:r w:rsidR="00C72162" w:rsidRPr="00C72162">
        <w:rPr>
          <w:sz w:val="30"/>
          <w:szCs w:val="30"/>
        </w:rPr>
        <w:t xml:space="preserve"> направленная на организацию занятости, профилактику преступлений и правонарушений среди несовершеннолетних. </w:t>
      </w:r>
    </w:p>
    <w:p w:rsidR="00C72162" w:rsidRPr="00C72162" w:rsidRDefault="00C72162" w:rsidP="00C72162">
      <w:pPr>
        <w:pStyle w:val="ac"/>
        <w:spacing w:before="0" w:beforeAutospacing="0" w:after="0" w:afterAutospacing="0"/>
        <w:ind w:firstLine="708"/>
        <w:jc w:val="both"/>
        <w:textAlignment w:val="baseline"/>
        <w:rPr>
          <w:sz w:val="30"/>
          <w:szCs w:val="30"/>
        </w:rPr>
      </w:pPr>
      <w:r w:rsidRPr="00C72162">
        <w:rPr>
          <w:sz w:val="30"/>
          <w:szCs w:val="30"/>
        </w:rPr>
        <w:t>Для несовершеннолетних жителей Советского района, в отношении которых со стороны инспекции по делам несовершеннолетних проводится индивидуальная профилактическая работа, признанных находящимися в социально опасном положении, а также для детей из неполных, многодетных, малообеспеченных семей комиссией по делам несовершеннолетних при участии управления по образованию и инспекции по делам несовершеннолетних управления внутренних дел запланировано посещение социально значимых и спортивных объектов Советского района и города Минска на безвозмездной основе.</w:t>
      </w:r>
    </w:p>
    <w:p w:rsidR="00C72162" w:rsidRPr="00C8477E" w:rsidRDefault="00C8477E" w:rsidP="00C72162">
      <w:pPr>
        <w:pStyle w:val="ac"/>
        <w:spacing w:before="0" w:beforeAutospacing="0" w:after="0" w:afterAutospacing="0"/>
        <w:ind w:firstLine="708"/>
        <w:jc w:val="both"/>
        <w:textAlignment w:val="baseline"/>
        <w:rPr>
          <w:sz w:val="30"/>
          <w:szCs w:val="30"/>
        </w:rPr>
      </w:pPr>
      <w:r w:rsidRPr="00C8477E">
        <w:rPr>
          <w:b/>
          <w:sz w:val="30"/>
          <w:szCs w:val="30"/>
        </w:rPr>
        <w:lastRenderedPageBreak/>
        <w:t>Во время акции ребята посетят</w:t>
      </w:r>
      <w:r w:rsidRPr="00C8477E">
        <w:rPr>
          <w:sz w:val="30"/>
          <w:szCs w:val="30"/>
        </w:rPr>
        <w:t xml:space="preserve"> </w:t>
      </w:r>
      <w:r w:rsidR="00C72162" w:rsidRPr="00C8477E">
        <w:rPr>
          <w:sz w:val="30"/>
          <w:szCs w:val="30"/>
        </w:rPr>
        <w:t> </w:t>
      </w:r>
      <w:r w:rsidR="00C72162" w:rsidRPr="00C8477E">
        <w:rPr>
          <w:bCs/>
          <w:sz w:val="30"/>
          <w:szCs w:val="30"/>
          <w:bdr w:val="none" w:sz="0" w:space="0" w:color="auto" w:frame="1"/>
        </w:rPr>
        <w:t>Белорусск</w:t>
      </w:r>
      <w:r w:rsidRPr="00C8477E">
        <w:rPr>
          <w:bCs/>
          <w:sz w:val="30"/>
          <w:szCs w:val="30"/>
          <w:bdr w:val="none" w:sz="0" w:space="0" w:color="auto" w:frame="1"/>
        </w:rPr>
        <w:t>ий</w:t>
      </w:r>
      <w:r w:rsidR="00C72162" w:rsidRPr="00C8477E">
        <w:rPr>
          <w:bCs/>
          <w:sz w:val="30"/>
          <w:szCs w:val="30"/>
          <w:bdr w:val="none" w:sz="0" w:space="0" w:color="auto" w:frame="1"/>
        </w:rPr>
        <w:t xml:space="preserve"> государственн</w:t>
      </w:r>
      <w:r w:rsidRPr="00C8477E">
        <w:rPr>
          <w:bCs/>
          <w:sz w:val="30"/>
          <w:szCs w:val="30"/>
          <w:bdr w:val="none" w:sz="0" w:space="0" w:color="auto" w:frame="1"/>
        </w:rPr>
        <w:t>ый</w:t>
      </w:r>
      <w:r w:rsidR="00C72162" w:rsidRPr="00C8477E">
        <w:rPr>
          <w:bCs/>
          <w:sz w:val="30"/>
          <w:szCs w:val="30"/>
          <w:bdr w:val="none" w:sz="0" w:space="0" w:color="auto" w:frame="1"/>
        </w:rPr>
        <w:t xml:space="preserve"> музе</w:t>
      </w:r>
      <w:r w:rsidRPr="00C8477E">
        <w:rPr>
          <w:bCs/>
          <w:sz w:val="30"/>
          <w:szCs w:val="30"/>
          <w:bdr w:val="none" w:sz="0" w:space="0" w:color="auto" w:frame="1"/>
        </w:rPr>
        <w:t>й</w:t>
      </w:r>
      <w:r w:rsidR="00C72162" w:rsidRPr="00C8477E">
        <w:rPr>
          <w:bCs/>
          <w:sz w:val="30"/>
          <w:szCs w:val="30"/>
          <w:bdr w:val="none" w:sz="0" w:space="0" w:color="auto" w:frame="1"/>
        </w:rPr>
        <w:t xml:space="preserve"> истории Великой Отечественной войны, музе</w:t>
      </w:r>
      <w:r w:rsidRPr="00C8477E">
        <w:rPr>
          <w:bCs/>
          <w:sz w:val="30"/>
          <w:szCs w:val="30"/>
          <w:bdr w:val="none" w:sz="0" w:space="0" w:color="auto" w:frame="1"/>
        </w:rPr>
        <w:t>й</w:t>
      </w:r>
      <w:r w:rsidR="00C72162" w:rsidRPr="00C8477E">
        <w:rPr>
          <w:bCs/>
          <w:sz w:val="30"/>
          <w:szCs w:val="30"/>
          <w:bdr w:val="none" w:sz="0" w:space="0" w:color="auto" w:frame="1"/>
        </w:rPr>
        <w:t xml:space="preserve"> МВД Республики Беларусь, Минск</w:t>
      </w:r>
      <w:r w:rsidRPr="00C8477E">
        <w:rPr>
          <w:bCs/>
          <w:sz w:val="30"/>
          <w:szCs w:val="30"/>
          <w:bdr w:val="none" w:sz="0" w:space="0" w:color="auto" w:frame="1"/>
        </w:rPr>
        <w:t>ий зоопарк</w:t>
      </w:r>
      <w:r w:rsidR="00C72162" w:rsidRPr="00C8477E">
        <w:rPr>
          <w:bCs/>
          <w:sz w:val="30"/>
          <w:szCs w:val="30"/>
          <w:bdr w:val="none" w:sz="0" w:space="0" w:color="auto" w:frame="1"/>
        </w:rPr>
        <w:t>, Центральн</w:t>
      </w:r>
      <w:r w:rsidRPr="00C8477E">
        <w:rPr>
          <w:bCs/>
          <w:sz w:val="30"/>
          <w:szCs w:val="30"/>
          <w:bdr w:val="none" w:sz="0" w:space="0" w:color="auto" w:frame="1"/>
        </w:rPr>
        <w:t>ый</w:t>
      </w:r>
      <w:r w:rsidR="00C72162" w:rsidRPr="00C8477E">
        <w:rPr>
          <w:bCs/>
          <w:sz w:val="30"/>
          <w:szCs w:val="30"/>
          <w:bdr w:val="none" w:sz="0" w:space="0" w:color="auto" w:frame="1"/>
        </w:rPr>
        <w:t xml:space="preserve"> ботаническ</w:t>
      </w:r>
      <w:r w:rsidRPr="00C8477E">
        <w:rPr>
          <w:bCs/>
          <w:sz w:val="30"/>
          <w:szCs w:val="30"/>
          <w:bdr w:val="none" w:sz="0" w:space="0" w:color="auto" w:frame="1"/>
        </w:rPr>
        <w:t>ий</w:t>
      </w:r>
      <w:r w:rsidR="00C72162" w:rsidRPr="00C8477E">
        <w:rPr>
          <w:bCs/>
          <w:sz w:val="30"/>
          <w:szCs w:val="30"/>
          <w:bdr w:val="none" w:sz="0" w:space="0" w:color="auto" w:frame="1"/>
        </w:rPr>
        <w:t xml:space="preserve"> сад</w:t>
      </w:r>
      <w:r w:rsidR="00C72162" w:rsidRPr="00C8477E">
        <w:rPr>
          <w:sz w:val="30"/>
          <w:szCs w:val="30"/>
        </w:rPr>
        <w:t>.</w:t>
      </w:r>
      <w:r w:rsidRPr="00C8477E">
        <w:rPr>
          <w:sz w:val="30"/>
          <w:szCs w:val="30"/>
        </w:rPr>
        <w:t xml:space="preserve"> </w:t>
      </w:r>
      <w:r w:rsidR="00C72162" w:rsidRPr="00C8477E">
        <w:rPr>
          <w:sz w:val="30"/>
          <w:szCs w:val="30"/>
        </w:rPr>
        <w:t>Также у них будет возможность познакомиться с работой </w:t>
      </w:r>
      <w:r w:rsidR="00C72162" w:rsidRPr="00C8477E">
        <w:rPr>
          <w:bCs/>
          <w:sz w:val="30"/>
          <w:szCs w:val="30"/>
          <w:bdr w:val="none" w:sz="0" w:space="0" w:color="auto" w:frame="1"/>
        </w:rPr>
        <w:t xml:space="preserve">Советского </w:t>
      </w:r>
      <w:r w:rsidRPr="00C8477E">
        <w:rPr>
          <w:bCs/>
          <w:sz w:val="30"/>
          <w:szCs w:val="30"/>
          <w:bdr w:val="none" w:sz="0" w:space="0" w:color="auto" w:frame="1"/>
        </w:rPr>
        <w:t>РОЧС</w:t>
      </w:r>
      <w:r w:rsidR="00C72162" w:rsidRPr="00C8477E">
        <w:rPr>
          <w:bCs/>
          <w:sz w:val="30"/>
          <w:szCs w:val="30"/>
          <w:bdr w:val="none" w:sz="0" w:space="0" w:color="auto" w:frame="1"/>
        </w:rPr>
        <w:t xml:space="preserve">, районной организации ОСВОД, </w:t>
      </w:r>
      <w:r w:rsidRPr="00C8477E">
        <w:rPr>
          <w:bCs/>
          <w:sz w:val="30"/>
          <w:szCs w:val="30"/>
          <w:bdr w:val="none" w:sz="0" w:space="0" w:color="auto" w:frame="1"/>
        </w:rPr>
        <w:t>покататься на</w:t>
      </w:r>
      <w:r w:rsidR="00C72162" w:rsidRPr="00C8477E">
        <w:rPr>
          <w:bCs/>
          <w:sz w:val="30"/>
          <w:szCs w:val="30"/>
          <w:bdr w:val="none" w:sz="0" w:space="0" w:color="auto" w:frame="1"/>
        </w:rPr>
        <w:t xml:space="preserve"> горк</w:t>
      </w:r>
      <w:r w:rsidRPr="00C8477E">
        <w:rPr>
          <w:bCs/>
          <w:sz w:val="30"/>
          <w:szCs w:val="30"/>
          <w:bdr w:val="none" w:sz="0" w:space="0" w:color="auto" w:frame="1"/>
        </w:rPr>
        <w:t>ах</w:t>
      </w:r>
      <w:r w:rsidR="00C72162" w:rsidRPr="00C8477E">
        <w:rPr>
          <w:bCs/>
          <w:sz w:val="30"/>
          <w:szCs w:val="30"/>
          <w:bdr w:val="none" w:sz="0" w:space="0" w:color="auto" w:frame="1"/>
        </w:rPr>
        <w:t xml:space="preserve"> аквапарка «Фристайл», пройти испытания на туристической полосе, разгадать тайны квеста, поучаствовать в благоустройстве района</w:t>
      </w:r>
      <w:r w:rsidR="00C72162" w:rsidRPr="00C8477E">
        <w:rPr>
          <w:sz w:val="30"/>
          <w:szCs w:val="30"/>
        </w:rPr>
        <w:t> и многое другое.</w:t>
      </w:r>
    </w:p>
    <w:p w:rsidR="00C72162" w:rsidRDefault="00C72162" w:rsidP="00C72162">
      <w:pPr>
        <w:pStyle w:val="ac"/>
        <w:spacing w:before="0" w:beforeAutospacing="0" w:after="0" w:afterAutospacing="0"/>
        <w:ind w:firstLine="708"/>
        <w:jc w:val="both"/>
        <w:textAlignment w:val="baseline"/>
        <w:rPr>
          <w:sz w:val="30"/>
          <w:szCs w:val="30"/>
        </w:rPr>
      </w:pPr>
      <w:r w:rsidRPr="00C72162">
        <w:rPr>
          <w:sz w:val="30"/>
          <w:szCs w:val="30"/>
        </w:rPr>
        <w:t>Акция проходит при содействии: Советской районной организации г. Минска РОО «Белая Русь», Советского районного комитета ОО «</w:t>
      </w:r>
      <w:r w:rsidR="00C8477E">
        <w:rPr>
          <w:sz w:val="30"/>
          <w:szCs w:val="30"/>
        </w:rPr>
        <w:t>БРСМ</w:t>
      </w:r>
      <w:r w:rsidRPr="00C72162">
        <w:rPr>
          <w:sz w:val="30"/>
          <w:szCs w:val="30"/>
        </w:rPr>
        <w:t>», Советского районного г. Минска объединения организаций профсоюзов.</w:t>
      </w:r>
    </w:p>
    <w:p w:rsidR="00C8477E" w:rsidRPr="00C72162" w:rsidRDefault="00C8477E" w:rsidP="00C72162">
      <w:pPr>
        <w:pStyle w:val="ac"/>
        <w:spacing w:before="0" w:beforeAutospacing="0" w:after="0" w:afterAutospacing="0"/>
        <w:ind w:firstLine="708"/>
        <w:jc w:val="both"/>
        <w:textAlignment w:val="baseline"/>
        <w:rPr>
          <w:sz w:val="30"/>
          <w:szCs w:val="30"/>
        </w:rPr>
      </w:pPr>
    </w:p>
    <w:p w:rsidR="00C8477E" w:rsidRPr="00290430" w:rsidRDefault="00C8477E" w:rsidP="00C8477E">
      <w:pPr>
        <w:spacing w:after="0" w:line="240" w:lineRule="auto"/>
        <w:ind w:firstLine="708"/>
        <w:jc w:val="both"/>
        <w:rPr>
          <w:rFonts w:ascii="Times New Roman" w:hAnsi="Times New Roman" w:cs="Times New Roman"/>
          <w:b/>
          <w:sz w:val="30"/>
          <w:szCs w:val="30"/>
        </w:rPr>
      </w:pPr>
      <w:r w:rsidRPr="00C8477E">
        <w:rPr>
          <w:rFonts w:ascii="Times New Roman" w:hAnsi="Times New Roman" w:cs="Times New Roman"/>
          <w:b/>
          <w:color w:val="222222"/>
          <w:sz w:val="30"/>
          <w:szCs w:val="30"/>
          <w:shd w:val="clear" w:color="auto" w:fill="FFFFFF"/>
        </w:rPr>
        <w:t>К празднику города Минска</w:t>
      </w:r>
      <w:r>
        <w:rPr>
          <w:rFonts w:ascii="Times New Roman" w:hAnsi="Times New Roman" w:cs="Times New Roman"/>
          <w:color w:val="222222"/>
          <w:sz w:val="30"/>
          <w:szCs w:val="30"/>
          <w:shd w:val="clear" w:color="auto" w:fill="FFFFFF"/>
        </w:rPr>
        <w:t xml:space="preserve"> в</w:t>
      </w:r>
      <w:r w:rsidRPr="00290430">
        <w:rPr>
          <w:rFonts w:ascii="Times New Roman" w:hAnsi="Times New Roman" w:cs="Times New Roman"/>
          <w:color w:val="222222"/>
          <w:sz w:val="30"/>
          <w:szCs w:val="30"/>
          <w:shd w:val="clear" w:color="auto" w:fill="FFFFFF"/>
        </w:rPr>
        <w:t xml:space="preserve"> рамках пилотного проекта «Здоровый район в мегаполисе», который реализуется в Советском районе г. Минска </w:t>
      </w:r>
      <w:r w:rsidRPr="00290430">
        <w:rPr>
          <w:rFonts w:ascii="Times New Roman" w:hAnsi="Times New Roman" w:cs="Times New Roman"/>
          <w:b/>
          <w:sz w:val="30"/>
          <w:szCs w:val="30"/>
        </w:rPr>
        <w:t xml:space="preserve"> </w:t>
      </w:r>
      <w:r w:rsidRPr="00C8477E">
        <w:rPr>
          <w:rFonts w:ascii="Times New Roman" w:hAnsi="Times New Roman" w:cs="Times New Roman"/>
          <w:b/>
          <w:sz w:val="30"/>
          <w:szCs w:val="30"/>
          <w:u w:val="single"/>
        </w:rPr>
        <w:t xml:space="preserve">14.09.2019 с 11.00 до 18.00 </w:t>
      </w:r>
      <w:r>
        <w:rPr>
          <w:rFonts w:ascii="Times New Roman" w:hAnsi="Times New Roman" w:cs="Times New Roman"/>
          <w:b/>
          <w:sz w:val="30"/>
          <w:szCs w:val="30"/>
        </w:rPr>
        <w:t xml:space="preserve">пройдет </w:t>
      </w:r>
      <w:r w:rsidRPr="00290430">
        <w:rPr>
          <w:rFonts w:ascii="Times New Roman" w:hAnsi="Times New Roman" w:cs="Times New Roman"/>
          <w:b/>
          <w:sz w:val="30"/>
          <w:szCs w:val="30"/>
        </w:rPr>
        <w:t xml:space="preserve">районная культурно - развлекательная  программа  </w:t>
      </w:r>
      <w:r w:rsidRPr="00C8477E">
        <w:rPr>
          <w:rFonts w:ascii="Times New Roman" w:hAnsi="Times New Roman" w:cs="Times New Roman"/>
          <w:b/>
          <w:sz w:val="30"/>
          <w:szCs w:val="30"/>
          <w:u w:val="single"/>
        </w:rPr>
        <w:t>«Советский район – территория здоровья»</w:t>
      </w:r>
      <w:r w:rsidRPr="00C8477E">
        <w:rPr>
          <w:rFonts w:ascii="Times New Roman" w:hAnsi="Times New Roman" w:cs="Times New Roman"/>
          <w:sz w:val="30"/>
          <w:szCs w:val="30"/>
          <w:u w:val="single"/>
        </w:rPr>
        <w:t>.</w:t>
      </w:r>
      <w:r w:rsidRPr="00290430">
        <w:rPr>
          <w:rFonts w:ascii="Times New Roman" w:hAnsi="Times New Roman" w:cs="Times New Roman"/>
          <w:sz w:val="30"/>
          <w:szCs w:val="30"/>
        </w:rPr>
        <w:t xml:space="preserve"> </w:t>
      </w:r>
    </w:p>
    <w:p w:rsidR="00C8477E" w:rsidRPr="00290430" w:rsidRDefault="00C8477E" w:rsidP="00C8477E">
      <w:pPr>
        <w:spacing w:after="0" w:line="240" w:lineRule="auto"/>
        <w:ind w:firstLine="708"/>
        <w:jc w:val="both"/>
        <w:rPr>
          <w:rFonts w:ascii="Times New Roman" w:hAnsi="Times New Roman" w:cs="Times New Roman"/>
          <w:i/>
          <w:sz w:val="30"/>
          <w:szCs w:val="30"/>
        </w:rPr>
      </w:pPr>
      <w:r w:rsidRPr="00290430">
        <w:rPr>
          <w:rFonts w:ascii="Times New Roman" w:hAnsi="Times New Roman" w:cs="Times New Roman"/>
          <w:i/>
          <w:sz w:val="30"/>
          <w:szCs w:val="30"/>
        </w:rPr>
        <w:t>В рамках мероприятия:</w:t>
      </w:r>
    </w:p>
    <w:p w:rsidR="00C8477E" w:rsidRPr="00290430" w:rsidRDefault="00C8477E" w:rsidP="00C8477E">
      <w:pPr>
        <w:spacing w:after="0" w:line="240" w:lineRule="auto"/>
        <w:ind w:firstLine="708"/>
        <w:jc w:val="both"/>
        <w:rPr>
          <w:rFonts w:ascii="Times New Roman" w:hAnsi="Times New Roman" w:cs="Times New Roman"/>
          <w:b/>
          <w:i/>
          <w:sz w:val="30"/>
          <w:szCs w:val="30"/>
        </w:rPr>
      </w:pPr>
      <w:r w:rsidRPr="00290430">
        <w:rPr>
          <w:rFonts w:ascii="Times New Roman" w:hAnsi="Times New Roman" w:cs="Times New Roman"/>
          <w:b/>
          <w:i/>
          <w:sz w:val="30"/>
          <w:szCs w:val="30"/>
        </w:rPr>
        <w:t>- </w:t>
      </w:r>
      <w:r>
        <w:rPr>
          <w:rFonts w:ascii="Times New Roman" w:hAnsi="Times New Roman" w:cs="Times New Roman"/>
          <w:b/>
          <w:i/>
          <w:sz w:val="30"/>
          <w:szCs w:val="30"/>
        </w:rPr>
        <w:t xml:space="preserve">пройдет </w:t>
      </w:r>
      <w:r w:rsidRPr="00290430">
        <w:rPr>
          <w:rFonts w:ascii="Times New Roman" w:hAnsi="Times New Roman" w:cs="Times New Roman"/>
          <w:b/>
          <w:i/>
          <w:sz w:val="30"/>
          <w:szCs w:val="30"/>
        </w:rPr>
        <w:t>концерт с участием:</w:t>
      </w:r>
    </w:p>
    <w:p w:rsidR="00C8477E" w:rsidRPr="00290430" w:rsidRDefault="00C8477E" w:rsidP="00C8477E">
      <w:pPr>
        <w:spacing w:after="0" w:line="240" w:lineRule="auto"/>
        <w:ind w:firstLine="708"/>
        <w:jc w:val="both"/>
        <w:rPr>
          <w:rFonts w:ascii="Times New Roman" w:hAnsi="Times New Roman" w:cs="Times New Roman"/>
          <w:sz w:val="30"/>
          <w:szCs w:val="30"/>
        </w:rPr>
      </w:pPr>
      <w:r w:rsidRPr="00290430">
        <w:rPr>
          <w:rFonts w:ascii="Times New Roman" w:hAnsi="Times New Roman" w:cs="Times New Roman"/>
          <w:b/>
          <w:i/>
          <w:sz w:val="30"/>
          <w:szCs w:val="30"/>
        </w:rPr>
        <w:t xml:space="preserve"> </w:t>
      </w:r>
      <w:r w:rsidRPr="00290430">
        <w:rPr>
          <w:rFonts w:ascii="Times New Roman" w:hAnsi="Times New Roman" w:cs="Times New Roman"/>
          <w:sz w:val="30"/>
          <w:szCs w:val="30"/>
        </w:rPr>
        <w:t>- самодеятельных коллективов от предприятий, учреждений и организаций Советского района;</w:t>
      </w:r>
    </w:p>
    <w:p w:rsidR="00C8477E" w:rsidRPr="00290430" w:rsidRDefault="00C8477E" w:rsidP="00C8477E">
      <w:pPr>
        <w:spacing w:after="0" w:line="240" w:lineRule="auto"/>
        <w:ind w:firstLine="708"/>
        <w:jc w:val="both"/>
        <w:rPr>
          <w:rFonts w:ascii="Times New Roman" w:hAnsi="Times New Roman" w:cs="Times New Roman"/>
          <w:sz w:val="30"/>
          <w:szCs w:val="30"/>
        </w:rPr>
      </w:pPr>
      <w:r w:rsidRPr="00290430">
        <w:rPr>
          <w:rFonts w:ascii="Times New Roman" w:hAnsi="Times New Roman" w:cs="Times New Roman"/>
          <w:sz w:val="30"/>
          <w:szCs w:val="30"/>
        </w:rPr>
        <w:t>- артистов белорусской эстрады (</w:t>
      </w:r>
      <w:r>
        <w:rPr>
          <w:rFonts w:ascii="Times New Roman" w:hAnsi="Times New Roman" w:cs="Times New Roman"/>
          <w:sz w:val="30"/>
          <w:szCs w:val="30"/>
          <w:lang w:val="en-US"/>
        </w:rPr>
        <w:t>Nizkis</w:t>
      </w:r>
      <w:r w:rsidRPr="00290430">
        <w:rPr>
          <w:rFonts w:ascii="Times New Roman" w:hAnsi="Times New Roman" w:cs="Times New Roman"/>
          <w:sz w:val="30"/>
          <w:szCs w:val="30"/>
        </w:rPr>
        <w:t>,</w:t>
      </w:r>
      <w:r>
        <w:rPr>
          <w:rFonts w:ascii="Times New Roman" w:hAnsi="Times New Roman" w:cs="Times New Roman"/>
          <w:sz w:val="30"/>
          <w:szCs w:val="30"/>
        </w:rPr>
        <w:t xml:space="preserve"> Жанет, «Лас Вегас»,</w:t>
      </w:r>
      <w:r w:rsidRPr="00290430">
        <w:rPr>
          <w:rFonts w:ascii="Times New Roman" w:hAnsi="Times New Roman" w:cs="Times New Roman"/>
          <w:sz w:val="30"/>
          <w:szCs w:val="30"/>
        </w:rPr>
        <w:t xml:space="preserve"> группа «</w:t>
      </w:r>
      <w:r w:rsidRPr="00290430">
        <w:rPr>
          <w:rFonts w:ascii="Times New Roman" w:hAnsi="Times New Roman" w:cs="Times New Roman"/>
          <w:sz w:val="30"/>
          <w:szCs w:val="30"/>
          <w:lang w:val="en-US"/>
        </w:rPr>
        <w:t>PRO</w:t>
      </w:r>
      <w:r w:rsidRPr="00290430">
        <w:rPr>
          <w:rFonts w:ascii="Times New Roman" w:hAnsi="Times New Roman" w:cs="Times New Roman"/>
          <w:sz w:val="30"/>
          <w:szCs w:val="30"/>
        </w:rPr>
        <w:t xml:space="preserve">вокация», </w:t>
      </w:r>
      <w:r>
        <w:rPr>
          <w:rFonts w:ascii="Times New Roman" w:hAnsi="Times New Roman" w:cs="Times New Roman"/>
          <w:sz w:val="30"/>
          <w:szCs w:val="30"/>
        </w:rPr>
        <w:t>«Мэрилин Монро»</w:t>
      </w:r>
      <w:r w:rsidRPr="00290430">
        <w:rPr>
          <w:rFonts w:ascii="Times New Roman" w:hAnsi="Times New Roman" w:cs="Times New Roman"/>
          <w:sz w:val="30"/>
          <w:szCs w:val="30"/>
        </w:rPr>
        <w:t xml:space="preserve"> и многие другие);</w:t>
      </w:r>
    </w:p>
    <w:p w:rsidR="00C8477E" w:rsidRPr="00290430" w:rsidRDefault="00C8477E" w:rsidP="00C8477E">
      <w:pPr>
        <w:spacing w:after="0" w:line="240" w:lineRule="auto"/>
        <w:ind w:firstLine="708"/>
        <w:jc w:val="both"/>
        <w:rPr>
          <w:rFonts w:ascii="Times New Roman" w:hAnsi="Times New Roman" w:cs="Times New Roman"/>
          <w:sz w:val="30"/>
          <w:szCs w:val="30"/>
        </w:rPr>
      </w:pPr>
      <w:r w:rsidRPr="00290430">
        <w:rPr>
          <w:rFonts w:ascii="Times New Roman" w:hAnsi="Times New Roman" w:cs="Times New Roman"/>
          <w:sz w:val="30"/>
          <w:szCs w:val="30"/>
        </w:rPr>
        <w:t xml:space="preserve">-  «Суперлото» РУП «Национальные спортивные лотереи» </w:t>
      </w:r>
      <w:r>
        <w:rPr>
          <w:rFonts w:ascii="Times New Roman" w:hAnsi="Times New Roman" w:cs="Times New Roman"/>
          <w:sz w:val="30"/>
          <w:szCs w:val="30"/>
        </w:rPr>
        <w:br/>
      </w:r>
      <w:r w:rsidRPr="00290430">
        <w:rPr>
          <w:rFonts w:ascii="Times New Roman" w:hAnsi="Times New Roman" w:cs="Times New Roman"/>
          <w:sz w:val="30"/>
          <w:szCs w:val="30"/>
        </w:rPr>
        <w:t>с вручением автомобиля  победителю лотереи;</w:t>
      </w:r>
    </w:p>
    <w:p w:rsidR="00C8477E" w:rsidRPr="00290430" w:rsidRDefault="00C8477E" w:rsidP="00C8477E">
      <w:pPr>
        <w:spacing w:after="0" w:line="240" w:lineRule="auto"/>
        <w:ind w:firstLine="708"/>
        <w:jc w:val="both"/>
        <w:rPr>
          <w:rFonts w:ascii="Times New Roman" w:hAnsi="Times New Roman" w:cs="Times New Roman"/>
          <w:b/>
          <w:i/>
          <w:color w:val="000000" w:themeColor="text1"/>
          <w:sz w:val="30"/>
          <w:szCs w:val="30"/>
          <w:shd w:val="clear" w:color="auto" w:fill="FFFFFF"/>
        </w:rPr>
      </w:pPr>
      <w:r w:rsidRPr="00290430">
        <w:rPr>
          <w:rFonts w:ascii="Times New Roman" w:hAnsi="Times New Roman" w:cs="Times New Roman"/>
          <w:b/>
          <w:i/>
          <w:color w:val="000000" w:themeColor="text1"/>
          <w:sz w:val="30"/>
          <w:szCs w:val="30"/>
          <w:shd w:val="clear" w:color="auto" w:fill="FFFFFF"/>
        </w:rPr>
        <w:t>- б</w:t>
      </w:r>
      <w:r>
        <w:rPr>
          <w:rFonts w:ascii="Times New Roman" w:hAnsi="Times New Roman" w:cs="Times New Roman"/>
          <w:b/>
          <w:i/>
          <w:color w:val="000000" w:themeColor="text1"/>
          <w:sz w:val="30"/>
          <w:szCs w:val="30"/>
          <w:shd w:val="clear" w:color="auto" w:fill="FFFFFF"/>
        </w:rPr>
        <w:t xml:space="preserve">удет </w:t>
      </w:r>
      <w:r w:rsidRPr="00290430">
        <w:rPr>
          <w:rFonts w:ascii="Times New Roman" w:hAnsi="Times New Roman" w:cs="Times New Roman"/>
          <w:b/>
          <w:i/>
          <w:color w:val="000000" w:themeColor="text1"/>
          <w:sz w:val="30"/>
          <w:szCs w:val="30"/>
          <w:shd w:val="clear" w:color="auto" w:fill="FFFFFF"/>
        </w:rPr>
        <w:t>организована работа интерактивных площадок:</w:t>
      </w:r>
    </w:p>
    <w:p w:rsidR="00C8477E" w:rsidRPr="007A4C9F" w:rsidRDefault="00C8477E" w:rsidP="00C8477E">
      <w:pPr>
        <w:pStyle w:val="ad"/>
        <w:spacing w:after="0" w:line="240" w:lineRule="auto"/>
        <w:ind w:left="142" w:firstLine="566"/>
        <w:jc w:val="both"/>
        <w:rPr>
          <w:rFonts w:ascii="Times New Roman" w:hAnsi="Times New Roman" w:cs="Times New Roman"/>
          <w:i/>
          <w:sz w:val="30"/>
          <w:szCs w:val="30"/>
          <w:lang w:val="ru-RU"/>
        </w:rPr>
      </w:pPr>
      <w:r w:rsidRPr="00290430">
        <w:rPr>
          <w:rFonts w:ascii="Times New Roman" w:hAnsi="Times New Roman" w:cs="Times New Roman"/>
          <w:i/>
          <w:color w:val="000000" w:themeColor="text1"/>
          <w:sz w:val="30"/>
          <w:szCs w:val="30"/>
          <w:shd w:val="clear" w:color="auto" w:fill="FFFFFF"/>
        </w:rPr>
        <w:t xml:space="preserve">- по </w:t>
      </w:r>
      <w:r w:rsidRPr="00290430">
        <w:rPr>
          <w:rFonts w:ascii="Times New Roman" w:hAnsi="Times New Roman" w:cs="Times New Roman"/>
          <w:i/>
          <w:sz w:val="30"/>
          <w:szCs w:val="30"/>
        </w:rPr>
        <w:t xml:space="preserve">различным </w:t>
      </w:r>
      <w:r w:rsidRPr="00290430">
        <w:rPr>
          <w:rFonts w:ascii="Times New Roman" w:hAnsi="Times New Roman" w:cs="Times New Roman"/>
          <w:b/>
          <w:i/>
          <w:sz w:val="30"/>
          <w:szCs w:val="30"/>
        </w:rPr>
        <w:t>видам спорта</w:t>
      </w:r>
      <w:r w:rsidRPr="00290430">
        <w:rPr>
          <w:rFonts w:ascii="Times New Roman" w:hAnsi="Times New Roman" w:cs="Times New Roman"/>
          <w:i/>
          <w:sz w:val="30"/>
          <w:szCs w:val="30"/>
        </w:rPr>
        <w:t>, в том числе йоге, бодибилдингу, фитнесу, воркауту и др.,</w:t>
      </w:r>
    </w:p>
    <w:p w:rsidR="00C8477E" w:rsidRPr="00290430" w:rsidRDefault="00C8477E" w:rsidP="00C8477E">
      <w:pPr>
        <w:spacing w:after="0" w:line="240" w:lineRule="auto"/>
        <w:ind w:firstLine="708"/>
        <w:jc w:val="both"/>
        <w:rPr>
          <w:rFonts w:ascii="Times New Roman" w:hAnsi="Times New Roman" w:cs="Times New Roman"/>
          <w:i/>
          <w:color w:val="000000" w:themeColor="text1"/>
          <w:sz w:val="30"/>
          <w:szCs w:val="30"/>
          <w:shd w:val="clear" w:color="auto" w:fill="FFFFFF"/>
        </w:rPr>
      </w:pPr>
      <w:r w:rsidRPr="00290430">
        <w:rPr>
          <w:rFonts w:ascii="Times New Roman" w:hAnsi="Times New Roman" w:cs="Times New Roman"/>
          <w:sz w:val="30"/>
          <w:szCs w:val="30"/>
        </w:rPr>
        <w:t xml:space="preserve"> </w:t>
      </w:r>
      <w:r w:rsidRPr="00290430">
        <w:rPr>
          <w:rFonts w:ascii="Times New Roman" w:hAnsi="Times New Roman" w:cs="Times New Roman"/>
          <w:b/>
          <w:i/>
          <w:color w:val="000000" w:themeColor="text1"/>
          <w:sz w:val="30"/>
          <w:szCs w:val="30"/>
          <w:shd w:val="clear" w:color="auto" w:fill="FFFFFF"/>
        </w:rPr>
        <w:t>- </w:t>
      </w:r>
      <w:r>
        <w:rPr>
          <w:rFonts w:ascii="Times New Roman" w:hAnsi="Times New Roman" w:cs="Times New Roman"/>
          <w:b/>
          <w:i/>
          <w:color w:val="000000" w:themeColor="text1"/>
          <w:sz w:val="30"/>
          <w:szCs w:val="30"/>
          <w:shd w:val="clear" w:color="auto" w:fill="FFFFFF"/>
        </w:rPr>
        <w:t>фудкорт и экомаркет</w:t>
      </w:r>
      <w:r w:rsidRPr="00290430">
        <w:rPr>
          <w:rFonts w:ascii="Times New Roman" w:hAnsi="Times New Roman" w:cs="Times New Roman"/>
          <w:b/>
          <w:i/>
          <w:color w:val="000000" w:themeColor="text1"/>
          <w:sz w:val="30"/>
          <w:szCs w:val="30"/>
          <w:shd w:val="clear" w:color="auto" w:fill="FFFFFF"/>
        </w:rPr>
        <w:t xml:space="preserve"> </w:t>
      </w:r>
      <w:r>
        <w:rPr>
          <w:rFonts w:ascii="Times New Roman" w:hAnsi="Times New Roman" w:cs="Times New Roman"/>
          <w:i/>
          <w:color w:val="000000" w:themeColor="text1"/>
          <w:sz w:val="30"/>
          <w:szCs w:val="30"/>
          <w:shd w:val="clear" w:color="auto" w:fill="FFFFFF"/>
        </w:rPr>
        <w:t>(эко-продукты</w:t>
      </w:r>
      <w:r w:rsidRPr="00290430">
        <w:rPr>
          <w:rFonts w:ascii="Times New Roman" w:hAnsi="Times New Roman" w:cs="Times New Roman"/>
          <w:i/>
          <w:color w:val="000000" w:themeColor="text1"/>
          <w:sz w:val="30"/>
          <w:szCs w:val="30"/>
          <w:shd w:val="clear" w:color="auto" w:fill="FFFFFF"/>
        </w:rPr>
        <w:t>);</w:t>
      </w:r>
    </w:p>
    <w:p w:rsidR="00C8477E" w:rsidRPr="00290430" w:rsidRDefault="00C8477E" w:rsidP="00C8477E">
      <w:pPr>
        <w:pStyle w:val="ad"/>
        <w:spacing w:after="0" w:line="240" w:lineRule="auto"/>
        <w:ind w:left="0" w:firstLine="708"/>
        <w:jc w:val="both"/>
        <w:rPr>
          <w:rFonts w:ascii="Times New Roman" w:hAnsi="Times New Roman" w:cs="Times New Roman"/>
          <w:i/>
          <w:sz w:val="30"/>
          <w:szCs w:val="30"/>
          <w:lang w:val="ru-RU"/>
        </w:rPr>
      </w:pPr>
      <w:r w:rsidRPr="00290430">
        <w:rPr>
          <w:rFonts w:ascii="Times New Roman" w:hAnsi="Times New Roman" w:cs="Times New Roman"/>
          <w:b/>
          <w:i/>
          <w:sz w:val="30"/>
          <w:szCs w:val="30"/>
        </w:rPr>
        <w:t>-</w:t>
      </w:r>
      <w:r w:rsidRPr="00290430">
        <w:rPr>
          <w:rFonts w:ascii="Times New Roman" w:hAnsi="Times New Roman" w:cs="Times New Roman"/>
          <w:b/>
          <w:i/>
          <w:sz w:val="30"/>
          <w:szCs w:val="30"/>
          <w:lang w:val="ru-RU"/>
        </w:rPr>
        <w:t> </w:t>
      </w:r>
      <w:r w:rsidRPr="00290430">
        <w:rPr>
          <w:rFonts w:ascii="Times New Roman" w:hAnsi="Times New Roman" w:cs="Times New Roman"/>
          <w:b/>
          <w:i/>
          <w:sz w:val="30"/>
          <w:szCs w:val="30"/>
        </w:rPr>
        <w:t xml:space="preserve">экологические </w:t>
      </w:r>
      <w:r>
        <w:rPr>
          <w:rFonts w:ascii="Times New Roman" w:hAnsi="Times New Roman" w:cs="Times New Roman"/>
          <w:b/>
          <w:i/>
          <w:sz w:val="30"/>
          <w:szCs w:val="30"/>
          <w:lang w:val="ru-RU"/>
        </w:rPr>
        <w:t xml:space="preserve">инициативы </w:t>
      </w:r>
      <w:r w:rsidRPr="00290430">
        <w:rPr>
          <w:rFonts w:ascii="Times New Roman" w:hAnsi="Times New Roman" w:cs="Times New Roman"/>
          <w:i/>
          <w:sz w:val="30"/>
          <w:szCs w:val="30"/>
        </w:rPr>
        <w:t>(строительство экодомов; информирование о раздельном сборе вторсырья и т.д.)</w:t>
      </w:r>
      <w:r w:rsidRPr="00290430">
        <w:rPr>
          <w:rFonts w:ascii="Times New Roman" w:hAnsi="Times New Roman" w:cs="Times New Roman"/>
          <w:i/>
          <w:sz w:val="30"/>
          <w:szCs w:val="30"/>
          <w:lang w:val="ru-RU"/>
        </w:rPr>
        <w:t>;</w:t>
      </w:r>
    </w:p>
    <w:p w:rsidR="00C8477E" w:rsidRPr="00290430" w:rsidRDefault="00C8477E" w:rsidP="00C8477E">
      <w:pPr>
        <w:pStyle w:val="ad"/>
        <w:spacing w:after="0" w:line="240" w:lineRule="auto"/>
        <w:ind w:left="0" w:firstLine="708"/>
        <w:jc w:val="both"/>
        <w:rPr>
          <w:rFonts w:ascii="Times New Roman" w:hAnsi="Times New Roman" w:cs="Times New Roman"/>
          <w:i/>
          <w:sz w:val="30"/>
          <w:szCs w:val="30"/>
        </w:rPr>
      </w:pPr>
      <w:r w:rsidRPr="00290430">
        <w:rPr>
          <w:rFonts w:ascii="Times New Roman" w:hAnsi="Times New Roman" w:cs="Times New Roman"/>
          <w:b/>
          <w:i/>
          <w:sz w:val="30"/>
          <w:szCs w:val="30"/>
        </w:rPr>
        <w:t xml:space="preserve">- натуральной косметики;  </w:t>
      </w:r>
    </w:p>
    <w:p w:rsidR="00C8477E" w:rsidRDefault="00C8477E" w:rsidP="00C8477E">
      <w:pPr>
        <w:pStyle w:val="ad"/>
        <w:spacing w:after="0" w:line="240" w:lineRule="auto"/>
        <w:ind w:left="0" w:firstLine="708"/>
        <w:jc w:val="both"/>
        <w:rPr>
          <w:rFonts w:ascii="Times New Roman" w:hAnsi="Times New Roman" w:cs="Times New Roman"/>
          <w:i/>
          <w:sz w:val="30"/>
          <w:szCs w:val="30"/>
          <w:lang w:val="ru-RU"/>
        </w:rPr>
      </w:pPr>
      <w:r w:rsidRPr="00290430">
        <w:rPr>
          <w:rFonts w:ascii="Times New Roman" w:hAnsi="Times New Roman" w:cs="Times New Roman"/>
          <w:b/>
          <w:i/>
          <w:sz w:val="30"/>
          <w:szCs w:val="30"/>
        </w:rPr>
        <w:t xml:space="preserve">- медицинские и диагностические </w:t>
      </w:r>
      <w:r w:rsidRPr="00290430">
        <w:rPr>
          <w:rFonts w:ascii="Times New Roman" w:hAnsi="Times New Roman" w:cs="Times New Roman"/>
          <w:i/>
          <w:sz w:val="30"/>
          <w:szCs w:val="30"/>
        </w:rPr>
        <w:t>(диагностические и медицинские центры;</w:t>
      </w:r>
    </w:p>
    <w:p w:rsidR="00C8477E" w:rsidRPr="00290430" w:rsidRDefault="00C8477E" w:rsidP="00C8477E">
      <w:pPr>
        <w:pStyle w:val="ad"/>
        <w:spacing w:after="0" w:line="240" w:lineRule="auto"/>
        <w:ind w:left="0" w:firstLine="708"/>
        <w:jc w:val="both"/>
        <w:rPr>
          <w:rFonts w:ascii="Times New Roman" w:hAnsi="Times New Roman" w:cs="Times New Roman"/>
          <w:i/>
          <w:sz w:val="30"/>
          <w:szCs w:val="30"/>
        </w:rPr>
      </w:pPr>
      <w:r>
        <w:rPr>
          <w:rFonts w:ascii="Times New Roman" w:hAnsi="Times New Roman" w:cs="Times New Roman"/>
          <w:i/>
          <w:sz w:val="30"/>
          <w:szCs w:val="30"/>
          <w:lang w:val="ru-RU"/>
        </w:rPr>
        <w:t xml:space="preserve">- </w:t>
      </w:r>
      <w:r w:rsidRPr="007A4C9F">
        <w:rPr>
          <w:rFonts w:ascii="Times New Roman" w:hAnsi="Times New Roman" w:cs="Times New Roman"/>
          <w:b/>
          <w:i/>
          <w:sz w:val="30"/>
          <w:szCs w:val="30"/>
          <w:lang w:val="ru-RU"/>
        </w:rPr>
        <w:t>арт и релакс зоны</w:t>
      </w:r>
      <w:r w:rsidRPr="00290430">
        <w:rPr>
          <w:rFonts w:ascii="Times New Roman" w:hAnsi="Times New Roman" w:cs="Times New Roman"/>
          <w:i/>
          <w:sz w:val="30"/>
          <w:szCs w:val="30"/>
        </w:rPr>
        <w:t xml:space="preserve"> </w:t>
      </w:r>
    </w:p>
    <w:p w:rsidR="00C8477E" w:rsidRPr="00290430" w:rsidRDefault="00C8477E" w:rsidP="00C8477E">
      <w:pPr>
        <w:spacing w:after="0" w:line="240" w:lineRule="auto"/>
        <w:ind w:firstLine="709"/>
        <w:jc w:val="both"/>
        <w:rPr>
          <w:rFonts w:ascii="Times New Roman" w:hAnsi="Times New Roman" w:cs="Times New Roman"/>
          <w:b/>
          <w:i/>
          <w:sz w:val="30"/>
          <w:szCs w:val="30"/>
        </w:rPr>
      </w:pPr>
      <w:r w:rsidRPr="00290430">
        <w:rPr>
          <w:rFonts w:ascii="Times New Roman" w:hAnsi="Times New Roman" w:cs="Times New Roman"/>
          <w:b/>
          <w:i/>
          <w:sz w:val="30"/>
          <w:szCs w:val="30"/>
        </w:rPr>
        <w:t>-информационно-образовательные мероприятия по сохранению здоровья.</w:t>
      </w:r>
    </w:p>
    <w:p w:rsidR="00C8477E" w:rsidRPr="00290430" w:rsidRDefault="00C8477E" w:rsidP="00C8477E">
      <w:pPr>
        <w:spacing w:after="0" w:line="240" w:lineRule="auto"/>
        <w:ind w:firstLine="708"/>
        <w:jc w:val="both"/>
        <w:rPr>
          <w:rFonts w:ascii="Times New Roman" w:hAnsi="Times New Roman" w:cs="Times New Roman"/>
          <w:b/>
          <w:i/>
          <w:sz w:val="30"/>
          <w:szCs w:val="30"/>
        </w:rPr>
      </w:pPr>
      <w:r w:rsidRPr="00290430">
        <w:rPr>
          <w:rFonts w:ascii="Times New Roman" w:hAnsi="Times New Roman" w:cs="Times New Roman"/>
          <w:b/>
          <w:i/>
          <w:sz w:val="30"/>
          <w:szCs w:val="30"/>
        </w:rPr>
        <w:t>Про</w:t>
      </w:r>
      <w:r>
        <w:rPr>
          <w:rFonts w:ascii="Times New Roman" w:hAnsi="Times New Roman" w:cs="Times New Roman"/>
          <w:b/>
          <w:i/>
          <w:sz w:val="30"/>
          <w:szCs w:val="30"/>
        </w:rPr>
        <w:t xml:space="preserve">йдет </w:t>
      </w:r>
      <w:r w:rsidRPr="00290430">
        <w:rPr>
          <w:rFonts w:ascii="Times New Roman" w:hAnsi="Times New Roman" w:cs="Times New Roman"/>
          <w:b/>
          <w:i/>
          <w:sz w:val="30"/>
          <w:szCs w:val="30"/>
        </w:rPr>
        <w:t xml:space="preserve"> акция «Меняю сигареты на приз».  </w:t>
      </w:r>
    </w:p>
    <w:p w:rsidR="001F6B85" w:rsidRPr="008874E0" w:rsidRDefault="00C8477E" w:rsidP="00C8477E">
      <w:pPr>
        <w:spacing w:after="0" w:line="240" w:lineRule="auto"/>
        <w:ind w:firstLine="708"/>
        <w:jc w:val="both"/>
        <w:rPr>
          <w:rFonts w:ascii="Times New Roman" w:hAnsi="Times New Roman" w:cs="Times New Roman"/>
          <w:sz w:val="30"/>
          <w:szCs w:val="30"/>
        </w:rPr>
      </w:pPr>
      <w:r w:rsidRPr="00290430">
        <w:rPr>
          <w:rFonts w:ascii="Times New Roman" w:hAnsi="Times New Roman" w:cs="Times New Roman"/>
          <w:i/>
          <w:sz w:val="30"/>
          <w:szCs w:val="30"/>
        </w:rPr>
        <w:t>Для самых маленьких гостей праздника б</w:t>
      </w:r>
      <w:r>
        <w:rPr>
          <w:rFonts w:ascii="Times New Roman" w:hAnsi="Times New Roman" w:cs="Times New Roman"/>
          <w:i/>
          <w:sz w:val="30"/>
          <w:szCs w:val="30"/>
        </w:rPr>
        <w:t xml:space="preserve">удет </w:t>
      </w:r>
      <w:r w:rsidRPr="00290430">
        <w:rPr>
          <w:rFonts w:ascii="Times New Roman" w:hAnsi="Times New Roman" w:cs="Times New Roman"/>
          <w:i/>
          <w:sz w:val="30"/>
          <w:szCs w:val="30"/>
        </w:rPr>
        <w:t xml:space="preserve">открыта площадка </w:t>
      </w:r>
      <w:r w:rsidRPr="00C8477E">
        <w:rPr>
          <w:rFonts w:ascii="Times New Roman" w:hAnsi="Times New Roman" w:cs="Times New Roman"/>
          <w:b/>
          <w:i/>
          <w:sz w:val="30"/>
          <w:szCs w:val="30"/>
        </w:rPr>
        <w:t>«Детс</w:t>
      </w:r>
      <w:r>
        <w:rPr>
          <w:rFonts w:ascii="Times New Roman" w:hAnsi="Times New Roman" w:cs="Times New Roman"/>
          <w:b/>
          <w:i/>
          <w:sz w:val="30"/>
          <w:szCs w:val="30"/>
        </w:rPr>
        <w:t>кий городок» и Парк развлечений.</w:t>
      </w:r>
    </w:p>
    <w:sectPr w:rsidR="001F6B85" w:rsidRPr="008874E0" w:rsidSect="009D2F48">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F9D" w:rsidRDefault="00337F9D" w:rsidP="001F6B85">
      <w:pPr>
        <w:spacing w:after="0" w:line="240" w:lineRule="auto"/>
      </w:pPr>
      <w:r>
        <w:separator/>
      </w:r>
    </w:p>
  </w:endnote>
  <w:endnote w:type="continuationSeparator" w:id="1">
    <w:p w:rsidR="00337F9D" w:rsidRDefault="00337F9D" w:rsidP="001F6B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F9D" w:rsidRDefault="00337F9D" w:rsidP="001F6B85">
      <w:pPr>
        <w:spacing w:after="0" w:line="240" w:lineRule="auto"/>
      </w:pPr>
      <w:r>
        <w:separator/>
      </w:r>
    </w:p>
  </w:footnote>
  <w:footnote w:type="continuationSeparator" w:id="1">
    <w:p w:rsidR="00337F9D" w:rsidRDefault="00337F9D" w:rsidP="001F6B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41406"/>
      <w:docPartObj>
        <w:docPartGallery w:val="Page Numbers (Top of Page)"/>
        <w:docPartUnique/>
      </w:docPartObj>
    </w:sdtPr>
    <w:sdtContent>
      <w:p w:rsidR="001F6B85" w:rsidRDefault="009D2F48">
        <w:pPr>
          <w:pStyle w:val="a7"/>
          <w:jc w:val="right"/>
        </w:pPr>
        <w:fldSimple w:instr=" PAGE   \* MERGEFORMAT ">
          <w:r w:rsidR="00C8477E">
            <w:rPr>
              <w:noProof/>
            </w:rPr>
            <w:t>7</w:t>
          </w:r>
        </w:fldSimple>
      </w:p>
    </w:sdtContent>
  </w:sdt>
  <w:p w:rsidR="001F6B85" w:rsidRDefault="001F6B85">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F6B85"/>
    <w:rsid w:val="001F6B85"/>
    <w:rsid w:val="00337F9D"/>
    <w:rsid w:val="00350F37"/>
    <w:rsid w:val="006910B0"/>
    <w:rsid w:val="008874E0"/>
    <w:rsid w:val="009D2F48"/>
    <w:rsid w:val="00C72162"/>
    <w:rsid w:val="00C8477E"/>
    <w:rsid w:val="00D7700B"/>
    <w:rsid w:val="00F7621F"/>
    <w:rsid w:val="00FE2B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F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F6B85"/>
  </w:style>
  <w:style w:type="paragraph" w:styleId="3">
    <w:name w:val="Body Text 3"/>
    <w:basedOn w:val="a"/>
    <w:link w:val="30"/>
    <w:rsid w:val="001F6B85"/>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1F6B85"/>
    <w:rPr>
      <w:rFonts w:ascii="Times New Roman" w:eastAsia="Times New Roman" w:hAnsi="Times New Roman" w:cs="Times New Roman"/>
      <w:sz w:val="16"/>
      <w:szCs w:val="16"/>
    </w:rPr>
  </w:style>
  <w:style w:type="paragraph" w:styleId="31">
    <w:name w:val="Body Text Indent 3"/>
    <w:basedOn w:val="a"/>
    <w:link w:val="32"/>
    <w:rsid w:val="001F6B85"/>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1F6B85"/>
    <w:rPr>
      <w:rFonts w:ascii="Times New Roman" w:eastAsia="Times New Roman" w:hAnsi="Times New Roman" w:cs="Times New Roman"/>
      <w:sz w:val="16"/>
      <w:szCs w:val="16"/>
    </w:rPr>
  </w:style>
  <w:style w:type="character" w:customStyle="1" w:styleId="FontStyle11">
    <w:name w:val="Font Style11"/>
    <w:basedOn w:val="a0"/>
    <w:rsid w:val="001F6B85"/>
    <w:rPr>
      <w:rFonts w:ascii="Times New Roman" w:hAnsi="Times New Roman" w:cs="Times New Roman"/>
      <w:b/>
      <w:bCs/>
      <w:spacing w:val="-10"/>
      <w:sz w:val="28"/>
      <w:szCs w:val="28"/>
    </w:rPr>
  </w:style>
  <w:style w:type="paragraph" w:styleId="a4">
    <w:name w:val="No Spacing"/>
    <w:uiPriority w:val="1"/>
    <w:qFormat/>
    <w:rsid w:val="001F6B85"/>
    <w:pPr>
      <w:spacing w:after="0" w:line="240" w:lineRule="auto"/>
    </w:pPr>
    <w:rPr>
      <w:rFonts w:ascii="Times New Roman" w:eastAsia="Times New Roman" w:hAnsi="Times New Roman" w:cs="Times New Roman"/>
      <w:sz w:val="28"/>
      <w:szCs w:val="20"/>
    </w:rPr>
  </w:style>
  <w:style w:type="character" w:customStyle="1" w:styleId="FontStyle12">
    <w:name w:val="Font Style12"/>
    <w:basedOn w:val="a0"/>
    <w:rsid w:val="001F6B85"/>
    <w:rPr>
      <w:rFonts w:ascii="Times New Roman" w:hAnsi="Times New Roman" w:cs="Times New Roman"/>
      <w:sz w:val="20"/>
      <w:szCs w:val="20"/>
    </w:rPr>
  </w:style>
  <w:style w:type="paragraph" w:customStyle="1" w:styleId="1">
    <w:name w:val="Без интервала1"/>
    <w:rsid w:val="001F6B85"/>
    <w:pPr>
      <w:spacing w:after="0" w:line="240" w:lineRule="auto"/>
    </w:pPr>
    <w:rPr>
      <w:rFonts w:ascii="Calibri" w:eastAsia="Times New Roman" w:hAnsi="Calibri" w:cs="Times New Roman"/>
      <w:lang w:eastAsia="en-US"/>
    </w:rPr>
  </w:style>
  <w:style w:type="paragraph" w:styleId="a5">
    <w:name w:val="Plain Text"/>
    <w:basedOn w:val="a"/>
    <w:link w:val="a6"/>
    <w:rsid w:val="001F6B85"/>
    <w:pPr>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rsid w:val="001F6B85"/>
    <w:rPr>
      <w:rFonts w:ascii="Courier New" w:eastAsia="Times New Roman" w:hAnsi="Courier New" w:cs="Times New Roman"/>
      <w:sz w:val="20"/>
      <w:szCs w:val="20"/>
    </w:rPr>
  </w:style>
  <w:style w:type="paragraph" w:customStyle="1" w:styleId="15">
    <w:name w:val="Обычный + 15 пт"/>
    <w:aliases w:val="По ширине,Первая строка:  1,25 см"/>
    <w:basedOn w:val="a"/>
    <w:rsid w:val="001F6B85"/>
    <w:pPr>
      <w:widowControl w:val="0"/>
      <w:spacing w:after="0" w:line="240" w:lineRule="auto"/>
      <w:ind w:firstLine="720"/>
      <w:jc w:val="both"/>
    </w:pPr>
    <w:rPr>
      <w:rFonts w:ascii="Times New Roman" w:eastAsia="Times New Roman" w:hAnsi="Times New Roman" w:cs="Times New Roman"/>
      <w:color w:val="000000"/>
      <w:sz w:val="30"/>
      <w:szCs w:val="30"/>
    </w:rPr>
  </w:style>
  <w:style w:type="paragraph" w:styleId="a7">
    <w:name w:val="header"/>
    <w:basedOn w:val="a"/>
    <w:link w:val="a8"/>
    <w:uiPriority w:val="99"/>
    <w:unhideWhenUsed/>
    <w:rsid w:val="001F6B8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F6B85"/>
  </w:style>
  <w:style w:type="paragraph" w:styleId="a9">
    <w:name w:val="footer"/>
    <w:basedOn w:val="a"/>
    <w:link w:val="aa"/>
    <w:uiPriority w:val="99"/>
    <w:semiHidden/>
    <w:unhideWhenUsed/>
    <w:rsid w:val="001F6B8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F6B85"/>
  </w:style>
  <w:style w:type="table" w:styleId="ab">
    <w:name w:val="Table Grid"/>
    <w:basedOn w:val="a1"/>
    <w:uiPriority w:val="59"/>
    <w:rsid w:val="008874E0"/>
    <w:pPr>
      <w:spacing w:after="0" w:line="240" w:lineRule="auto"/>
    </w:pPr>
    <w:rPr>
      <w:rFonts w:ascii="Times New Roman" w:eastAsiaTheme="minorHAnsi" w:hAnsi="Times New Roman"/>
      <w:sz w:val="30"/>
      <w:szCs w:val="30"/>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rmal (Web)"/>
    <w:basedOn w:val="a"/>
    <w:uiPriority w:val="99"/>
    <w:semiHidden/>
    <w:unhideWhenUsed/>
    <w:rsid w:val="00C72162"/>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List Paragraph"/>
    <w:basedOn w:val="a"/>
    <w:uiPriority w:val="34"/>
    <w:qFormat/>
    <w:rsid w:val="00C8477E"/>
    <w:pPr>
      <w:ind w:left="720"/>
    </w:pPr>
    <w:rPr>
      <w:rFonts w:ascii="Calibri" w:eastAsia="Times New Roman" w:hAnsi="Calibri" w:cs="Calibri"/>
      <w:lang w:val="be-BY" w:eastAsia="en-US"/>
    </w:rPr>
  </w:style>
</w:styles>
</file>

<file path=word/webSettings.xml><?xml version="1.0" encoding="utf-8"?>
<w:webSettings xmlns:r="http://schemas.openxmlformats.org/officeDocument/2006/relationships" xmlns:w="http://schemas.openxmlformats.org/wordprocessingml/2006/main">
  <w:divs>
    <w:div w:id="407578392">
      <w:bodyDiv w:val="1"/>
      <w:marLeft w:val="0"/>
      <w:marRight w:val="0"/>
      <w:marTop w:val="0"/>
      <w:marBottom w:val="0"/>
      <w:divBdr>
        <w:top w:val="none" w:sz="0" w:space="0" w:color="auto"/>
        <w:left w:val="none" w:sz="0" w:space="0" w:color="auto"/>
        <w:bottom w:val="none" w:sz="0" w:space="0" w:color="auto"/>
        <w:right w:val="none" w:sz="0" w:space="0" w:color="auto"/>
      </w:divBdr>
    </w:div>
    <w:div w:id="66224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2203</Words>
  <Characters>12559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Ideolog_2</dc:creator>
  <cp:keywords/>
  <dc:description/>
  <cp:lastModifiedBy>Ideolog_2</cp:lastModifiedBy>
  <cp:revision>7</cp:revision>
  <cp:lastPrinted>2019-08-14T06:03:00Z</cp:lastPrinted>
  <dcterms:created xsi:type="dcterms:W3CDTF">2019-08-13T14:53:00Z</dcterms:created>
  <dcterms:modified xsi:type="dcterms:W3CDTF">2019-08-14T06:09:00Z</dcterms:modified>
</cp:coreProperties>
</file>